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0D9D" w14:textId="4D07609E" w:rsidR="00E43E38" w:rsidRPr="00D80C31" w:rsidRDefault="00E43E38" w:rsidP="00E43E38">
      <w:pPr>
        <w:jc w:val="center"/>
        <w:rPr>
          <w:rFonts w:asciiTheme="minorHAnsi" w:hAnsiTheme="minorHAnsi" w:cstheme="minorHAnsi"/>
          <w:lang w:val="hr-HR"/>
        </w:rPr>
      </w:pPr>
    </w:p>
    <w:p w14:paraId="17AE115A" w14:textId="4A1173E0" w:rsidR="00CD77DE" w:rsidRPr="00D80C31" w:rsidRDefault="00CD77DE" w:rsidP="00E43E38">
      <w:pPr>
        <w:jc w:val="center"/>
        <w:rPr>
          <w:rFonts w:asciiTheme="minorHAnsi" w:hAnsiTheme="minorHAnsi" w:cstheme="minorHAnsi"/>
          <w:lang w:val="hr-HR"/>
        </w:rPr>
      </w:pPr>
      <w:r w:rsidRPr="00D80C31">
        <w:rPr>
          <w:rFonts w:asciiTheme="minorHAnsi" w:hAnsiTheme="minorHAnsi" w:cstheme="minorHAnsi"/>
          <w:noProof/>
          <w:lang w:val="hr-HR"/>
        </w:rPr>
        <w:drawing>
          <wp:inline distT="0" distB="0" distL="0" distR="0" wp14:anchorId="1AE6B6C3" wp14:editId="51B4BFD4">
            <wp:extent cx="800100" cy="802891"/>
            <wp:effectExtent l="0" t="0" r="0" b="0"/>
            <wp:docPr id="2058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921" name="Picture 20582921"/>
                    <pic:cNvPicPr/>
                  </pic:nvPicPr>
                  <pic:blipFill>
                    <a:blip r:embed="rId8"/>
                    <a:stretch>
                      <a:fillRect/>
                    </a:stretch>
                  </pic:blipFill>
                  <pic:spPr>
                    <a:xfrm>
                      <a:off x="0" y="0"/>
                      <a:ext cx="810924" cy="813752"/>
                    </a:xfrm>
                    <a:prstGeom prst="rect">
                      <a:avLst/>
                    </a:prstGeom>
                  </pic:spPr>
                </pic:pic>
              </a:graphicData>
            </a:graphic>
          </wp:inline>
        </w:drawing>
      </w:r>
    </w:p>
    <w:p w14:paraId="38EA123B" w14:textId="77777777" w:rsidR="00E43E38" w:rsidRPr="00D80C31" w:rsidRDefault="00FA5DC2" w:rsidP="00E43E38">
      <w:pPr>
        <w:jc w:val="left"/>
        <w:rPr>
          <w:rFonts w:asciiTheme="minorHAnsi" w:hAnsiTheme="minorHAnsi" w:cstheme="minorHAnsi"/>
          <w:lang w:val="hr-HR"/>
        </w:rPr>
      </w:pPr>
      <w:r w:rsidRPr="00D80C31">
        <w:rPr>
          <w:rFonts w:asciiTheme="minorHAnsi" w:hAnsiTheme="minorHAnsi" w:cstheme="minorHAnsi"/>
          <w:lang w:val="hr-HR"/>
        </w:rPr>
        <w:t xml:space="preserve">  </w:t>
      </w:r>
    </w:p>
    <w:p w14:paraId="06CA453E" w14:textId="77777777" w:rsidR="002B7FD5" w:rsidRPr="00D80C31" w:rsidRDefault="002B7FD5" w:rsidP="002B7FD5">
      <w:pPr>
        <w:jc w:val="left"/>
        <w:rPr>
          <w:rFonts w:asciiTheme="minorHAnsi" w:hAnsiTheme="minorHAnsi" w:cstheme="minorHAnsi"/>
          <w:lang w:val="hr-HR"/>
        </w:rPr>
      </w:pPr>
    </w:p>
    <w:p w14:paraId="18CF0CE7" w14:textId="77777777" w:rsidR="002B7FD5" w:rsidRPr="00D80C31" w:rsidRDefault="002B7FD5" w:rsidP="002B7FD5">
      <w:pPr>
        <w:jc w:val="left"/>
        <w:rPr>
          <w:rFonts w:asciiTheme="minorHAnsi" w:hAnsiTheme="minorHAnsi" w:cstheme="minorHAnsi"/>
          <w:lang w:val="hr-HR"/>
        </w:rPr>
      </w:pPr>
    </w:p>
    <w:p w14:paraId="5A2EC84B" w14:textId="77777777" w:rsidR="002B7FD5" w:rsidRPr="00D80C31" w:rsidRDefault="002B7FD5" w:rsidP="002B7FD5">
      <w:pPr>
        <w:jc w:val="left"/>
        <w:rPr>
          <w:rFonts w:asciiTheme="minorHAnsi" w:hAnsiTheme="minorHAnsi" w:cstheme="minorHAnsi"/>
          <w:lang w:val="hr-HR"/>
        </w:rPr>
      </w:pPr>
    </w:p>
    <w:p w14:paraId="4FC6BEEF" w14:textId="77777777" w:rsidR="002B7FD5" w:rsidRPr="00D80C31" w:rsidRDefault="002B7FD5" w:rsidP="002B7FD5">
      <w:pPr>
        <w:jc w:val="left"/>
        <w:rPr>
          <w:rFonts w:asciiTheme="minorHAnsi" w:hAnsiTheme="minorHAnsi" w:cstheme="minorHAnsi"/>
          <w:lang w:val="hr-HR"/>
        </w:rPr>
      </w:pPr>
    </w:p>
    <w:p w14:paraId="1697C0ED" w14:textId="77777777" w:rsidR="002B7FD5" w:rsidRPr="00D80C31" w:rsidRDefault="002B7FD5" w:rsidP="002B7FD5">
      <w:pPr>
        <w:jc w:val="left"/>
        <w:rPr>
          <w:rFonts w:asciiTheme="minorHAnsi" w:hAnsiTheme="minorHAnsi" w:cstheme="minorHAnsi"/>
          <w:lang w:val="hr-HR"/>
        </w:rPr>
      </w:pPr>
    </w:p>
    <w:p w14:paraId="2AE186A0" w14:textId="2807CBF3" w:rsidR="002B7FD5" w:rsidRPr="00D80C31" w:rsidRDefault="002B7FD5" w:rsidP="002B7FD5">
      <w:pPr>
        <w:jc w:val="center"/>
        <w:rPr>
          <w:rFonts w:asciiTheme="minorHAnsi" w:hAnsiTheme="minorHAnsi" w:cstheme="minorHAnsi"/>
          <w:b/>
          <w:sz w:val="36"/>
          <w:lang w:val="hr-HR"/>
        </w:rPr>
      </w:pPr>
      <w:r w:rsidRPr="00D80C31">
        <w:rPr>
          <w:rFonts w:asciiTheme="minorHAnsi" w:hAnsiTheme="minorHAnsi" w:cstheme="minorHAnsi"/>
          <w:b/>
          <w:color w:val="1F497D" w:themeColor="text2"/>
          <w:sz w:val="36"/>
          <w:lang w:val="hr-HR"/>
        </w:rPr>
        <w:t>Izvješće o poslovanju Centra za regionalne aktivnosti (</w:t>
      </w:r>
      <w:r w:rsidR="005659D3" w:rsidRPr="00D80C31">
        <w:rPr>
          <w:rFonts w:asciiTheme="minorHAnsi" w:hAnsiTheme="minorHAnsi" w:cstheme="minorHAnsi"/>
          <w:b/>
          <w:color w:val="1F497D" w:themeColor="text2"/>
          <w:sz w:val="36"/>
          <w:lang w:val="hr-HR"/>
        </w:rPr>
        <w:t>PAP/RAC</w:t>
      </w:r>
      <w:r w:rsidRPr="00D80C31">
        <w:rPr>
          <w:rFonts w:asciiTheme="minorHAnsi" w:hAnsiTheme="minorHAnsi" w:cstheme="minorHAnsi"/>
          <w:b/>
          <w:color w:val="1F497D" w:themeColor="text2"/>
          <w:sz w:val="36"/>
          <w:lang w:val="hr-HR"/>
        </w:rPr>
        <w:t xml:space="preserve">) u </w:t>
      </w:r>
      <w:r w:rsidR="002E34F4" w:rsidRPr="00D80C31">
        <w:rPr>
          <w:rFonts w:asciiTheme="minorHAnsi" w:hAnsiTheme="minorHAnsi" w:cstheme="minorHAnsi"/>
          <w:b/>
          <w:color w:val="1F497D" w:themeColor="text2"/>
          <w:sz w:val="36"/>
          <w:lang w:val="hr-HR"/>
        </w:rPr>
        <w:t>2025</w:t>
      </w:r>
      <w:r w:rsidRPr="00D80C31">
        <w:rPr>
          <w:rFonts w:asciiTheme="minorHAnsi" w:hAnsiTheme="minorHAnsi" w:cstheme="minorHAnsi"/>
          <w:b/>
          <w:color w:val="1F497D" w:themeColor="text2"/>
          <w:sz w:val="36"/>
          <w:lang w:val="hr-HR"/>
        </w:rPr>
        <w:t>. godin</w:t>
      </w:r>
      <w:r w:rsidR="00FD25EE" w:rsidRPr="00D80C31">
        <w:rPr>
          <w:rFonts w:asciiTheme="minorHAnsi" w:hAnsiTheme="minorHAnsi" w:cstheme="minorHAnsi"/>
          <w:b/>
          <w:color w:val="1F497D" w:themeColor="text2"/>
          <w:sz w:val="36"/>
          <w:lang w:val="hr-HR"/>
        </w:rPr>
        <w:t>i</w:t>
      </w:r>
      <w:r w:rsidRPr="00D80C31">
        <w:rPr>
          <w:rFonts w:asciiTheme="minorHAnsi" w:hAnsiTheme="minorHAnsi" w:cstheme="minorHAnsi"/>
          <w:b/>
          <w:sz w:val="36"/>
          <w:lang w:val="hr-HR"/>
        </w:rPr>
        <w:cr/>
      </w:r>
    </w:p>
    <w:p w14:paraId="28F67AEC" w14:textId="77777777" w:rsidR="004F16AB" w:rsidRPr="00D80C31" w:rsidRDefault="004F16AB" w:rsidP="002B7FD5">
      <w:pPr>
        <w:jc w:val="center"/>
        <w:rPr>
          <w:rFonts w:asciiTheme="minorHAnsi" w:hAnsiTheme="minorHAnsi" w:cstheme="minorHAnsi"/>
          <w:sz w:val="36"/>
          <w:lang w:val="hr-HR"/>
        </w:rPr>
      </w:pPr>
    </w:p>
    <w:p w14:paraId="12D67E90" w14:textId="77777777" w:rsidR="002B7FD5" w:rsidRPr="00D80C31" w:rsidRDefault="002B7FD5" w:rsidP="002B7FD5">
      <w:pPr>
        <w:jc w:val="left"/>
        <w:rPr>
          <w:rFonts w:asciiTheme="minorHAnsi" w:hAnsiTheme="minorHAnsi" w:cstheme="minorHAnsi"/>
          <w:lang w:val="hr-HR"/>
        </w:rPr>
      </w:pPr>
    </w:p>
    <w:p w14:paraId="49C21116" w14:textId="77777777" w:rsidR="002B7FD5" w:rsidRPr="00D80C31" w:rsidRDefault="002B7FD5" w:rsidP="002B7FD5">
      <w:pPr>
        <w:jc w:val="left"/>
        <w:rPr>
          <w:rFonts w:asciiTheme="minorHAnsi" w:hAnsiTheme="minorHAnsi" w:cstheme="minorHAnsi"/>
          <w:lang w:val="hr-HR"/>
        </w:rPr>
      </w:pPr>
    </w:p>
    <w:p w14:paraId="35164A5E" w14:textId="77777777" w:rsidR="002B7FD5" w:rsidRPr="00D80C31" w:rsidRDefault="002B7FD5" w:rsidP="002B7FD5">
      <w:pPr>
        <w:jc w:val="center"/>
        <w:rPr>
          <w:rFonts w:asciiTheme="minorHAnsi" w:hAnsiTheme="minorHAnsi" w:cstheme="minorHAnsi"/>
          <w:noProof/>
          <w:lang w:val="hr-HR"/>
        </w:rPr>
      </w:pPr>
    </w:p>
    <w:p w14:paraId="332FB5AA" w14:textId="77777777" w:rsidR="00C04603" w:rsidRPr="00D80C31" w:rsidRDefault="00C04603" w:rsidP="002B7FD5">
      <w:pPr>
        <w:jc w:val="center"/>
        <w:rPr>
          <w:rFonts w:asciiTheme="minorHAnsi" w:hAnsiTheme="minorHAnsi" w:cstheme="minorHAnsi"/>
          <w:noProof/>
          <w:lang w:val="hr-HR"/>
        </w:rPr>
      </w:pPr>
    </w:p>
    <w:p w14:paraId="48591978" w14:textId="77777777" w:rsidR="00C04603" w:rsidRPr="00D80C31" w:rsidRDefault="00C04603" w:rsidP="002B7FD5">
      <w:pPr>
        <w:jc w:val="center"/>
        <w:rPr>
          <w:rFonts w:asciiTheme="minorHAnsi" w:hAnsiTheme="minorHAnsi" w:cstheme="minorHAnsi"/>
          <w:noProof/>
          <w:lang w:val="hr-HR"/>
        </w:rPr>
      </w:pPr>
    </w:p>
    <w:p w14:paraId="1D32DADA" w14:textId="77777777" w:rsidR="00C04603" w:rsidRPr="00D80C31" w:rsidRDefault="00C04603" w:rsidP="002B7FD5">
      <w:pPr>
        <w:jc w:val="center"/>
        <w:rPr>
          <w:rFonts w:asciiTheme="minorHAnsi" w:hAnsiTheme="minorHAnsi" w:cstheme="minorHAnsi"/>
          <w:noProof/>
          <w:lang w:val="hr-HR"/>
        </w:rPr>
      </w:pPr>
    </w:p>
    <w:p w14:paraId="430290E5" w14:textId="77777777" w:rsidR="00C04603" w:rsidRPr="00D80C31" w:rsidRDefault="00C04603" w:rsidP="002B7FD5">
      <w:pPr>
        <w:jc w:val="center"/>
        <w:rPr>
          <w:rFonts w:asciiTheme="minorHAnsi" w:hAnsiTheme="minorHAnsi" w:cstheme="minorHAnsi"/>
          <w:noProof/>
          <w:lang w:val="hr-HR"/>
        </w:rPr>
      </w:pPr>
    </w:p>
    <w:p w14:paraId="547D87C4" w14:textId="77777777" w:rsidR="00C04603" w:rsidRPr="00D80C31" w:rsidRDefault="00C04603" w:rsidP="002B7FD5">
      <w:pPr>
        <w:jc w:val="center"/>
        <w:rPr>
          <w:rFonts w:asciiTheme="minorHAnsi" w:hAnsiTheme="minorHAnsi" w:cstheme="minorHAnsi"/>
          <w:noProof/>
          <w:lang w:val="hr-HR"/>
        </w:rPr>
      </w:pPr>
    </w:p>
    <w:p w14:paraId="6ECE5D97" w14:textId="77777777" w:rsidR="00C04603" w:rsidRPr="00D80C31" w:rsidRDefault="00C04603" w:rsidP="002B7FD5">
      <w:pPr>
        <w:jc w:val="center"/>
        <w:rPr>
          <w:rFonts w:asciiTheme="minorHAnsi" w:hAnsiTheme="minorHAnsi" w:cstheme="minorHAnsi"/>
          <w:noProof/>
          <w:lang w:val="hr-HR"/>
        </w:rPr>
      </w:pPr>
    </w:p>
    <w:p w14:paraId="7DE95F90" w14:textId="77777777" w:rsidR="00C04603" w:rsidRPr="00D80C31" w:rsidRDefault="00C04603" w:rsidP="002B7FD5">
      <w:pPr>
        <w:jc w:val="center"/>
        <w:rPr>
          <w:rFonts w:asciiTheme="minorHAnsi" w:hAnsiTheme="minorHAnsi" w:cstheme="minorHAnsi"/>
          <w:noProof/>
          <w:lang w:val="hr-HR"/>
        </w:rPr>
      </w:pPr>
    </w:p>
    <w:p w14:paraId="7D04254C" w14:textId="77777777" w:rsidR="00C04603" w:rsidRPr="00D80C31" w:rsidRDefault="00C04603" w:rsidP="002B7FD5">
      <w:pPr>
        <w:jc w:val="center"/>
        <w:rPr>
          <w:rFonts w:asciiTheme="minorHAnsi" w:hAnsiTheme="minorHAnsi" w:cstheme="minorHAnsi"/>
          <w:noProof/>
          <w:lang w:val="hr-HR"/>
        </w:rPr>
      </w:pPr>
    </w:p>
    <w:p w14:paraId="2317DCE8" w14:textId="77777777" w:rsidR="00C04603" w:rsidRPr="00D80C31" w:rsidRDefault="00C04603" w:rsidP="002B7FD5">
      <w:pPr>
        <w:jc w:val="center"/>
        <w:rPr>
          <w:rFonts w:asciiTheme="minorHAnsi" w:hAnsiTheme="minorHAnsi" w:cstheme="minorHAnsi"/>
          <w:noProof/>
          <w:lang w:val="hr-HR"/>
        </w:rPr>
      </w:pPr>
    </w:p>
    <w:p w14:paraId="65827357" w14:textId="77777777" w:rsidR="00C04603" w:rsidRPr="00D80C31" w:rsidRDefault="00C04603" w:rsidP="002B7FD5">
      <w:pPr>
        <w:jc w:val="center"/>
        <w:rPr>
          <w:rFonts w:asciiTheme="minorHAnsi" w:hAnsiTheme="minorHAnsi" w:cstheme="minorHAnsi"/>
          <w:noProof/>
          <w:lang w:val="hr-HR"/>
        </w:rPr>
      </w:pPr>
    </w:p>
    <w:p w14:paraId="588FC03F" w14:textId="77777777" w:rsidR="00C04603" w:rsidRPr="00D80C31" w:rsidRDefault="00C04603" w:rsidP="002B7FD5">
      <w:pPr>
        <w:jc w:val="center"/>
        <w:rPr>
          <w:rFonts w:asciiTheme="minorHAnsi" w:hAnsiTheme="minorHAnsi" w:cstheme="minorHAnsi"/>
          <w:noProof/>
          <w:lang w:val="hr-HR"/>
        </w:rPr>
      </w:pPr>
    </w:p>
    <w:p w14:paraId="1DCF2374" w14:textId="77777777" w:rsidR="00C04603" w:rsidRPr="00D80C31" w:rsidRDefault="00C04603" w:rsidP="002B7FD5">
      <w:pPr>
        <w:jc w:val="center"/>
        <w:rPr>
          <w:rFonts w:asciiTheme="minorHAnsi" w:hAnsiTheme="minorHAnsi" w:cstheme="minorHAnsi"/>
          <w:noProof/>
          <w:lang w:val="hr-HR"/>
        </w:rPr>
      </w:pPr>
    </w:p>
    <w:p w14:paraId="2E8FE891" w14:textId="77777777" w:rsidR="00C04603" w:rsidRPr="00D80C31" w:rsidRDefault="00C04603" w:rsidP="002B7FD5">
      <w:pPr>
        <w:jc w:val="center"/>
        <w:rPr>
          <w:rFonts w:asciiTheme="minorHAnsi" w:hAnsiTheme="minorHAnsi" w:cstheme="minorHAnsi"/>
          <w:noProof/>
          <w:lang w:val="hr-HR"/>
        </w:rPr>
      </w:pPr>
    </w:p>
    <w:p w14:paraId="61D9CAD4" w14:textId="77777777" w:rsidR="00C04603" w:rsidRPr="00D80C31" w:rsidRDefault="00C04603" w:rsidP="002B7FD5">
      <w:pPr>
        <w:jc w:val="center"/>
        <w:rPr>
          <w:rFonts w:asciiTheme="minorHAnsi" w:hAnsiTheme="minorHAnsi" w:cstheme="minorHAnsi"/>
          <w:noProof/>
          <w:lang w:val="hr-HR"/>
        </w:rPr>
      </w:pPr>
    </w:p>
    <w:p w14:paraId="7B472424" w14:textId="77777777" w:rsidR="00C04603" w:rsidRPr="00D80C31" w:rsidRDefault="00C04603" w:rsidP="002B7FD5">
      <w:pPr>
        <w:jc w:val="center"/>
        <w:rPr>
          <w:rFonts w:asciiTheme="minorHAnsi" w:hAnsiTheme="minorHAnsi" w:cstheme="minorHAnsi"/>
          <w:noProof/>
          <w:lang w:val="hr-HR"/>
        </w:rPr>
      </w:pPr>
    </w:p>
    <w:p w14:paraId="73428651" w14:textId="77777777" w:rsidR="00C04603" w:rsidRPr="00D80C31" w:rsidRDefault="00C04603" w:rsidP="002B7FD5">
      <w:pPr>
        <w:jc w:val="center"/>
        <w:rPr>
          <w:rFonts w:asciiTheme="minorHAnsi" w:hAnsiTheme="minorHAnsi" w:cstheme="minorHAnsi"/>
          <w:noProof/>
          <w:lang w:val="hr-HR"/>
        </w:rPr>
      </w:pPr>
    </w:p>
    <w:p w14:paraId="5A27BA66" w14:textId="77777777" w:rsidR="00C04603" w:rsidRPr="00D80C31" w:rsidRDefault="00C04603" w:rsidP="002B7FD5">
      <w:pPr>
        <w:jc w:val="center"/>
        <w:rPr>
          <w:rFonts w:asciiTheme="minorHAnsi" w:hAnsiTheme="minorHAnsi" w:cstheme="minorHAnsi"/>
          <w:lang w:val="hr-HR"/>
        </w:rPr>
      </w:pPr>
    </w:p>
    <w:p w14:paraId="4126C754" w14:textId="77777777" w:rsidR="00C04603" w:rsidRPr="00D80C31" w:rsidRDefault="00C04603" w:rsidP="002B7FD5">
      <w:pPr>
        <w:jc w:val="center"/>
        <w:rPr>
          <w:rFonts w:asciiTheme="minorHAnsi" w:hAnsiTheme="minorHAnsi" w:cstheme="minorHAnsi"/>
          <w:lang w:val="hr-HR"/>
        </w:rPr>
      </w:pPr>
    </w:p>
    <w:p w14:paraId="07B9A70E" w14:textId="77777777" w:rsidR="00C04603" w:rsidRPr="00D80C31" w:rsidRDefault="00C04603" w:rsidP="002B7FD5">
      <w:pPr>
        <w:jc w:val="center"/>
        <w:rPr>
          <w:rFonts w:asciiTheme="minorHAnsi" w:hAnsiTheme="minorHAnsi" w:cstheme="minorHAnsi"/>
          <w:lang w:val="hr-HR"/>
        </w:rPr>
      </w:pPr>
    </w:p>
    <w:p w14:paraId="784A66C6" w14:textId="77777777" w:rsidR="00C04603" w:rsidRPr="00D80C31" w:rsidRDefault="00C04603" w:rsidP="002B7FD5">
      <w:pPr>
        <w:jc w:val="center"/>
        <w:rPr>
          <w:rFonts w:asciiTheme="minorHAnsi" w:hAnsiTheme="minorHAnsi" w:cstheme="minorHAnsi"/>
          <w:lang w:val="hr-HR"/>
        </w:rPr>
      </w:pPr>
    </w:p>
    <w:p w14:paraId="5955BDF4" w14:textId="77777777" w:rsidR="00C04603" w:rsidRPr="00D80C31" w:rsidRDefault="00C04603" w:rsidP="002B7FD5">
      <w:pPr>
        <w:jc w:val="center"/>
        <w:rPr>
          <w:rFonts w:asciiTheme="minorHAnsi" w:hAnsiTheme="minorHAnsi" w:cstheme="minorHAnsi"/>
          <w:lang w:val="hr-HR"/>
        </w:rPr>
      </w:pPr>
    </w:p>
    <w:p w14:paraId="49651594" w14:textId="77777777" w:rsidR="00C04603" w:rsidRPr="00D80C31" w:rsidRDefault="00C04603" w:rsidP="002B7FD5">
      <w:pPr>
        <w:jc w:val="center"/>
        <w:rPr>
          <w:rFonts w:asciiTheme="minorHAnsi" w:hAnsiTheme="minorHAnsi" w:cstheme="minorHAnsi"/>
          <w:lang w:val="hr-HR"/>
        </w:rPr>
      </w:pPr>
    </w:p>
    <w:p w14:paraId="45F9A3BC" w14:textId="77777777" w:rsidR="00C04603" w:rsidRPr="00D80C31" w:rsidRDefault="00C04603" w:rsidP="002B7FD5">
      <w:pPr>
        <w:jc w:val="center"/>
        <w:rPr>
          <w:rFonts w:asciiTheme="minorHAnsi" w:hAnsiTheme="minorHAnsi" w:cstheme="minorHAnsi"/>
          <w:lang w:val="hr-HR"/>
        </w:rPr>
      </w:pPr>
    </w:p>
    <w:p w14:paraId="150B3C64" w14:textId="77777777" w:rsidR="00C04603" w:rsidRPr="00D80C31" w:rsidRDefault="00C04603" w:rsidP="002B7FD5">
      <w:pPr>
        <w:jc w:val="center"/>
        <w:rPr>
          <w:rFonts w:asciiTheme="minorHAnsi" w:hAnsiTheme="minorHAnsi" w:cstheme="minorHAnsi"/>
          <w:lang w:val="hr-HR"/>
        </w:rPr>
      </w:pPr>
    </w:p>
    <w:p w14:paraId="6B187AAD" w14:textId="77777777" w:rsidR="002B7FD5" w:rsidRPr="00D80C31" w:rsidRDefault="002B7FD5" w:rsidP="002B7FD5">
      <w:pPr>
        <w:jc w:val="left"/>
        <w:rPr>
          <w:rFonts w:asciiTheme="minorHAnsi" w:hAnsiTheme="minorHAnsi" w:cstheme="minorHAnsi"/>
          <w:lang w:val="hr-HR"/>
        </w:rPr>
      </w:pPr>
    </w:p>
    <w:p w14:paraId="25274173" w14:textId="77777777" w:rsidR="002B7FD5" w:rsidRPr="00D80C31" w:rsidRDefault="002B7FD5" w:rsidP="002B7FD5">
      <w:pPr>
        <w:jc w:val="left"/>
        <w:rPr>
          <w:rFonts w:asciiTheme="minorHAnsi" w:hAnsiTheme="minorHAnsi" w:cstheme="minorHAnsi"/>
          <w:lang w:val="hr-HR"/>
        </w:rPr>
      </w:pPr>
    </w:p>
    <w:p w14:paraId="6E06A354" w14:textId="77777777" w:rsidR="004F16AB" w:rsidRPr="00D80C31" w:rsidRDefault="004F16AB" w:rsidP="002B7FD5">
      <w:pPr>
        <w:jc w:val="left"/>
        <w:rPr>
          <w:rFonts w:asciiTheme="minorHAnsi" w:hAnsiTheme="minorHAnsi" w:cstheme="minorHAnsi"/>
          <w:lang w:val="hr-HR"/>
        </w:rPr>
      </w:pPr>
    </w:p>
    <w:p w14:paraId="0FB4C375" w14:textId="77777777" w:rsidR="004F16AB" w:rsidRPr="00D80C31" w:rsidRDefault="004F16AB" w:rsidP="002B7FD5">
      <w:pPr>
        <w:jc w:val="left"/>
        <w:rPr>
          <w:rFonts w:asciiTheme="minorHAnsi" w:hAnsiTheme="minorHAnsi" w:cstheme="minorHAnsi"/>
          <w:lang w:val="hr-HR"/>
        </w:rPr>
      </w:pPr>
    </w:p>
    <w:p w14:paraId="24BB0F63" w14:textId="77777777" w:rsidR="004F16AB" w:rsidRPr="00D80C31" w:rsidRDefault="004F16AB" w:rsidP="002B7FD5">
      <w:pPr>
        <w:jc w:val="left"/>
        <w:rPr>
          <w:rFonts w:asciiTheme="minorHAnsi" w:hAnsiTheme="minorHAnsi" w:cstheme="minorHAnsi"/>
          <w:lang w:val="hr-HR"/>
        </w:rPr>
      </w:pPr>
    </w:p>
    <w:p w14:paraId="3749FF10" w14:textId="77777777" w:rsidR="002B7FD5" w:rsidRPr="00D80C31" w:rsidRDefault="002B7FD5" w:rsidP="002B7FD5">
      <w:pPr>
        <w:jc w:val="left"/>
        <w:rPr>
          <w:rFonts w:asciiTheme="minorHAnsi" w:hAnsiTheme="minorHAnsi" w:cstheme="minorHAnsi"/>
          <w:lang w:val="hr-HR"/>
        </w:rPr>
      </w:pPr>
    </w:p>
    <w:p w14:paraId="2CCAE833" w14:textId="65D1F370" w:rsidR="002B7FD5" w:rsidRPr="00D80C31" w:rsidRDefault="002B7FD5" w:rsidP="002B7FD5">
      <w:pPr>
        <w:jc w:val="center"/>
        <w:rPr>
          <w:rFonts w:asciiTheme="minorHAnsi" w:hAnsiTheme="minorHAnsi" w:cstheme="minorHAnsi"/>
          <w:color w:val="1F497D" w:themeColor="text2"/>
          <w:lang w:val="hr-HR"/>
        </w:rPr>
      </w:pPr>
      <w:r w:rsidRPr="00D80C31">
        <w:rPr>
          <w:rFonts w:asciiTheme="minorHAnsi" w:hAnsiTheme="minorHAnsi" w:cstheme="minorHAnsi"/>
          <w:color w:val="1F497D" w:themeColor="text2"/>
          <w:lang w:val="hr-HR"/>
        </w:rPr>
        <w:t xml:space="preserve">Split, </w:t>
      </w:r>
      <w:r w:rsidR="002D7EB0" w:rsidRPr="00D80C31">
        <w:rPr>
          <w:rFonts w:asciiTheme="minorHAnsi" w:hAnsiTheme="minorHAnsi" w:cstheme="minorHAnsi"/>
          <w:color w:val="1F497D" w:themeColor="text2"/>
          <w:lang w:val="hr-HR"/>
        </w:rPr>
        <w:t xml:space="preserve">prosinac </w:t>
      </w:r>
      <w:r w:rsidR="002E34F4" w:rsidRPr="00D80C31">
        <w:rPr>
          <w:rFonts w:asciiTheme="minorHAnsi" w:hAnsiTheme="minorHAnsi" w:cstheme="minorHAnsi"/>
          <w:color w:val="1F497D" w:themeColor="text2"/>
          <w:lang w:val="hr-HR"/>
        </w:rPr>
        <w:t>2025</w:t>
      </w:r>
      <w:r w:rsidRPr="00D80C31">
        <w:rPr>
          <w:rFonts w:asciiTheme="minorHAnsi" w:hAnsiTheme="minorHAnsi" w:cstheme="minorHAnsi"/>
          <w:color w:val="1F497D" w:themeColor="text2"/>
          <w:lang w:val="hr-HR"/>
        </w:rPr>
        <w:t>.</w:t>
      </w:r>
    </w:p>
    <w:p w14:paraId="7F3AA8C4" w14:textId="77777777" w:rsidR="002B7FD5" w:rsidRPr="00D80C31" w:rsidRDefault="002B7FD5" w:rsidP="002B7FD5">
      <w:pPr>
        <w:jc w:val="left"/>
        <w:rPr>
          <w:rFonts w:asciiTheme="minorHAnsi" w:hAnsiTheme="minorHAnsi" w:cstheme="minorHAnsi"/>
          <w:lang w:val="hr-HR"/>
        </w:rPr>
      </w:pPr>
    </w:p>
    <w:p w14:paraId="086968E8" w14:textId="77777777" w:rsidR="002B7FD5" w:rsidRPr="00D80C31" w:rsidRDefault="002B7FD5" w:rsidP="002B7FD5">
      <w:pPr>
        <w:jc w:val="left"/>
        <w:rPr>
          <w:rFonts w:asciiTheme="minorHAnsi" w:hAnsiTheme="minorHAnsi" w:cstheme="minorHAnsi"/>
          <w:lang w:val="hr-HR"/>
        </w:rPr>
        <w:sectPr w:rsidR="002B7FD5" w:rsidRPr="00D80C31">
          <w:pgSz w:w="11913" w:h="16834"/>
          <w:pgMar w:top="1134" w:right="1134" w:bottom="1134" w:left="1418" w:header="720" w:footer="720" w:gutter="0"/>
          <w:pgNumType w:start="1"/>
          <w:cols w:space="720"/>
          <w:titlePg/>
        </w:sectPr>
      </w:pPr>
    </w:p>
    <w:p w14:paraId="5C577C3D" w14:textId="3E23EBA3" w:rsidR="00C04603" w:rsidRPr="00D80C31" w:rsidRDefault="00926726" w:rsidP="00926726">
      <w:pPr>
        <w:pStyle w:val="Heading1"/>
        <w:numPr>
          <w:ilvl w:val="0"/>
          <w:numId w:val="0"/>
        </w:numPr>
        <w:rPr>
          <w:rFonts w:asciiTheme="minorHAnsi" w:hAnsiTheme="minorHAnsi" w:cstheme="minorHAnsi"/>
          <w:sz w:val="24"/>
          <w:szCs w:val="24"/>
        </w:rPr>
      </w:pPr>
      <w:bookmarkStart w:id="0" w:name="_Hlt148166314"/>
      <w:bookmarkStart w:id="1" w:name="_Toc77925107"/>
      <w:bookmarkEnd w:id="0"/>
      <w:r w:rsidRPr="00D80C31">
        <w:rPr>
          <w:rFonts w:asciiTheme="minorHAnsi" w:hAnsiTheme="minorHAnsi" w:cstheme="minorHAnsi"/>
          <w:sz w:val="24"/>
          <w:szCs w:val="24"/>
        </w:rPr>
        <w:lastRenderedPageBreak/>
        <w:t>1.</w:t>
      </w:r>
      <w:r w:rsidRPr="00D80C31">
        <w:rPr>
          <w:rFonts w:asciiTheme="minorHAnsi" w:hAnsiTheme="minorHAnsi" w:cstheme="minorHAnsi"/>
          <w:sz w:val="24"/>
          <w:szCs w:val="24"/>
        </w:rPr>
        <w:tab/>
      </w:r>
      <w:r w:rsidR="00C04603" w:rsidRPr="00D80C31">
        <w:rPr>
          <w:rFonts w:asciiTheme="minorHAnsi" w:hAnsiTheme="minorHAnsi" w:cstheme="minorHAnsi"/>
          <w:sz w:val="24"/>
          <w:szCs w:val="24"/>
        </w:rPr>
        <w:t>UVOD</w:t>
      </w:r>
    </w:p>
    <w:p w14:paraId="2091A06A" w14:textId="77777777" w:rsidR="00926726" w:rsidRPr="00D80C31" w:rsidRDefault="00926726" w:rsidP="00926726">
      <w:pPr>
        <w:pStyle w:val="NoSpacing"/>
        <w:rPr>
          <w:rFonts w:asciiTheme="minorHAnsi" w:hAnsiTheme="minorHAnsi" w:cstheme="minorHAnsi"/>
          <w:sz w:val="16"/>
          <w:szCs w:val="16"/>
          <w:lang w:val="hr-HR"/>
        </w:rPr>
      </w:pPr>
    </w:p>
    <w:p w14:paraId="0DC3C280" w14:textId="3B28A7B9" w:rsidR="00926726" w:rsidRPr="00D80C31" w:rsidRDefault="00926726" w:rsidP="00926726">
      <w:pPr>
        <w:pStyle w:val="NoSpacing"/>
        <w:rPr>
          <w:rFonts w:asciiTheme="minorHAnsi" w:hAnsiTheme="minorHAnsi" w:cstheme="minorHAnsi"/>
          <w:color w:val="auto"/>
          <w:lang w:val="hr-HR"/>
        </w:rPr>
      </w:pPr>
      <w:r w:rsidRPr="00D80C31">
        <w:rPr>
          <w:rFonts w:asciiTheme="minorHAnsi" w:hAnsiTheme="minorHAnsi" w:cstheme="minorHAnsi"/>
          <w:color w:val="auto"/>
          <w:lang w:val="hr-HR"/>
        </w:rPr>
        <w:t xml:space="preserve">U </w:t>
      </w:r>
      <w:r w:rsidR="00380374" w:rsidRPr="00D80C31">
        <w:rPr>
          <w:rFonts w:asciiTheme="minorHAnsi" w:hAnsiTheme="minorHAnsi" w:cstheme="minorHAnsi"/>
          <w:color w:val="auto"/>
          <w:lang w:val="hr-HR"/>
        </w:rPr>
        <w:t>2025</w:t>
      </w:r>
      <w:r w:rsidRPr="00D80C31">
        <w:rPr>
          <w:rFonts w:asciiTheme="minorHAnsi" w:hAnsiTheme="minorHAnsi" w:cstheme="minorHAnsi"/>
          <w:color w:val="auto"/>
          <w:lang w:val="hr-HR"/>
        </w:rPr>
        <w:t>. g. aktivnosti Centra odvijale su se bez većih poteškoća i u potpunosti u skladu s usvojenim programom rada i zacrtanim ciljevima</w:t>
      </w:r>
      <w:r w:rsidR="002D7EB0" w:rsidRPr="00D80C31">
        <w:rPr>
          <w:rFonts w:asciiTheme="minorHAnsi" w:hAnsiTheme="minorHAnsi" w:cstheme="minorHAnsi"/>
          <w:color w:val="auto"/>
          <w:lang w:val="hr-HR"/>
        </w:rPr>
        <w:t xml:space="preserve"> UNEP/MAP-a i Barcelonske konvencije</w:t>
      </w:r>
      <w:r w:rsidRPr="00D80C31">
        <w:rPr>
          <w:rFonts w:asciiTheme="minorHAnsi" w:hAnsiTheme="minorHAnsi" w:cstheme="minorHAnsi"/>
          <w:color w:val="auto"/>
          <w:lang w:val="hr-HR"/>
        </w:rPr>
        <w:t>:</w:t>
      </w:r>
    </w:p>
    <w:p w14:paraId="2A09609F" w14:textId="77777777" w:rsidR="00926726" w:rsidRPr="00D80C31" w:rsidRDefault="00926726">
      <w:pPr>
        <w:pStyle w:val="Nabraj"/>
        <w:numPr>
          <w:ilvl w:val="0"/>
          <w:numId w:val="4"/>
        </w:numPr>
        <w:ind w:left="567" w:hanging="283"/>
        <w:rPr>
          <w:rFonts w:asciiTheme="minorHAnsi" w:hAnsiTheme="minorHAnsi" w:cstheme="minorHAnsi"/>
          <w:lang w:val="hr-HR"/>
        </w:rPr>
      </w:pPr>
      <w:r w:rsidRPr="00D80C31">
        <w:rPr>
          <w:rFonts w:asciiTheme="minorHAnsi" w:hAnsiTheme="minorHAnsi" w:cstheme="minorHAnsi"/>
          <w:lang w:val="hr-HR"/>
        </w:rPr>
        <w:t>Provedba Protokola o integralnom upravljanju obalnim područjima (IUOP) na regionalnoj, nacionalnoj i lokalnoj razini;</w:t>
      </w:r>
    </w:p>
    <w:p w14:paraId="44CC8F79" w14:textId="03EF3388" w:rsidR="00926726" w:rsidRPr="00D80C31" w:rsidRDefault="00926726">
      <w:pPr>
        <w:pStyle w:val="Nabraj"/>
        <w:numPr>
          <w:ilvl w:val="0"/>
          <w:numId w:val="4"/>
        </w:numPr>
        <w:ind w:left="567" w:hanging="283"/>
        <w:rPr>
          <w:rFonts w:asciiTheme="minorHAnsi" w:hAnsiTheme="minorHAnsi" w:cstheme="minorHAnsi"/>
          <w:lang w:val="hr-HR"/>
        </w:rPr>
      </w:pPr>
      <w:r w:rsidRPr="00D80C31">
        <w:rPr>
          <w:rFonts w:asciiTheme="minorHAnsi" w:hAnsiTheme="minorHAnsi" w:cstheme="minorHAnsi"/>
          <w:lang w:val="hr-HR"/>
        </w:rPr>
        <w:t xml:space="preserve">Jačanje kapaciteta ugovornih stranaka Barcelonske konvencije za učinkovito korištenje politika, instrumenata, alata i procesa IUOP-a, s fokusom na planiranje morskog dijela obalnog područja,  interakcije kopno-more i </w:t>
      </w:r>
      <w:r w:rsidR="00315FB1" w:rsidRPr="00D80C31">
        <w:rPr>
          <w:rFonts w:asciiTheme="minorHAnsi" w:hAnsiTheme="minorHAnsi" w:cstheme="minorHAnsi"/>
          <w:lang w:val="hr-HR"/>
        </w:rPr>
        <w:t xml:space="preserve">prilagodbu </w:t>
      </w:r>
      <w:r w:rsidRPr="00D80C31">
        <w:rPr>
          <w:rFonts w:asciiTheme="minorHAnsi" w:hAnsiTheme="minorHAnsi" w:cstheme="minorHAnsi"/>
          <w:lang w:val="hr-HR"/>
        </w:rPr>
        <w:t>na klimatske promjene;</w:t>
      </w:r>
    </w:p>
    <w:p w14:paraId="76A8FB62" w14:textId="77777777" w:rsidR="00926726" w:rsidRPr="00D80C31" w:rsidRDefault="00926726">
      <w:pPr>
        <w:pStyle w:val="Nabraj"/>
        <w:numPr>
          <w:ilvl w:val="0"/>
          <w:numId w:val="4"/>
        </w:numPr>
        <w:ind w:left="567" w:hanging="283"/>
        <w:rPr>
          <w:rFonts w:asciiTheme="minorHAnsi" w:hAnsiTheme="minorHAnsi" w:cstheme="minorHAnsi"/>
          <w:lang w:val="hr-HR"/>
        </w:rPr>
      </w:pPr>
      <w:r w:rsidRPr="00D80C31">
        <w:rPr>
          <w:rFonts w:asciiTheme="minorHAnsi" w:hAnsiTheme="minorHAnsi" w:cstheme="minorHAnsi"/>
          <w:lang w:val="hr-HR"/>
        </w:rPr>
        <w:t>Promidžba Protokola i jačanje vidljivosti Centra kao dijela sustava Barcelonske konvencije.</w:t>
      </w:r>
    </w:p>
    <w:p w14:paraId="4BC0C40E" w14:textId="77777777" w:rsidR="00926726" w:rsidRPr="00D80C31" w:rsidRDefault="00926726" w:rsidP="00926726">
      <w:pPr>
        <w:pStyle w:val="Nabraj"/>
        <w:rPr>
          <w:rFonts w:asciiTheme="minorHAnsi" w:hAnsiTheme="minorHAnsi" w:cstheme="minorHAnsi"/>
          <w:lang w:val="hr-HR"/>
        </w:rPr>
      </w:pPr>
    </w:p>
    <w:p w14:paraId="3D2E24D4" w14:textId="197A3F5E" w:rsidR="00926726" w:rsidRPr="00D80C31" w:rsidRDefault="00926726" w:rsidP="00926726">
      <w:pPr>
        <w:pStyle w:val="Heading1"/>
        <w:numPr>
          <w:ilvl w:val="0"/>
          <w:numId w:val="0"/>
        </w:numPr>
        <w:rPr>
          <w:rFonts w:asciiTheme="minorHAnsi" w:hAnsiTheme="minorHAnsi" w:cstheme="minorHAnsi"/>
          <w:sz w:val="24"/>
          <w:szCs w:val="24"/>
        </w:rPr>
      </w:pPr>
      <w:r w:rsidRPr="00D80C31">
        <w:rPr>
          <w:rFonts w:asciiTheme="minorHAnsi" w:hAnsiTheme="minorHAnsi" w:cstheme="minorHAnsi"/>
          <w:sz w:val="24"/>
          <w:szCs w:val="24"/>
        </w:rPr>
        <w:t>2.</w:t>
      </w:r>
      <w:r w:rsidRPr="00D80C31">
        <w:rPr>
          <w:rFonts w:asciiTheme="minorHAnsi" w:hAnsiTheme="minorHAnsi" w:cstheme="minorHAnsi"/>
          <w:sz w:val="24"/>
          <w:szCs w:val="24"/>
        </w:rPr>
        <w:tab/>
        <w:t xml:space="preserve">AKTIVNOSTI I REZULTATI </w:t>
      </w:r>
    </w:p>
    <w:p w14:paraId="2E47A764" w14:textId="77777777" w:rsidR="00926726" w:rsidRPr="00D80C31" w:rsidRDefault="00926726" w:rsidP="00926726">
      <w:pPr>
        <w:rPr>
          <w:rFonts w:asciiTheme="minorHAnsi" w:hAnsiTheme="minorHAnsi" w:cstheme="minorHAnsi"/>
          <w:b/>
          <w:szCs w:val="22"/>
          <w:lang w:val="hr-HR"/>
        </w:rPr>
      </w:pPr>
    </w:p>
    <w:p w14:paraId="0DED8105" w14:textId="20ABC76C" w:rsidR="00926726" w:rsidRPr="00D80C31" w:rsidRDefault="0098798A" w:rsidP="00926726">
      <w:pPr>
        <w:ind w:left="426" w:hanging="426"/>
        <w:rPr>
          <w:rFonts w:asciiTheme="minorHAnsi" w:hAnsiTheme="minorHAnsi" w:cstheme="minorHAnsi"/>
          <w:b/>
          <w:szCs w:val="22"/>
          <w:lang w:val="hr-HR"/>
        </w:rPr>
      </w:pPr>
      <w:r w:rsidRPr="00D80C31">
        <w:rPr>
          <w:rFonts w:asciiTheme="minorHAnsi" w:hAnsiTheme="minorHAnsi" w:cstheme="minorHAnsi"/>
          <w:b/>
          <w:szCs w:val="22"/>
          <w:lang w:val="hr-HR"/>
        </w:rPr>
        <w:t>2</w:t>
      </w:r>
      <w:r w:rsidR="00926726" w:rsidRPr="00D80C31">
        <w:rPr>
          <w:rFonts w:asciiTheme="minorHAnsi" w:hAnsiTheme="minorHAnsi" w:cstheme="minorHAnsi"/>
          <w:b/>
          <w:szCs w:val="22"/>
          <w:lang w:val="hr-HR"/>
        </w:rPr>
        <w:t>.1</w:t>
      </w:r>
      <w:r w:rsidR="00926726" w:rsidRPr="00D80C31">
        <w:rPr>
          <w:rFonts w:asciiTheme="minorHAnsi" w:hAnsiTheme="minorHAnsi" w:cstheme="minorHAnsi"/>
          <w:b/>
          <w:szCs w:val="22"/>
          <w:lang w:val="hr-HR"/>
        </w:rPr>
        <w:tab/>
      </w:r>
      <w:r w:rsidRPr="00D80C31">
        <w:rPr>
          <w:rFonts w:asciiTheme="minorHAnsi" w:hAnsiTheme="minorHAnsi" w:cstheme="minorHAnsi"/>
          <w:b/>
          <w:szCs w:val="22"/>
          <w:lang w:val="hr-HR"/>
        </w:rPr>
        <w:t>A</w:t>
      </w:r>
      <w:r w:rsidR="00926726" w:rsidRPr="00D80C31">
        <w:rPr>
          <w:rFonts w:asciiTheme="minorHAnsi" w:hAnsiTheme="minorHAnsi" w:cstheme="minorHAnsi"/>
          <w:b/>
          <w:szCs w:val="22"/>
          <w:lang w:val="hr-HR"/>
        </w:rPr>
        <w:t>ktivnosti koje se financiraju iz Mediteranskog namjenskog fonda (MTF) i drugih UNEP-ovih izvora</w:t>
      </w:r>
    </w:p>
    <w:p w14:paraId="424B3883" w14:textId="2D4C4E2E" w:rsidR="00D7550F" w:rsidRPr="00D80C31" w:rsidRDefault="00D7550F" w:rsidP="00D7550F">
      <w:pPr>
        <w:pStyle w:val="Nabraj"/>
        <w:ind w:hanging="141"/>
        <w:rPr>
          <w:rFonts w:asciiTheme="minorHAnsi" w:hAnsiTheme="minorHAnsi" w:cstheme="minorHAnsi"/>
          <w:b/>
          <w:szCs w:val="22"/>
          <w:lang w:val="hr-HR"/>
        </w:rPr>
      </w:pPr>
      <w:r w:rsidRPr="00D80C31">
        <w:rPr>
          <w:rFonts w:asciiTheme="minorHAnsi" w:hAnsiTheme="minorHAnsi" w:cstheme="minorHAnsi"/>
          <w:b/>
          <w:szCs w:val="22"/>
          <w:lang w:val="hr-HR"/>
        </w:rPr>
        <w:t>2.1.1 Aktivnosti Provedbe Protokola o IUOP-u na regionalnoj, nacionalnoj i lokalnoj razini</w:t>
      </w:r>
    </w:p>
    <w:p w14:paraId="00101FEF" w14:textId="3E5D7796" w:rsidR="004E4C5F" w:rsidRPr="00D80C31" w:rsidRDefault="00926726" w:rsidP="0026038D">
      <w:pPr>
        <w:pStyle w:val="Nabraj"/>
        <w:numPr>
          <w:ilvl w:val="0"/>
          <w:numId w:val="3"/>
        </w:numPr>
        <w:ind w:left="567" w:hanging="283"/>
        <w:rPr>
          <w:rFonts w:asciiTheme="minorHAnsi" w:hAnsiTheme="minorHAnsi" w:cstheme="minorHAnsi"/>
          <w:lang w:val="hr-HR"/>
        </w:rPr>
      </w:pPr>
      <w:r w:rsidRPr="00D80C31">
        <w:rPr>
          <w:rFonts w:asciiTheme="minorHAnsi" w:hAnsiTheme="minorHAnsi" w:cstheme="minorHAnsi"/>
          <w:lang w:val="hr-HR"/>
        </w:rPr>
        <w:t>Izrada obalnih planova za područja Boke Kotorske u Crnoj Gori i regije Tanger-Tétouan-Al Hoceima</w:t>
      </w:r>
      <w:r w:rsidR="002D7EB0" w:rsidRPr="00D80C31">
        <w:rPr>
          <w:rFonts w:asciiTheme="minorHAnsi" w:hAnsiTheme="minorHAnsi" w:cstheme="minorHAnsi"/>
          <w:lang w:val="hr-HR"/>
        </w:rPr>
        <w:t xml:space="preserve"> (TTAH)</w:t>
      </w:r>
      <w:r w:rsidRPr="00D80C31">
        <w:rPr>
          <w:rFonts w:asciiTheme="minorHAnsi" w:hAnsiTheme="minorHAnsi" w:cstheme="minorHAnsi"/>
          <w:lang w:val="hr-HR"/>
        </w:rPr>
        <w:t xml:space="preserve"> u Maroku</w:t>
      </w:r>
      <w:r w:rsidR="00A41422" w:rsidRPr="00D80C31">
        <w:rPr>
          <w:rFonts w:asciiTheme="minorHAnsi" w:hAnsiTheme="minorHAnsi" w:cstheme="minorHAnsi"/>
          <w:lang w:val="hr-HR"/>
        </w:rPr>
        <w:t>, s naglaskom na rizike koje donose klimatske promjene,</w:t>
      </w:r>
      <w:r w:rsidR="0097728A" w:rsidRPr="00D80C31">
        <w:rPr>
          <w:rFonts w:asciiTheme="minorHAnsi" w:hAnsiTheme="minorHAnsi" w:cstheme="minorHAnsi"/>
          <w:lang w:val="hr-HR"/>
        </w:rPr>
        <w:t xml:space="preserve"> tekla je prema planu</w:t>
      </w:r>
      <w:r w:rsidR="00CD77DE" w:rsidRPr="00D80C31">
        <w:rPr>
          <w:rFonts w:asciiTheme="minorHAnsi" w:hAnsiTheme="minorHAnsi" w:cstheme="minorHAnsi"/>
          <w:lang w:val="hr-HR"/>
        </w:rPr>
        <w:t>. U</w:t>
      </w:r>
      <w:r w:rsidR="00A41422" w:rsidRPr="00D80C31">
        <w:rPr>
          <w:rFonts w:asciiTheme="minorHAnsi" w:hAnsiTheme="minorHAnsi" w:cstheme="minorHAnsi"/>
          <w:lang w:val="hr-HR"/>
        </w:rPr>
        <w:t xml:space="preserve"> Crnoj Gori </w:t>
      </w:r>
      <w:r w:rsidR="00977885" w:rsidRPr="00D80C31">
        <w:rPr>
          <w:rFonts w:asciiTheme="minorHAnsi" w:hAnsiTheme="minorHAnsi" w:cstheme="minorHAnsi"/>
          <w:lang w:val="hr-HR"/>
        </w:rPr>
        <w:t>dovršen</w:t>
      </w:r>
      <w:r w:rsidR="003212F2" w:rsidRPr="00D80C31">
        <w:rPr>
          <w:rFonts w:asciiTheme="minorHAnsi" w:hAnsiTheme="minorHAnsi" w:cstheme="minorHAnsi"/>
          <w:lang w:val="hr-HR"/>
        </w:rPr>
        <w:t xml:space="preserve"> </w:t>
      </w:r>
      <w:r w:rsidR="00977885" w:rsidRPr="00D80C31">
        <w:rPr>
          <w:rFonts w:asciiTheme="minorHAnsi" w:hAnsiTheme="minorHAnsi" w:cstheme="minorHAnsi"/>
          <w:lang w:val="hr-HR"/>
        </w:rPr>
        <w:t xml:space="preserve">je </w:t>
      </w:r>
      <w:r w:rsidR="00CF403D" w:rsidRPr="00D80C31">
        <w:rPr>
          <w:rFonts w:asciiTheme="minorHAnsi" w:hAnsiTheme="minorHAnsi" w:cstheme="minorHAnsi"/>
          <w:lang w:val="hr-HR"/>
        </w:rPr>
        <w:t xml:space="preserve">Akcijski </w:t>
      </w:r>
      <w:r w:rsidR="009967F2" w:rsidRPr="00D80C31">
        <w:rPr>
          <w:rFonts w:asciiTheme="minorHAnsi" w:hAnsiTheme="minorHAnsi" w:cstheme="minorHAnsi"/>
          <w:lang w:val="hr-HR"/>
        </w:rPr>
        <w:t xml:space="preserve">plan </w:t>
      </w:r>
      <w:r w:rsidR="00E11161" w:rsidRPr="00D80C31">
        <w:rPr>
          <w:rFonts w:asciiTheme="minorHAnsi" w:hAnsiTheme="minorHAnsi" w:cstheme="minorHAnsi"/>
          <w:lang w:val="hr-HR"/>
        </w:rPr>
        <w:t xml:space="preserve">koji za predložene </w:t>
      </w:r>
      <w:r w:rsidR="00763409" w:rsidRPr="00D80C31">
        <w:rPr>
          <w:rFonts w:asciiTheme="minorHAnsi" w:hAnsiTheme="minorHAnsi" w:cstheme="minorHAnsi"/>
          <w:lang w:val="hr-HR"/>
        </w:rPr>
        <w:t>mjere</w:t>
      </w:r>
      <w:r w:rsidR="00E11161" w:rsidRPr="00D80C31">
        <w:rPr>
          <w:rFonts w:asciiTheme="minorHAnsi" w:hAnsiTheme="minorHAnsi" w:cstheme="minorHAnsi"/>
          <w:lang w:val="hr-HR"/>
        </w:rPr>
        <w:t xml:space="preserve"> daje </w:t>
      </w:r>
      <w:r w:rsidR="006653E2" w:rsidRPr="00D80C31">
        <w:rPr>
          <w:rFonts w:asciiTheme="minorHAnsi" w:hAnsiTheme="minorHAnsi" w:cstheme="minorHAnsi"/>
          <w:lang w:val="hr-HR"/>
        </w:rPr>
        <w:t>vremenske rokove,</w:t>
      </w:r>
      <w:r w:rsidR="00763409" w:rsidRPr="00D80C31">
        <w:rPr>
          <w:rFonts w:asciiTheme="minorHAnsi" w:hAnsiTheme="minorHAnsi" w:cstheme="minorHAnsi"/>
          <w:lang w:val="hr-HR"/>
        </w:rPr>
        <w:t xml:space="preserve"> odgovorn</w:t>
      </w:r>
      <w:r w:rsidR="006653E2" w:rsidRPr="00D80C31">
        <w:rPr>
          <w:rFonts w:asciiTheme="minorHAnsi" w:hAnsiTheme="minorHAnsi" w:cstheme="minorHAnsi"/>
          <w:lang w:val="hr-HR"/>
        </w:rPr>
        <w:t xml:space="preserve">e institucije te potencijalne </w:t>
      </w:r>
      <w:r w:rsidR="00763409" w:rsidRPr="00D80C31">
        <w:rPr>
          <w:rFonts w:asciiTheme="minorHAnsi" w:hAnsiTheme="minorHAnsi" w:cstheme="minorHAnsi"/>
          <w:lang w:val="hr-HR"/>
        </w:rPr>
        <w:t>izvor</w:t>
      </w:r>
      <w:r w:rsidR="006653E2" w:rsidRPr="00D80C31">
        <w:rPr>
          <w:rFonts w:asciiTheme="minorHAnsi" w:hAnsiTheme="minorHAnsi" w:cstheme="minorHAnsi"/>
          <w:lang w:val="hr-HR"/>
        </w:rPr>
        <w:t>e</w:t>
      </w:r>
      <w:r w:rsidR="00763409" w:rsidRPr="00D80C31">
        <w:rPr>
          <w:rFonts w:asciiTheme="minorHAnsi" w:hAnsiTheme="minorHAnsi" w:cstheme="minorHAnsi"/>
          <w:lang w:val="hr-HR"/>
        </w:rPr>
        <w:t xml:space="preserve"> financiranja</w:t>
      </w:r>
      <w:r w:rsidR="006653E2" w:rsidRPr="00D80C31">
        <w:rPr>
          <w:rFonts w:asciiTheme="minorHAnsi" w:hAnsiTheme="minorHAnsi" w:cstheme="minorHAnsi"/>
          <w:lang w:val="hr-HR"/>
        </w:rPr>
        <w:t>. Akcijski plan poslan je</w:t>
      </w:r>
      <w:r w:rsidR="00763409" w:rsidRPr="00D80C31">
        <w:rPr>
          <w:rFonts w:asciiTheme="minorHAnsi" w:hAnsiTheme="minorHAnsi" w:cstheme="minorHAnsi"/>
          <w:lang w:val="hr-HR"/>
        </w:rPr>
        <w:t xml:space="preserve"> </w:t>
      </w:r>
      <w:r w:rsidR="00977885" w:rsidRPr="00D80C31">
        <w:rPr>
          <w:rFonts w:asciiTheme="minorHAnsi" w:hAnsiTheme="minorHAnsi" w:cstheme="minorHAnsi"/>
          <w:lang w:val="hr-HR"/>
        </w:rPr>
        <w:t>svim dionicima koji su sudjelovali u procesu izrade (</w:t>
      </w:r>
      <w:r w:rsidR="00CB6900" w:rsidRPr="00D80C31">
        <w:rPr>
          <w:rFonts w:asciiTheme="minorHAnsi" w:hAnsiTheme="minorHAnsi" w:cstheme="minorHAnsi"/>
          <w:lang w:val="hr-HR"/>
        </w:rPr>
        <w:t xml:space="preserve">oko </w:t>
      </w:r>
      <w:r w:rsidR="00977885" w:rsidRPr="00D80C31">
        <w:rPr>
          <w:rFonts w:asciiTheme="minorHAnsi" w:hAnsiTheme="minorHAnsi" w:cstheme="minorHAnsi"/>
          <w:lang w:val="hr-HR"/>
        </w:rPr>
        <w:t>80</w:t>
      </w:r>
      <w:r w:rsidR="00CB6900" w:rsidRPr="00D80C31">
        <w:rPr>
          <w:rFonts w:asciiTheme="minorHAnsi" w:hAnsiTheme="minorHAnsi" w:cstheme="minorHAnsi"/>
          <w:lang w:val="hr-HR"/>
        </w:rPr>
        <w:t xml:space="preserve"> dionika</w:t>
      </w:r>
      <w:r w:rsidR="00977885" w:rsidRPr="00D80C31">
        <w:rPr>
          <w:rFonts w:asciiTheme="minorHAnsi" w:hAnsiTheme="minorHAnsi" w:cstheme="minorHAnsi"/>
          <w:lang w:val="hr-HR"/>
        </w:rPr>
        <w:t>)</w:t>
      </w:r>
      <w:r w:rsidR="00635152" w:rsidRPr="00D80C31">
        <w:rPr>
          <w:rFonts w:asciiTheme="minorHAnsi" w:hAnsiTheme="minorHAnsi" w:cstheme="minorHAnsi"/>
          <w:lang w:val="hr-HR"/>
        </w:rPr>
        <w:t>.</w:t>
      </w:r>
      <w:r w:rsidR="00977885" w:rsidRPr="00D80C31">
        <w:rPr>
          <w:rFonts w:asciiTheme="minorHAnsi" w:hAnsiTheme="minorHAnsi" w:cstheme="minorHAnsi"/>
          <w:lang w:val="hr-HR"/>
        </w:rPr>
        <w:t xml:space="preserve"> </w:t>
      </w:r>
      <w:r w:rsidR="00CD77DE" w:rsidRPr="00D80C31">
        <w:rPr>
          <w:rFonts w:asciiTheme="minorHAnsi" w:hAnsiTheme="minorHAnsi" w:cstheme="minorHAnsi"/>
          <w:lang w:val="hr-HR"/>
        </w:rPr>
        <w:t>U</w:t>
      </w:r>
      <w:r w:rsidR="00DB52AC" w:rsidRPr="00D80C31">
        <w:rPr>
          <w:rFonts w:asciiTheme="minorHAnsi" w:hAnsiTheme="minorHAnsi" w:cstheme="minorHAnsi"/>
          <w:lang w:val="hr-HR"/>
        </w:rPr>
        <w:t xml:space="preserve"> Maroku</w:t>
      </w:r>
      <w:r w:rsidR="00CD77DE" w:rsidRPr="00D80C31">
        <w:rPr>
          <w:rFonts w:asciiTheme="minorHAnsi" w:hAnsiTheme="minorHAnsi" w:cstheme="minorHAnsi"/>
          <w:lang w:val="hr-HR"/>
        </w:rPr>
        <w:t xml:space="preserve"> </w:t>
      </w:r>
      <w:r w:rsidR="00B5007B" w:rsidRPr="00D80C31">
        <w:rPr>
          <w:rFonts w:asciiTheme="minorHAnsi" w:hAnsiTheme="minorHAnsi" w:cstheme="minorHAnsi"/>
          <w:lang w:val="hr-HR"/>
        </w:rPr>
        <w:t>su</w:t>
      </w:r>
      <w:r w:rsidR="00795641">
        <w:rPr>
          <w:rFonts w:asciiTheme="minorHAnsi" w:hAnsiTheme="minorHAnsi" w:cstheme="minorHAnsi"/>
          <w:lang w:val="hr-HR"/>
        </w:rPr>
        <w:t>,</w:t>
      </w:r>
      <w:r w:rsidR="00CD77DE" w:rsidRPr="00D80C31">
        <w:rPr>
          <w:rFonts w:asciiTheme="minorHAnsi" w:hAnsiTheme="minorHAnsi" w:cstheme="minorHAnsi"/>
          <w:lang w:val="hr-HR"/>
        </w:rPr>
        <w:t xml:space="preserve"> </w:t>
      </w:r>
      <w:r w:rsidR="008A58F5" w:rsidRPr="00D80C31">
        <w:rPr>
          <w:rFonts w:asciiTheme="minorHAnsi" w:hAnsiTheme="minorHAnsi" w:cstheme="minorHAnsi"/>
          <w:lang w:val="hr-HR"/>
        </w:rPr>
        <w:t xml:space="preserve">na traženje novog </w:t>
      </w:r>
      <w:r w:rsidR="00B5007B" w:rsidRPr="00D80C31">
        <w:rPr>
          <w:rFonts w:asciiTheme="minorHAnsi" w:hAnsiTheme="minorHAnsi" w:cstheme="minorHAnsi"/>
          <w:lang w:val="hr-HR"/>
        </w:rPr>
        <w:t xml:space="preserve">predsjednika </w:t>
      </w:r>
      <w:r w:rsidR="00CD77DE" w:rsidRPr="00D80C31">
        <w:rPr>
          <w:rFonts w:asciiTheme="minorHAnsi" w:hAnsiTheme="minorHAnsi" w:cstheme="minorHAnsi"/>
          <w:lang w:val="hr-HR"/>
        </w:rPr>
        <w:t xml:space="preserve"> regionalne vlade</w:t>
      </w:r>
      <w:r w:rsidR="00795641">
        <w:rPr>
          <w:rFonts w:asciiTheme="minorHAnsi" w:hAnsiTheme="minorHAnsi" w:cstheme="minorHAnsi"/>
          <w:lang w:val="hr-HR"/>
        </w:rPr>
        <w:t>,</w:t>
      </w:r>
      <w:r w:rsidR="00CD77DE" w:rsidRPr="00D80C31">
        <w:rPr>
          <w:rFonts w:asciiTheme="minorHAnsi" w:hAnsiTheme="minorHAnsi" w:cstheme="minorHAnsi"/>
          <w:lang w:val="hr-HR"/>
        </w:rPr>
        <w:t xml:space="preserve"> </w:t>
      </w:r>
      <w:r w:rsidR="007308B6" w:rsidRPr="00D80C31">
        <w:rPr>
          <w:rFonts w:asciiTheme="minorHAnsi" w:hAnsiTheme="minorHAnsi" w:cstheme="minorHAnsi"/>
          <w:lang w:val="hr-HR"/>
        </w:rPr>
        <w:t>dogovoren</w:t>
      </w:r>
      <w:r w:rsidR="00795641">
        <w:rPr>
          <w:rFonts w:asciiTheme="minorHAnsi" w:hAnsiTheme="minorHAnsi" w:cstheme="minorHAnsi"/>
          <w:lang w:val="hr-HR"/>
        </w:rPr>
        <w:t>e</w:t>
      </w:r>
      <w:r w:rsidR="007308B6" w:rsidRPr="00D80C31">
        <w:rPr>
          <w:rFonts w:asciiTheme="minorHAnsi" w:hAnsiTheme="minorHAnsi" w:cstheme="minorHAnsi"/>
          <w:lang w:val="hr-HR"/>
        </w:rPr>
        <w:t xml:space="preserve"> </w:t>
      </w:r>
      <w:r w:rsidR="00B5007B" w:rsidRPr="00D80C31">
        <w:rPr>
          <w:rFonts w:asciiTheme="minorHAnsi" w:hAnsiTheme="minorHAnsi" w:cstheme="minorHAnsi"/>
          <w:lang w:val="hr-HR"/>
        </w:rPr>
        <w:t xml:space="preserve">dodatne aktivnosti te su ugovorena dodatna </w:t>
      </w:r>
      <w:r w:rsidR="004A10AD">
        <w:rPr>
          <w:rFonts w:asciiTheme="minorHAnsi" w:hAnsiTheme="minorHAnsi" w:cstheme="minorHAnsi"/>
          <w:lang w:val="hr-HR"/>
        </w:rPr>
        <w:t>tri</w:t>
      </w:r>
      <w:r w:rsidR="00B5007B" w:rsidRPr="00D80C31">
        <w:rPr>
          <w:rFonts w:asciiTheme="minorHAnsi" w:hAnsiTheme="minorHAnsi" w:cstheme="minorHAnsi"/>
          <w:lang w:val="hr-HR"/>
        </w:rPr>
        <w:t xml:space="preserve"> stručnjaka koji će u preostalom projektnom </w:t>
      </w:r>
      <w:r w:rsidR="004A10AD">
        <w:rPr>
          <w:rFonts w:asciiTheme="minorHAnsi" w:hAnsiTheme="minorHAnsi" w:cstheme="minorHAnsi"/>
          <w:lang w:val="hr-HR"/>
        </w:rPr>
        <w:t>razdoblju</w:t>
      </w:r>
      <w:r w:rsidR="00B5007B" w:rsidRPr="00D80C31">
        <w:rPr>
          <w:rFonts w:asciiTheme="minorHAnsi" w:hAnsiTheme="minorHAnsi" w:cstheme="minorHAnsi"/>
          <w:lang w:val="hr-HR"/>
        </w:rPr>
        <w:t xml:space="preserve"> posjetiti </w:t>
      </w:r>
      <w:r w:rsidR="004A10AD">
        <w:rPr>
          <w:rFonts w:asciiTheme="minorHAnsi" w:hAnsiTheme="minorHAnsi" w:cstheme="minorHAnsi"/>
          <w:lang w:val="hr-HR"/>
        </w:rPr>
        <w:t>tri</w:t>
      </w:r>
      <w:r w:rsidR="00B5007B" w:rsidRPr="00D80C31">
        <w:rPr>
          <w:rFonts w:asciiTheme="minorHAnsi" w:hAnsiTheme="minorHAnsi" w:cstheme="minorHAnsi"/>
          <w:lang w:val="hr-HR"/>
        </w:rPr>
        <w:t xml:space="preserve"> gradske uprave regij</w:t>
      </w:r>
      <w:r w:rsidR="00E7285D" w:rsidRPr="00D80C31">
        <w:rPr>
          <w:rFonts w:asciiTheme="minorHAnsi" w:hAnsiTheme="minorHAnsi" w:cstheme="minorHAnsi"/>
          <w:lang w:val="hr-HR"/>
        </w:rPr>
        <w:t>e Tanger-Tétouan-Al Hoceima</w:t>
      </w:r>
      <w:r w:rsidR="004A10AD">
        <w:rPr>
          <w:rFonts w:asciiTheme="minorHAnsi" w:hAnsiTheme="minorHAnsi" w:cstheme="minorHAnsi"/>
          <w:lang w:val="hr-HR"/>
        </w:rPr>
        <w:t xml:space="preserve"> i</w:t>
      </w:r>
      <w:r w:rsidR="00E7285D" w:rsidRPr="00D80C31">
        <w:rPr>
          <w:rFonts w:asciiTheme="minorHAnsi" w:hAnsiTheme="minorHAnsi" w:cstheme="minorHAnsi"/>
          <w:lang w:val="hr-HR"/>
        </w:rPr>
        <w:t xml:space="preserve"> s dionicima raspraviti detalj</w:t>
      </w:r>
      <w:r w:rsidR="0009141C" w:rsidRPr="00D80C31">
        <w:rPr>
          <w:rFonts w:asciiTheme="minorHAnsi" w:hAnsiTheme="minorHAnsi" w:cstheme="minorHAnsi"/>
          <w:lang w:val="hr-HR"/>
        </w:rPr>
        <w:t>na pitanja za dovršetak Obalnog plana</w:t>
      </w:r>
      <w:r w:rsidR="007308B6" w:rsidRPr="00D80C31">
        <w:rPr>
          <w:rFonts w:asciiTheme="minorHAnsi" w:hAnsiTheme="minorHAnsi" w:cstheme="minorHAnsi"/>
          <w:lang w:val="hr-HR"/>
        </w:rPr>
        <w:t xml:space="preserve">. </w:t>
      </w:r>
      <w:r w:rsidR="009E7CDC" w:rsidRPr="00D80C31">
        <w:rPr>
          <w:rFonts w:asciiTheme="minorHAnsi" w:hAnsiTheme="minorHAnsi" w:cstheme="minorHAnsi"/>
          <w:lang w:val="hr-HR"/>
        </w:rPr>
        <w:t>U suradnji s partnerima projekta 2.1</w:t>
      </w:r>
      <w:r w:rsidR="00280B7C" w:rsidRPr="00D80C31">
        <w:rPr>
          <w:rFonts w:asciiTheme="minorHAnsi" w:hAnsiTheme="minorHAnsi" w:cstheme="minorHAnsi"/>
          <w:lang w:val="hr-HR"/>
        </w:rPr>
        <w:t xml:space="preserve"> </w:t>
      </w:r>
      <w:r w:rsidR="00C80FD0" w:rsidRPr="00D80C31">
        <w:rPr>
          <w:rFonts w:asciiTheme="minorHAnsi" w:hAnsiTheme="minorHAnsi" w:cstheme="minorHAnsi"/>
          <w:lang w:val="hr-HR"/>
        </w:rPr>
        <w:t>GEF MedProgama</w:t>
      </w:r>
      <w:r w:rsidR="009E7CDC" w:rsidRPr="00D80C31">
        <w:rPr>
          <w:rFonts w:asciiTheme="minorHAnsi" w:hAnsiTheme="minorHAnsi" w:cstheme="minorHAnsi"/>
          <w:lang w:val="hr-HR"/>
        </w:rPr>
        <w:t xml:space="preserve"> predložen je i produžetak od </w:t>
      </w:r>
      <w:r w:rsidR="006D5328">
        <w:rPr>
          <w:rFonts w:asciiTheme="minorHAnsi" w:hAnsiTheme="minorHAnsi" w:cstheme="minorHAnsi"/>
          <w:lang w:val="hr-HR"/>
        </w:rPr>
        <w:t>tri</w:t>
      </w:r>
      <w:r w:rsidR="00C12A11" w:rsidRPr="00D80C31">
        <w:rPr>
          <w:rFonts w:asciiTheme="minorHAnsi" w:hAnsiTheme="minorHAnsi" w:cstheme="minorHAnsi"/>
          <w:lang w:val="hr-HR"/>
        </w:rPr>
        <w:t xml:space="preserve"> mjeseca, čime bi projekt trebao završiti u lipnju 2026</w:t>
      </w:r>
      <w:r w:rsidR="004E4C5F" w:rsidRPr="00D80C31">
        <w:rPr>
          <w:rFonts w:asciiTheme="minorHAnsi" w:hAnsiTheme="minorHAnsi" w:cstheme="minorHAnsi"/>
          <w:lang w:val="hr-HR"/>
        </w:rPr>
        <w:t xml:space="preserve">. godine. </w:t>
      </w:r>
    </w:p>
    <w:p w14:paraId="4E7B0C4F" w14:textId="6B619213" w:rsidR="004E4C5F" w:rsidRPr="00D80C31" w:rsidRDefault="005820AC" w:rsidP="004E6093">
      <w:pPr>
        <w:pStyle w:val="Nabraj"/>
        <w:numPr>
          <w:ilvl w:val="0"/>
          <w:numId w:val="3"/>
        </w:numPr>
        <w:ind w:left="567" w:hanging="283"/>
        <w:rPr>
          <w:rFonts w:asciiTheme="minorHAnsi" w:hAnsiTheme="minorHAnsi" w:cstheme="minorHAnsi"/>
          <w:lang w:val="hr-HR"/>
        </w:rPr>
      </w:pPr>
      <w:r w:rsidRPr="00D80C31">
        <w:rPr>
          <w:rFonts w:asciiTheme="minorHAnsi" w:hAnsiTheme="minorHAnsi" w:cstheme="minorHAnsi"/>
          <w:lang w:val="hr-HR"/>
        </w:rPr>
        <w:t xml:space="preserve">Na temelju ovih Obalnih </w:t>
      </w:r>
      <w:r w:rsidR="006D5328">
        <w:rPr>
          <w:rFonts w:asciiTheme="minorHAnsi" w:hAnsiTheme="minorHAnsi" w:cstheme="minorHAnsi"/>
          <w:lang w:val="hr-HR"/>
        </w:rPr>
        <w:t>p</w:t>
      </w:r>
      <w:r w:rsidR="00466085" w:rsidRPr="00D80C31">
        <w:rPr>
          <w:rFonts w:asciiTheme="minorHAnsi" w:hAnsiTheme="minorHAnsi" w:cstheme="minorHAnsi"/>
          <w:lang w:val="hr-HR"/>
        </w:rPr>
        <w:t>lanova</w:t>
      </w:r>
      <w:r w:rsidRPr="00D80C31">
        <w:rPr>
          <w:rFonts w:asciiTheme="minorHAnsi" w:hAnsiTheme="minorHAnsi" w:cstheme="minorHAnsi"/>
          <w:lang w:val="hr-HR"/>
        </w:rPr>
        <w:t xml:space="preserve">, kao i onih </w:t>
      </w:r>
      <w:r w:rsidR="006D5328" w:rsidRPr="00D80C31">
        <w:rPr>
          <w:rFonts w:asciiTheme="minorHAnsi" w:hAnsiTheme="minorHAnsi" w:cstheme="minorHAnsi"/>
          <w:lang w:val="hr-HR"/>
        </w:rPr>
        <w:t>ranije</w:t>
      </w:r>
      <w:r w:rsidR="006D5328">
        <w:rPr>
          <w:rFonts w:asciiTheme="minorHAnsi" w:hAnsiTheme="minorHAnsi" w:cstheme="minorHAnsi"/>
          <w:lang w:val="hr-HR"/>
        </w:rPr>
        <w:t xml:space="preserve"> </w:t>
      </w:r>
      <w:r w:rsidRPr="00D80C31">
        <w:rPr>
          <w:rFonts w:asciiTheme="minorHAnsi" w:hAnsiTheme="minorHAnsi" w:cstheme="minorHAnsi"/>
          <w:lang w:val="hr-HR"/>
        </w:rPr>
        <w:t>pripremljenih</w:t>
      </w:r>
      <w:r w:rsidR="004E4C5F" w:rsidRPr="00D80C31">
        <w:rPr>
          <w:rFonts w:asciiTheme="minorHAnsi" w:hAnsiTheme="minorHAnsi" w:cstheme="minorHAnsi"/>
          <w:lang w:val="hr-HR"/>
        </w:rPr>
        <w:t>,</w:t>
      </w:r>
      <w:r w:rsidRPr="00D80C31">
        <w:rPr>
          <w:rFonts w:asciiTheme="minorHAnsi" w:hAnsiTheme="minorHAnsi" w:cstheme="minorHAnsi"/>
          <w:lang w:val="hr-HR"/>
        </w:rPr>
        <w:t xml:space="preserve"> </w:t>
      </w:r>
      <w:r w:rsidR="00927ED2" w:rsidRPr="00D80C31">
        <w:rPr>
          <w:rFonts w:asciiTheme="minorHAnsi" w:hAnsiTheme="minorHAnsi" w:cstheme="minorHAnsi"/>
          <w:lang w:val="hr-HR"/>
        </w:rPr>
        <w:t xml:space="preserve">radi se na </w:t>
      </w:r>
      <w:r w:rsidR="006D5328">
        <w:rPr>
          <w:rFonts w:asciiTheme="minorHAnsi" w:hAnsiTheme="minorHAnsi" w:cstheme="minorHAnsi"/>
          <w:lang w:val="hr-HR"/>
        </w:rPr>
        <w:t>izradi</w:t>
      </w:r>
      <w:r w:rsidR="00927ED2" w:rsidRPr="00D80C31">
        <w:rPr>
          <w:rFonts w:asciiTheme="minorHAnsi" w:hAnsiTheme="minorHAnsi" w:cstheme="minorHAnsi"/>
          <w:lang w:val="hr-HR"/>
        </w:rPr>
        <w:t xml:space="preserve"> Smjernica za </w:t>
      </w:r>
      <w:r w:rsidR="006D5328">
        <w:rPr>
          <w:rFonts w:asciiTheme="minorHAnsi" w:hAnsiTheme="minorHAnsi" w:cstheme="minorHAnsi"/>
          <w:lang w:val="hr-HR"/>
        </w:rPr>
        <w:t>pripremu</w:t>
      </w:r>
      <w:r w:rsidR="00927ED2" w:rsidRPr="00D80C31">
        <w:rPr>
          <w:rFonts w:asciiTheme="minorHAnsi" w:hAnsiTheme="minorHAnsi" w:cstheme="minorHAnsi"/>
          <w:lang w:val="hr-HR"/>
        </w:rPr>
        <w:t xml:space="preserve"> Obalnih </w:t>
      </w:r>
      <w:r w:rsidR="006D5328">
        <w:rPr>
          <w:rFonts w:asciiTheme="minorHAnsi" w:hAnsiTheme="minorHAnsi" w:cstheme="minorHAnsi"/>
          <w:lang w:val="hr-HR"/>
        </w:rPr>
        <w:t>p</w:t>
      </w:r>
      <w:r w:rsidR="00927ED2" w:rsidRPr="00D80C31">
        <w:rPr>
          <w:rFonts w:asciiTheme="minorHAnsi" w:hAnsiTheme="minorHAnsi" w:cstheme="minorHAnsi"/>
          <w:lang w:val="hr-HR"/>
        </w:rPr>
        <w:t xml:space="preserve">lanova za jačanje otpornosti i održivosti. </w:t>
      </w:r>
      <w:r w:rsidR="008607D3" w:rsidRPr="00D80C31">
        <w:rPr>
          <w:rFonts w:asciiTheme="minorHAnsi" w:hAnsiTheme="minorHAnsi" w:cstheme="minorHAnsi"/>
          <w:lang w:val="hr-HR"/>
        </w:rPr>
        <w:t>Prijedlog ovog dokumenta</w:t>
      </w:r>
      <w:r w:rsidR="00857720">
        <w:rPr>
          <w:rFonts w:asciiTheme="minorHAnsi" w:hAnsiTheme="minorHAnsi" w:cstheme="minorHAnsi"/>
          <w:lang w:val="hr-HR"/>
        </w:rPr>
        <w:t>,</w:t>
      </w:r>
      <w:r w:rsidR="008607D3" w:rsidRPr="00D80C31">
        <w:rPr>
          <w:rFonts w:asciiTheme="minorHAnsi" w:hAnsiTheme="minorHAnsi" w:cstheme="minorHAnsi"/>
          <w:lang w:val="hr-HR"/>
        </w:rPr>
        <w:t xml:space="preserve"> na kojem rade voditelji timova Obalnih </w:t>
      </w:r>
      <w:r w:rsidR="00857720">
        <w:rPr>
          <w:rFonts w:asciiTheme="minorHAnsi" w:hAnsiTheme="minorHAnsi" w:cstheme="minorHAnsi"/>
          <w:lang w:val="hr-HR"/>
        </w:rPr>
        <w:t>p</w:t>
      </w:r>
      <w:r w:rsidR="00466085" w:rsidRPr="00D80C31">
        <w:rPr>
          <w:rFonts w:asciiTheme="minorHAnsi" w:hAnsiTheme="minorHAnsi" w:cstheme="minorHAnsi"/>
          <w:lang w:val="hr-HR"/>
        </w:rPr>
        <w:t>lanova</w:t>
      </w:r>
      <w:r w:rsidR="00857720">
        <w:rPr>
          <w:rFonts w:asciiTheme="minorHAnsi" w:hAnsiTheme="minorHAnsi" w:cstheme="minorHAnsi"/>
          <w:lang w:val="hr-HR"/>
        </w:rPr>
        <w:t>,</w:t>
      </w:r>
      <w:r w:rsidR="00466085" w:rsidRPr="00D80C31">
        <w:rPr>
          <w:rFonts w:asciiTheme="minorHAnsi" w:hAnsiTheme="minorHAnsi" w:cstheme="minorHAnsi"/>
          <w:lang w:val="hr-HR"/>
        </w:rPr>
        <w:t xml:space="preserve"> </w:t>
      </w:r>
      <w:r w:rsidR="00176503" w:rsidRPr="00D80C31">
        <w:rPr>
          <w:rFonts w:asciiTheme="minorHAnsi" w:hAnsiTheme="minorHAnsi" w:cstheme="minorHAnsi"/>
          <w:lang w:val="hr-HR"/>
        </w:rPr>
        <w:t>predložen je UNEP</w:t>
      </w:r>
      <w:r w:rsidR="004E6093" w:rsidRPr="00D80C31">
        <w:rPr>
          <w:rFonts w:asciiTheme="minorHAnsi" w:hAnsiTheme="minorHAnsi" w:cstheme="minorHAnsi"/>
          <w:lang w:val="hr-HR"/>
        </w:rPr>
        <w:t>-</w:t>
      </w:r>
      <w:r w:rsidR="00176503" w:rsidRPr="00D80C31">
        <w:rPr>
          <w:rFonts w:asciiTheme="minorHAnsi" w:hAnsiTheme="minorHAnsi" w:cstheme="minorHAnsi"/>
          <w:lang w:val="hr-HR"/>
        </w:rPr>
        <w:t>ov</w:t>
      </w:r>
      <w:r w:rsidR="004E6093" w:rsidRPr="00D80C31">
        <w:rPr>
          <w:rFonts w:asciiTheme="minorHAnsi" w:hAnsiTheme="minorHAnsi" w:cstheme="minorHAnsi"/>
          <w:lang w:val="hr-HR"/>
        </w:rPr>
        <w:t>o</w:t>
      </w:r>
      <w:r w:rsidR="00176503" w:rsidRPr="00D80C31">
        <w:rPr>
          <w:rFonts w:asciiTheme="minorHAnsi" w:hAnsiTheme="minorHAnsi" w:cstheme="minorHAnsi"/>
          <w:lang w:val="hr-HR"/>
        </w:rPr>
        <w:t>j jedinici za prilagodbu klimatsk</w:t>
      </w:r>
      <w:r w:rsidR="00857720">
        <w:rPr>
          <w:rFonts w:asciiTheme="minorHAnsi" w:hAnsiTheme="minorHAnsi" w:cstheme="minorHAnsi"/>
          <w:lang w:val="hr-HR"/>
        </w:rPr>
        <w:t>im</w:t>
      </w:r>
      <w:r w:rsidR="00176503" w:rsidRPr="00D80C31">
        <w:rPr>
          <w:rFonts w:asciiTheme="minorHAnsi" w:hAnsiTheme="minorHAnsi" w:cstheme="minorHAnsi"/>
          <w:lang w:val="hr-HR"/>
        </w:rPr>
        <w:t xml:space="preserve"> promjen</w:t>
      </w:r>
      <w:r w:rsidR="00857720">
        <w:rPr>
          <w:rFonts w:asciiTheme="minorHAnsi" w:hAnsiTheme="minorHAnsi" w:cstheme="minorHAnsi"/>
          <w:lang w:val="hr-HR"/>
        </w:rPr>
        <w:t>ama</w:t>
      </w:r>
      <w:r w:rsidR="004E6093" w:rsidRPr="00D80C31">
        <w:rPr>
          <w:rFonts w:asciiTheme="minorHAnsi" w:hAnsiTheme="minorHAnsi" w:cstheme="minorHAnsi"/>
          <w:lang w:val="hr-HR"/>
        </w:rPr>
        <w:t xml:space="preserve"> za zajedničku objavu.</w:t>
      </w:r>
    </w:p>
    <w:p w14:paraId="39EE696F" w14:textId="25030609" w:rsidR="00926726" w:rsidRPr="00D80C31" w:rsidRDefault="00487FF7" w:rsidP="00CC4551">
      <w:pPr>
        <w:pStyle w:val="Nabraj"/>
        <w:numPr>
          <w:ilvl w:val="0"/>
          <w:numId w:val="3"/>
        </w:numPr>
        <w:ind w:left="567" w:hanging="283"/>
        <w:rPr>
          <w:rFonts w:asciiTheme="minorHAnsi" w:hAnsiTheme="minorHAnsi" w:cstheme="minorHAnsi"/>
          <w:lang w:val="hr-HR"/>
        </w:rPr>
      </w:pPr>
      <w:r w:rsidRPr="00D80C31">
        <w:rPr>
          <w:rFonts w:asciiTheme="minorHAnsi" w:hAnsiTheme="minorHAnsi" w:cstheme="minorHAnsi"/>
          <w:lang w:val="hr-HR"/>
        </w:rPr>
        <w:t>U Libanonu se</w:t>
      </w:r>
      <w:r w:rsidR="00857720">
        <w:rPr>
          <w:rFonts w:asciiTheme="minorHAnsi" w:hAnsiTheme="minorHAnsi" w:cstheme="minorHAnsi"/>
          <w:lang w:val="hr-HR"/>
        </w:rPr>
        <w:t>,</w:t>
      </w:r>
      <w:r w:rsidRPr="00D80C31">
        <w:rPr>
          <w:rFonts w:asciiTheme="minorHAnsi" w:hAnsiTheme="minorHAnsi" w:cstheme="minorHAnsi"/>
          <w:lang w:val="hr-HR"/>
        </w:rPr>
        <w:t xml:space="preserve"> </w:t>
      </w:r>
      <w:r w:rsidR="0075257F" w:rsidRPr="00D80C31">
        <w:rPr>
          <w:rFonts w:asciiTheme="minorHAnsi" w:hAnsiTheme="minorHAnsi" w:cstheme="minorHAnsi"/>
          <w:lang w:val="hr-HR"/>
        </w:rPr>
        <w:t>u okviru istog GEF MedProgramma</w:t>
      </w:r>
      <w:r w:rsidR="00857720">
        <w:rPr>
          <w:rFonts w:asciiTheme="minorHAnsi" w:hAnsiTheme="minorHAnsi" w:cstheme="minorHAnsi"/>
          <w:lang w:val="hr-HR"/>
        </w:rPr>
        <w:t>,</w:t>
      </w:r>
      <w:r w:rsidR="0075257F" w:rsidRPr="00D80C31">
        <w:rPr>
          <w:rFonts w:asciiTheme="minorHAnsi" w:hAnsiTheme="minorHAnsi" w:cstheme="minorHAnsi"/>
          <w:lang w:val="hr-HR"/>
        </w:rPr>
        <w:t xml:space="preserve"> radi na nacrtu </w:t>
      </w:r>
      <w:r w:rsidR="008044E5" w:rsidRPr="00D80C31">
        <w:rPr>
          <w:rFonts w:asciiTheme="minorHAnsi" w:hAnsiTheme="minorHAnsi" w:cstheme="minorHAnsi"/>
          <w:lang w:val="hr-HR"/>
        </w:rPr>
        <w:t xml:space="preserve">Nacionalne </w:t>
      </w:r>
      <w:r w:rsidR="00857720">
        <w:rPr>
          <w:rFonts w:asciiTheme="minorHAnsi" w:hAnsiTheme="minorHAnsi" w:cstheme="minorHAnsi"/>
          <w:lang w:val="hr-HR"/>
        </w:rPr>
        <w:t>s</w:t>
      </w:r>
      <w:r w:rsidR="0075257F" w:rsidRPr="00D80C31">
        <w:rPr>
          <w:rFonts w:asciiTheme="minorHAnsi" w:hAnsiTheme="minorHAnsi" w:cstheme="minorHAnsi"/>
          <w:lang w:val="hr-HR"/>
        </w:rPr>
        <w:t>trategije za</w:t>
      </w:r>
      <w:r w:rsidR="00757D74" w:rsidRPr="00D80C31">
        <w:rPr>
          <w:rFonts w:asciiTheme="minorHAnsi" w:hAnsiTheme="minorHAnsi" w:cstheme="minorHAnsi"/>
          <w:lang w:val="hr-HR"/>
        </w:rPr>
        <w:t xml:space="preserve"> </w:t>
      </w:r>
      <w:r w:rsidR="00857720" w:rsidRPr="00D80C31">
        <w:rPr>
          <w:rFonts w:asciiTheme="minorHAnsi" w:hAnsiTheme="minorHAnsi" w:cstheme="minorHAnsi"/>
          <w:lang w:val="hr-HR"/>
        </w:rPr>
        <w:t xml:space="preserve">integralno upravljanje obalnim područjima </w:t>
      </w:r>
      <w:r w:rsidR="00811A31" w:rsidRPr="00D80C31">
        <w:rPr>
          <w:rFonts w:asciiTheme="minorHAnsi" w:hAnsiTheme="minorHAnsi" w:cstheme="minorHAnsi"/>
          <w:lang w:val="hr-HR"/>
        </w:rPr>
        <w:t>(IUOP)</w:t>
      </w:r>
      <w:r w:rsidR="00757D74" w:rsidRPr="00D80C31">
        <w:rPr>
          <w:rFonts w:asciiTheme="minorHAnsi" w:hAnsiTheme="minorHAnsi" w:cstheme="minorHAnsi"/>
          <w:lang w:val="hr-HR"/>
        </w:rPr>
        <w:t xml:space="preserve"> te na </w:t>
      </w:r>
      <w:r w:rsidR="00811A31" w:rsidRPr="00D80C31">
        <w:rPr>
          <w:rFonts w:asciiTheme="minorHAnsi" w:hAnsiTheme="minorHAnsi" w:cstheme="minorHAnsi"/>
          <w:lang w:val="hr-HR"/>
        </w:rPr>
        <w:t>prijedlogu novog zakona o IUOP-u</w:t>
      </w:r>
      <w:r w:rsidR="00857720">
        <w:rPr>
          <w:rFonts w:asciiTheme="minorHAnsi" w:hAnsiTheme="minorHAnsi" w:cstheme="minorHAnsi"/>
          <w:lang w:val="hr-HR"/>
        </w:rPr>
        <w:t>,</w:t>
      </w:r>
      <w:r w:rsidR="00811A31" w:rsidRPr="00D80C31">
        <w:rPr>
          <w:rFonts w:asciiTheme="minorHAnsi" w:hAnsiTheme="minorHAnsi" w:cstheme="minorHAnsi"/>
          <w:lang w:val="hr-HR"/>
        </w:rPr>
        <w:t xml:space="preserve"> za koj</w:t>
      </w:r>
      <w:r w:rsidR="00857720">
        <w:rPr>
          <w:rFonts w:asciiTheme="minorHAnsi" w:hAnsiTheme="minorHAnsi" w:cstheme="minorHAnsi"/>
          <w:lang w:val="hr-HR"/>
        </w:rPr>
        <w:t>i</w:t>
      </w:r>
      <w:r w:rsidR="00811A31" w:rsidRPr="00D80C31">
        <w:rPr>
          <w:rFonts w:asciiTheme="minorHAnsi" w:hAnsiTheme="minorHAnsi" w:cstheme="minorHAnsi"/>
          <w:lang w:val="hr-HR"/>
        </w:rPr>
        <w:t xml:space="preserve"> je nacrt teksta dovršen. Izrađuje se i </w:t>
      </w:r>
      <w:r w:rsidR="00090843" w:rsidRPr="00D80C31">
        <w:rPr>
          <w:rFonts w:asciiTheme="minorHAnsi" w:hAnsiTheme="minorHAnsi" w:cstheme="minorHAnsi"/>
          <w:lang w:val="hr-HR"/>
        </w:rPr>
        <w:t xml:space="preserve">prijedlog sastava </w:t>
      </w:r>
      <w:r w:rsidR="00307DA8" w:rsidRPr="00D80C31">
        <w:rPr>
          <w:rFonts w:asciiTheme="minorHAnsi" w:hAnsiTheme="minorHAnsi" w:cstheme="minorHAnsi"/>
          <w:lang w:val="hr-HR"/>
        </w:rPr>
        <w:t>međuresornog ministar</w:t>
      </w:r>
      <w:r w:rsidR="00090843" w:rsidRPr="00D80C31">
        <w:rPr>
          <w:rFonts w:asciiTheme="minorHAnsi" w:hAnsiTheme="minorHAnsi" w:cstheme="minorHAnsi"/>
          <w:lang w:val="hr-HR"/>
        </w:rPr>
        <w:t>skog tijela,</w:t>
      </w:r>
      <w:r w:rsidR="00307DA8" w:rsidRPr="00D80C31">
        <w:rPr>
          <w:rFonts w:asciiTheme="minorHAnsi" w:hAnsiTheme="minorHAnsi" w:cstheme="minorHAnsi"/>
          <w:lang w:val="hr-HR"/>
        </w:rPr>
        <w:t xml:space="preserve"> </w:t>
      </w:r>
      <w:r w:rsidR="00F55762">
        <w:rPr>
          <w:rFonts w:asciiTheme="minorHAnsi" w:hAnsiTheme="minorHAnsi" w:cstheme="minorHAnsi"/>
          <w:lang w:val="hr-HR"/>
        </w:rPr>
        <w:t>a</w:t>
      </w:r>
      <w:r w:rsidR="00307DA8" w:rsidRPr="00D80C31">
        <w:rPr>
          <w:rFonts w:asciiTheme="minorHAnsi" w:hAnsiTheme="minorHAnsi" w:cstheme="minorHAnsi"/>
          <w:lang w:val="hr-HR"/>
        </w:rPr>
        <w:t xml:space="preserve"> provode</w:t>
      </w:r>
      <w:r w:rsidR="00090843" w:rsidRPr="00D80C31">
        <w:rPr>
          <w:rFonts w:asciiTheme="minorHAnsi" w:hAnsiTheme="minorHAnsi" w:cstheme="minorHAnsi"/>
          <w:lang w:val="hr-HR"/>
        </w:rPr>
        <w:t xml:space="preserve"> </w:t>
      </w:r>
      <w:r w:rsidR="00F55762">
        <w:rPr>
          <w:rFonts w:asciiTheme="minorHAnsi" w:hAnsiTheme="minorHAnsi" w:cstheme="minorHAnsi"/>
          <w:lang w:val="hr-HR"/>
        </w:rPr>
        <w:t xml:space="preserve">se i </w:t>
      </w:r>
      <w:r w:rsidR="00090843" w:rsidRPr="00D80C31">
        <w:rPr>
          <w:rFonts w:asciiTheme="minorHAnsi" w:hAnsiTheme="minorHAnsi" w:cstheme="minorHAnsi"/>
          <w:lang w:val="hr-HR"/>
        </w:rPr>
        <w:t xml:space="preserve">intervjui s zastupnicima </w:t>
      </w:r>
      <w:r w:rsidR="00381883" w:rsidRPr="00D80C31">
        <w:rPr>
          <w:rFonts w:asciiTheme="minorHAnsi" w:hAnsiTheme="minorHAnsi" w:cstheme="minorHAnsi"/>
          <w:lang w:val="hr-HR"/>
        </w:rPr>
        <w:t xml:space="preserve">u parlamentu. </w:t>
      </w:r>
      <w:r w:rsidR="00307DA8" w:rsidRPr="00D80C31">
        <w:rPr>
          <w:rFonts w:asciiTheme="minorHAnsi" w:hAnsiTheme="minorHAnsi" w:cstheme="minorHAnsi"/>
          <w:lang w:val="hr-HR"/>
        </w:rPr>
        <w:t xml:space="preserve">U okviru pripreme </w:t>
      </w:r>
      <w:r w:rsidR="00C2330B" w:rsidRPr="00D80C31">
        <w:rPr>
          <w:rFonts w:asciiTheme="minorHAnsi" w:hAnsiTheme="minorHAnsi" w:cstheme="minorHAnsi"/>
          <w:lang w:val="hr-HR"/>
        </w:rPr>
        <w:t xml:space="preserve">Integralnog </w:t>
      </w:r>
      <w:r w:rsidR="00F55762" w:rsidRPr="00D80C31">
        <w:rPr>
          <w:rFonts w:asciiTheme="minorHAnsi" w:hAnsiTheme="minorHAnsi" w:cstheme="minorHAnsi"/>
          <w:lang w:val="hr-HR"/>
        </w:rPr>
        <w:t xml:space="preserve">plana upravljanja </w:t>
      </w:r>
      <w:r w:rsidR="00C2330B" w:rsidRPr="00D80C31">
        <w:rPr>
          <w:rFonts w:asciiTheme="minorHAnsi" w:hAnsiTheme="minorHAnsi" w:cstheme="minorHAnsi"/>
          <w:lang w:val="hr-HR"/>
        </w:rPr>
        <w:t xml:space="preserve">za </w:t>
      </w:r>
      <w:r w:rsidR="00294441" w:rsidRPr="00D80C31">
        <w:rPr>
          <w:rFonts w:asciiTheme="minorHAnsi" w:hAnsiTheme="minorHAnsi" w:cstheme="minorHAnsi"/>
          <w:lang w:val="hr-HR"/>
        </w:rPr>
        <w:t>p</w:t>
      </w:r>
      <w:r w:rsidR="00C2330B" w:rsidRPr="00D80C31">
        <w:rPr>
          <w:rFonts w:asciiTheme="minorHAnsi" w:hAnsiTheme="minorHAnsi" w:cstheme="minorHAnsi"/>
          <w:lang w:val="hr-HR"/>
        </w:rPr>
        <w:t>o</w:t>
      </w:r>
      <w:r w:rsidR="00294441" w:rsidRPr="00D80C31">
        <w:rPr>
          <w:rFonts w:asciiTheme="minorHAnsi" w:hAnsiTheme="minorHAnsi" w:cstheme="minorHAnsi"/>
          <w:lang w:val="hr-HR"/>
        </w:rPr>
        <w:t>d</w:t>
      </w:r>
      <w:r w:rsidR="00C2330B" w:rsidRPr="00D80C31">
        <w:rPr>
          <w:rFonts w:asciiTheme="minorHAnsi" w:hAnsiTheme="minorHAnsi" w:cstheme="minorHAnsi"/>
          <w:lang w:val="hr-HR"/>
        </w:rPr>
        <w:t>ručje sliva rijeke Damour</w:t>
      </w:r>
      <w:r w:rsidR="00334A14" w:rsidRPr="00D80C31">
        <w:rPr>
          <w:rFonts w:asciiTheme="minorHAnsi" w:hAnsiTheme="minorHAnsi" w:cstheme="minorHAnsi"/>
          <w:lang w:val="hr-HR"/>
        </w:rPr>
        <w:t xml:space="preserve">, </w:t>
      </w:r>
      <w:r w:rsidR="00F55762">
        <w:rPr>
          <w:rFonts w:asciiTheme="minorHAnsi" w:hAnsiTheme="minorHAnsi" w:cstheme="minorHAnsi"/>
          <w:lang w:val="hr-HR"/>
        </w:rPr>
        <w:t>koji se izrađuje</w:t>
      </w:r>
      <w:r w:rsidR="00334A14" w:rsidRPr="00D80C31">
        <w:rPr>
          <w:rFonts w:asciiTheme="minorHAnsi" w:hAnsiTheme="minorHAnsi" w:cstheme="minorHAnsi"/>
          <w:lang w:val="hr-HR"/>
        </w:rPr>
        <w:t xml:space="preserve"> </w:t>
      </w:r>
      <w:r w:rsidR="00F55762">
        <w:rPr>
          <w:rFonts w:asciiTheme="minorHAnsi" w:hAnsiTheme="minorHAnsi" w:cstheme="minorHAnsi"/>
          <w:lang w:val="hr-HR"/>
        </w:rPr>
        <w:t>u suradnji</w:t>
      </w:r>
      <w:r w:rsidR="00334A14" w:rsidRPr="00D80C31">
        <w:rPr>
          <w:rFonts w:asciiTheme="minorHAnsi" w:hAnsiTheme="minorHAnsi" w:cstheme="minorHAnsi"/>
          <w:lang w:val="hr-HR"/>
        </w:rPr>
        <w:t xml:space="preserve"> s UNESCO-IHP</w:t>
      </w:r>
      <w:r w:rsidR="006832F8">
        <w:rPr>
          <w:rFonts w:asciiTheme="minorHAnsi" w:hAnsiTheme="minorHAnsi" w:cstheme="minorHAnsi"/>
          <w:lang w:val="hr-HR"/>
        </w:rPr>
        <w:t>-om</w:t>
      </w:r>
      <w:r w:rsidR="00334A14" w:rsidRPr="00D80C31">
        <w:rPr>
          <w:rFonts w:asciiTheme="minorHAnsi" w:hAnsiTheme="minorHAnsi" w:cstheme="minorHAnsi"/>
          <w:lang w:val="hr-HR"/>
        </w:rPr>
        <w:t>, GWP-Med</w:t>
      </w:r>
      <w:r w:rsidR="006832F8">
        <w:rPr>
          <w:rFonts w:asciiTheme="minorHAnsi" w:hAnsiTheme="minorHAnsi" w:cstheme="minorHAnsi"/>
          <w:lang w:val="hr-HR"/>
        </w:rPr>
        <w:t>-om</w:t>
      </w:r>
      <w:r w:rsidR="00334A14" w:rsidRPr="00D80C31">
        <w:rPr>
          <w:rFonts w:asciiTheme="minorHAnsi" w:hAnsiTheme="minorHAnsi" w:cstheme="minorHAnsi"/>
          <w:lang w:val="hr-HR"/>
        </w:rPr>
        <w:t xml:space="preserve"> te Plan Bleu RAC</w:t>
      </w:r>
      <w:r w:rsidR="008044E5" w:rsidRPr="00D80C31">
        <w:rPr>
          <w:rFonts w:asciiTheme="minorHAnsi" w:hAnsiTheme="minorHAnsi" w:cstheme="minorHAnsi"/>
          <w:lang w:val="hr-HR"/>
        </w:rPr>
        <w:t>-om</w:t>
      </w:r>
      <w:r w:rsidR="00334A14" w:rsidRPr="00D80C31">
        <w:rPr>
          <w:rFonts w:asciiTheme="minorHAnsi" w:hAnsiTheme="minorHAnsi" w:cstheme="minorHAnsi"/>
          <w:lang w:val="hr-HR"/>
        </w:rPr>
        <w:t>,</w:t>
      </w:r>
      <w:r w:rsidR="00294441" w:rsidRPr="00D80C31">
        <w:rPr>
          <w:rFonts w:asciiTheme="minorHAnsi" w:hAnsiTheme="minorHAnsi" w:cstheme="minorHAnsi"/>
          <w:lang w:val="hr-HR"/>
        </w:rPr>
        <w:t xml:space="preserve"> </w:t>
      </w:r>
      <w:r w:rsidR="00334A14" w:rsidRPr="00D80C31">
        <w:rPr>
          <w:rFonts w:asciiTheme="minorHAnsi" w:hAnsiTheme="minorHAnsi" w:cstheme="minorHAnsi"/>
          <w:lang w:val="hr-HR"/>
        </w:rPr>
        <w:t>p</w:t>
      </w:r>
      <w:r w:rsidR="00CF29C4" w:rsidRPr="00D80C31">
        <w:rPr>
          <w:rFonts w:asciiTheme="minorHAnsi" w:hAnsiTheme="minorHAnsi" w:cstheme="minorHAnsi"/>
          <w:lang w:val="hr-HR"/>
        </w:rPr>
        <w:t>ripremljene su sektorske studije</w:t>
      </w:r>
      <w:r w:rsidR="00334A14" w:rsidRPr="00D80C31">
        <w:rPr>
          <w:rFonts w:asciiTheme="minorHAnsi" w:hAnsiTheme="minorHAnsi" w:cstheme="minorHAnsi"/>
          <w:lang w:val="hr-HR"/>
        </w:rPr>
        <w:t xml:space="preserve"> </w:t>
      </w:r>
      <w:r w:rsidR="006832F8">
        <w:rPr>
          <w:rFonts w:asciiTheme="minorHAnsi" w:hAnsiTheme="minorHAnsi" w:cstheme="minorHAnsi"/>
          <w:lang w:val="hr-HR"/>
        </w:rPr>
        <w:t>o</w:t>
      </w:r>
      <w:r w:rsidR="00CF29C4" w:rsidRPr="00D80C31">
        <w:rPr>
          <w:rFonts w:asciiTheme="minorHAnsi" w:hAnsiTheme="minorHAnsi" w:cstheme="minorHAnsi"/>
          <w:lang w:val="hr-HR"/>
        </w:rPr>
        <w:t xml:space="preserve"> morsk</w:t>
      </w:r>
      <w:r w:rsidR="006832F8">
        <w:rPr>
          <w:rFonts w:asciiTheme="minorHAnsi" w:hAnsiTheme="minorHAnsi" w:cstheme="minorHAnsi"/>
          <w:lang w:val="hr-HR"/>
        </w:rPr>
        <w:t>om</w:t>
      </w:r>
      <w:r w:rsidR="00CF29C4" w:rsidRPr="00D80C31">
        <w:rPr>
          <w:rFonts w:asciiTheme="minorHAnsi" w:hAnsiTheme="minorHAnsi" w:cstheme="minorHAnsi"/>
          <w:lang w:val="hr-HR"/>
        </w:rPr>
        <w:t xml:space="preserve"> okoliš</w:t>
      </w:r>
      <w:r w:rsidR="006832F8">
        <w:rPr>
          <w:rFonts w:asciiTheme="minorHAnsi" w:hAnsiTheme="minorHAnsi" w:cstheme="minorHAnsi"/>
          <w:lang w:val="hr-HR"/>
        </w:rPr>
        <w:t>u</w:t>
      </w:r>
      <w:r w:rsidR="00CF29C4" w:rsidRPr="00D80C31">
        <w:rPr>
          <w:rFonts w:asciiTheme="minorHAnsi" w:hAnsiTheme="minorHAnsi" w:cstheme="minorHAnsi"/>
          <w:lang w:val="hr-HR"/>
        </w:rPr>
        <w:t>, bioraznolikost</w:t>
      </w:r>
      <w:r w:rsidR="006832F8">
        <w:rPr>
          <w:rFonts w:asciiTheme="minorHAnsi" w:hAnsiTheme="minorHAnsi" w:cstheme="minorHAnsi"/>
          <w:lang w:val="hr-HR"/>
        </w:rPr>
        <w:t>i</w:t>
      </w:r>
      <w:r w:rsidR="00CF29C4" w:rsidRPr="00D80C31">
        <w:rPr>
          <w:rFonts w:asciiTheme="minorHAnsi" w:hAnsiTheme="minorHAnsi" w:cstheme="minorHAnsi"/>
          <w:lang w:val="hr-HR"/>
        </w:rPr>
        <w:t xml:space="preserve"> i prostorno</w:t>
      </w:r>
      <w:r w:rsidR="006832F8">
        <w:rPr>
          <w:rFonts w:asciiTheme="minorHAnsi" w:hAnsiTheme="minorHAnsi" w:cstheme="minorHAnsi"/>
          <w:lang w:val="hr-HR"/>
        </w:rPr>
        <w:t>m</w:t>
      </w:r>
      <w:r w:rsidR="00CF29C4" w:rsidRPr="00D80C31">
        <w:rPr>
          <w:rFonts w:asciiTheme="minorHAnsi" w:hAnsiTheme="minorHAnsi" w:cstheme="minorHAnsi"/>
          <w:lang w:val="hr-HR"/>
        </w:rPr>
        <w:t xml:space="preserve"> planiranj</w:t>
      </w:r>
      <w:r w:rsidR="006832F8">
        <w:rPr>
          <w:rFonts w:asciiTheme="minorHAnsi" w:hAnsiTheme="minorHAnsi" w:cstheme="minorHAnsi"/>
          <w:lang w:val="hr-HR"/>
        </w:rPr>
        <w:t>u</w:t>
      </w:r>
      <w:r w:rsidR="00620C74" w:rsidRPr="00D80C31">
        <w:rPr>
          <w:rFonts w:asciiTheme="minorHAnsi" w:hAnsiTheme="minorHAnsi" w:cstheme="minorHAnsi"/>
          <w:lang w:val="hr-HR"/>
        </w:rPr>
        <w:t xml:space="preserve">. </w:t>
      </w:r>
      <w:r w:rsidR="004355A2" w:rsidRPr="00D80C31">
        <w:rPr>
          <w:rFonts w:asciiTheme="minorHAnsi" w:hAnsiTheme="minorHAnsi" w:cstheme="minorHAnsi"/>
          <w:lang w:val="hr-HR"/>
        </w:rPr>
        <w:t>U studenom</w:t>
      </w:r>
      <w:r w:rsidR="006832F8">
        <w:rPr>
          <w:rFonts w:asciiTheme="minorHAnsi" w:hAnsiTheme="minorHAnsi" w:cstheme="minorHAnsi"/>
          <w:lang w:val="hr-HR"/>
        </w:rPr>
        <w:t>e</w:t>
      </w:r>
      <w:r w:rsidR="004355A2" w:rsidRPr="00D80C31">
        <w:rPr>
          <w:rFonts w:asciiTheme="minorHAnsi" w:hAnsiTheme="minorHAnsi" w:cstheme="minorHAnsi"/>
          <w:lang w:val="hr-HR"/>
        </w:rPr>
        <w:t xml:space="preserve"> su ove aktivnosti </w:t>
      </w:r>
      <w:r w:rsidR="00636E1B" w:rsidRPr="00D80C31">
        <w:rPr>
          <w:rFonts w:asciiTheme="minorHAnsi" w:hAnsiTheme="minorHAnsi" w:cstheme="minorHAnsi"/>
          <w:lang w:val="hr-HR"/>
        </w:rPr>
        <w:t xml:space="preserve">predstavljene na </w:t>
      </w:r>
      <w:r w:rsidR="003E3C16" w:rsidRPr="00D80C31">
        <w:rPr>
          <w:rFonts w:asciiTheme="minorHAnsi" w:hAnsiTheme="minorHAnsi" w:cstheme="minorHAnsi"/>
          <w:lang w:val="hr-HR"/>
        </w:rPr>
        <w:t>sastanku</w:t>
      </w:r>
      <w:r w:rsidR="00636E1B" w:rsidRPr="00D80C31">
        <w:rPr>
          <w:rFonts w:asciiTheme="minorHAnsi" w:hAnsiTheme="minorHAnsi" w:cstheme="minorHAnsi"/>
          <w:lang w:val="hr-HR"/>
        </w:rPr>
        <w:t xml:space="preserve"> u Beirutu, na kom se</w:t>
      </w:r>
      <w:r w:rsidR="006832F8">
        <w:rPr>
          <w:rFonts w:asciiTheme="minorHAnsi" w:hAnsiTheme="minorHAnsi" w:cstheme="minorHAnsi"/>
          <w:lang w:val="hr-HR"/>
        </w:rPr>
        <w:t>,</w:t>
      </w:r>
      <w:r w:rsidR="003E3C16" w:rsidRPr="00D80C31">
        <w:rPr>
          <w:rFonts w:asciiTheme="minorHAnsi" w:hAnsiTheme="minorHAnsi" w:cstheme="minorHAnsi"/>
          <w:lang w:val="hr-HR"/>
        </w:rPr>
        <w:t xml:space="preserve"> osim o tekućim aktivnostima</w:t>
      </w:r>
      <w:r w:rsidR="006832F8">
        <w:rPr>
          <w:rFonts w:asciiTheme="minorHAnsi" w:hAnsiTheme="minorHAnsi" w:cstheme="minorHAnsi"/>
          <w:lang w:val="hr-HR"/>
        </w:rPr>
        <w:t>,</w:t>
      </w:r>
      <w:r w:rsidR="003E3C16" w:rsidRPr="00D80C31">
        <w:rPr>
          <w:rFonts w:asciiTheme="minorHAnsi" w:hAnsiTheme="minorHAnsi" w:cstheme="minorHAnsi"/>
          <w:lang w:val="hr-HR"/>
        </w:rPr>
        <w:t xml:space="preserve"> raspravljalo i o potencijalno zanimljivim aktivnostima provedenim u drugim zemljama GEF MedPrograma, koje bi mogle biti </w:t>
      </w:r>
      <w:r w:rsidR="00BC4C2B" w:rsidRPr="00D80C31">
        <w:rPr>
          <w:rFonts w:asciiTheme="minorHAnsi" w:hAnsiTheme="minorHAnsi" w:cstheme="minorHAnsi"/>
          <w:lang w:val="hr-HR"/>
        </w:rPr>
        <w:t>predmet novog projekta.</w:t>
      </w:r>
      <w:r w:rsidR="00636E1B" w:rsidRPr="00D80C31">
        <w:rPr>
          <w:rFonts w:asciiTheme="minorHAnsi" w:hAnsiTheme="minorHAnsi" w:cstheme="minorHAnsi"/>
          <w:lang w:val="hr-HR"/>
        </w:rPr>
        <w:t xml:space="preserve"> </w:t>
      </w:r>
    </w:p>
    <w:p w14:paraId="48F19224" w14:textId="18081C4C" w:rsidR="006B3457" w:rsidRPr="00D80C31" w:rsidRDefault="00E575F1" w:rsidP="00FC4A30">
      <w:pPr>
        <w:pStyle w:val="Nabraj"/>
        <w:numPr>
          <w:ilvl w:val="0"/>
          <w:numId w:val="3"/>
        </w:numPr>
        <w:ind w:left="567" w:hanging="283"/>
        <w:rPr>
          <w:rFonts w:asciiTheme="minorHAnsi" w:hAnsiTheme="minorHAnsi" w:cstheme="minorHAnsi"/>
          <w:szCs w:val="22"/>
          <w:lang w:val="hr-HR"/>
        </w:rPr>
      </w:pPr>
      <w:r w:rsidRPr="00D80C31">
        <w:rPr>
          <w:rFonts w:asciiTheme="minorHAnsi" w:hAnsiTheme="minorHAnsi" w:cstheme="minorHAnsi"/>
          <w:lang w:val="hr-HR"/>
        </w:rPr>
        <w:t>U okviru p</w:t>
      </w:r>
      <w:r w:rsidR="00BC4C2B" w:rsidRPr="00D80C31">
        <w:rPr>
          <w:rFonts w:asciiTheme="minorHAnsi" w:hAnsiTheme="minorHAnsi" w:cstheme="minorHAnsi"/>
          <w:lang w:val="hr-HR"/>
        </w:rPr>
        <w:t>riprem</w:t>
      </w:r>
      <w:r w:rsidRPr="00D80C31">
        <w:rPr>
          <w:rFonts w:asciiTheme="minorHAnsi" w:hAnsiTheme="minorHAnsi" w:cstheme="minorHAnsi"/>
          <w:lang w:val="hr-HR"/>
        </w:rPr>
        <w:t>nih</w:t>
      </w:r>
      <w:r w:rsidR="00BC4C2B" w:rsidRPr="00D80C31">
        <w:rPr>
          <w:rFonts w:asciiTheme="minorHAnsi" w:hAnsiTheme="minorHAnsi" w:cstheme="minorHAnsi"/>
          <w:lang w:val="hr-HR"/>
        </w:rPr>
        <w:t xml:space="preserve"> </w:t>
      </w:r>
      <w:r w:rsidRPr="00D80C31">
        <w:rPr>
          <w:rFonts w:asciiTheme="minorHAnsi" w:hAnsiTheme="minorHAnsi" w:cstheme="minorHAnsi"/>
          <w:lang w:val="hr-HR"/>
        </w:rPr>
        <w:t xml:space="preserve">aktivnosti </w:t>
      </w:r>
      <w:r w:rsidR="00BC4C2B" w:rsidRPr="00D80C31">
        <w:rPr>
          <w:rFonts w:asciiTheme="minorHAnsi" w:hAnsiTheme="minorHAnsi" w:cstheme="minorHAnsi"/>
          <w:lang w:val="hr-HR"/>
        </w:rPr>
        <w:t xml:space="preserve">za </w:t>
      </w:r>
      <w:r w:rsidR="00A83446">
        <w:rPr>
          <w:rFonts w:asciiTheme="minorHAnsi" w:hAnsiTheme="minorHAnsi" w:cstheme="minorHAnsi"/>
          <w:lang w:val="hr-HR"/>
        </w:rPr>
        <w:t>dva</w:t>
      </w:r>
      <w:r w:rsidR="008A0FB5" w:rsidRPr="00D80C31">
        <w:rPr>
          <w:rFonts w:asciiTheme="minorHAnsi" w:hAnsiTheme="minorHAnsi" w:cstheme="minorHAnsi"/>
          <w:lang w:val="hr-HR"/>
        </w:rPr>
        <w:t xml:space="preserve"> nova </w:t>
      </w:r>
      <w:r w:rsidR="0088138A" w:rsidRPr="00D80C31">
        <w:rPr>
          <w:rFonts w:asciiTheme="minorHAnsi" w:hAnsiTheme="minorHAnsi" w:cstheme="minorHAnsi"/>
          <w:lang w:val="hr-HR"/>
        </w:rPr>
        <w:t>CAMP</w:t>
      </w:r>
      <w:r w:rsidR="008A0FB5" w:rsidRPr="00D80C31">
        <w:rPr>
          <w:rFonts w:asciiTheme="minorHAnsi" w:hAnsiTheme="minorHAnsi" w:cstheme="minorHAnsi"/>
          <w:lang w:val="hr-HR"/>
        </w:rPr>
        <w:t>-a</w:t>
      </w:r>
      <w:r w:rsidR="00A83446">
        <w:rPr>
          <w:rFonts w:asciiTheme="minorHAnsi" w:hAnsiTheme="minorHAnsi" w:cstheme="minorHAnsi"/>
          <w:lang w:val="hr-HR"/>
        </w:rPr>
        <w:t>,</w:t>
      </w:r>
      <w:r w:rsidR="0088138A" w:rsidRPr="00D80C31">
        <w:rPr>
          <w:rFonts w:asciiTheme="minorHAnsi" w:hAnsiTheme="minorHAnsi" w:cstheme="minorHAnsi"/>
          <w:lang w:val="hr-HR"/>
        </w:rPr>
        <w:t xml:space="preserve"> u </w:t>
      </w:r>
      <w:r w:rsidR="00587649" w:rsidRPr="00D80C31">
        <w:rPr>
          <w:rFonts w:asciiTheme="minorHAnsi" w:hAnsiTheme="minorHAnsi" w:cstheme="minorHAnsi"/>
          <w:lang w:val="hr-HR"/>
        </w:rPr>
        <w:t xml:space="preserve">regiji </w:t>
      </w:r>
      <w:r w:rsidR="008A0FB5" w:rsidRPr="00D80C31">
        <w:rPr>
          <w:rFonts w:asciiTheme="minorHAnsi" w:hAnsiTheme="minorHAnsi" w:cstheme="minorHAnsi"/>
          <w:lang w:val="hr-HR"/>
        </w:rPr>
        <w:t xml:space="preserve">Izmir u </w:t>
      </w:r>
      <w:r w:rsidR="0088138A" w:rsidRPr="00D80C31">
        <w:rPr>
          <w:rFonts w:asciiTheme="minorHAnsi" w:hAnsiTheme="minorHAnsi" w:cstheme="minorHAnsi"/>
          <w:lang w:val="hr-HR"/>
        </w:rPr>
        <w:t xml:space="preserve">Turskoj </w:t>
      </w:r>
      <w:r w:rsidR="008A0FB5" w:rsidRPr="00D80C31">
        <w:rPr>
          <w:rFonts w:asciiTheme="minorHAnsi" w:hAnsiTheme="minorHAnsi" w:cstheme="minorHAnsi"/>
          <w:lang w:val="hr-HR"/>
        </w:rPr>
        <w:t xml:space="preserve">te </w:t>
      </w:r>
      <w:r w:rsidR="0088138A" w:rsidRPr="00D80C31">
        <w:rPr>
          <w:rFonts w:asciiTheme="minorHAnsi" w:hAnsiTheme="minorHAnsi" w:cstheme="minorHAnsi"/>
          <w:lang w:val="hr-HR"/>
        </w:rPr>
        <w:t>na Malti</w:t>
      </w:r>
      <w:r w:rsidR="00A83446">
        <w:rPr>
          <w:rFonts w:asciiTheme="minorHAnsi" w:hAnsiTheme="minorHAnsi" w:cstheme="minorHAnsi"/>
          <w:lang w:val="hr-HR"/>
        </w:rPr>
        <w:t>,</w:t>
      </w:r>
      <w:r w:rsidRPr="00D80C31">
        <w:rPr>
          <w:rFonts w:asciiTheme="minorHAnsi" w:hAnsiTheme="minorHAnsi" w:cstheme="minorHAnsi"/>
          <w:lang w:val="hr-HR"/>
        </w:rPr>
        <w:t xml:space="preserve"> dovršena je Studija </w:t>
      </w:r>
      <w:r w:rsidR="00587649" w:rsidRPr="00D80C31">
        <w:rPr>
          <w:rFonts w:asciiTheme="minorHAnsi" w:hAnsiTheme="minorHAnsi" w:cstheme="minorHAnsi"/>
          <w:lang w:val="hr-HR"/>
        </w:rPr>
        <w:t>provedivosti za CAMP Izmir</w:t>
      </w:r>
      <w:r w:rsidR="00A83446">
        <w:rPr>
          <w:rFonts w:asciiTheme="minorHAnsi" w:hAnsiTheme="minorHAnsi" w:cstheme="minorHAnsi"/>
          <w:lang w:val="hr-HR"/>
        </w:rPr>
        <w:t>,</w:t>
      </w:r>
      <w:r w:rsidR="0088138A" w:rsidRPr="00D80C31">
        <w:rPr>
          <w:rFonts w:asciiTheme="minorHAnsi" w:hAnsiTheme="minorHAnsi" w:cstheme="minorHAnsi"/>
          <w:lang w:val="hr-HR"/>
        </w:rPr>
        <w:t xml:space="preserve"> </w:t>
      </w:r>
      <w:r w:rsidR="00DC7F05" w:rsidRPr="00D80C31">
        <w:rPr>
          <w:rFonts w:asciiTheme="minorHAnsi" w:hAnsiTheme="minorHAnsi" w:cstheme="minorHAnsi"/>
          <w:lang w:val="hr-HR"/>
        </w:rPr>
        <w:t xml:space="preserve">na temelju koje je u pripremi </w:t>
      </w:r>
      <w:r w:rsidR="002B35E3" w:rsidRPr="00D80C31">
        <w:rPr>
          <w:rFonts w:asciiTheme="minorHAnsi" w:hAnsiTheme="minorHAnsi" w:cstheme="minorHAnsi"/>
          <w:lang w:val="hr-HR"/>
        </w:rPr>
        <w:t>Ugovor</w:t>
      </w:r>
      <w:r w:rsidR="00FC4A30" w:rsidRPr="00D80C31">
        <w:rPr>
          <w:rFonts w:asciiTheme="minorHAnsi" w:hAnsiTheme="minorHAnsi" w:cstheme="minorHAnsi"/>
          <w:lang w:val="hr-HR"/>
        </w:rPr>
        <w:t>, dok je za CAMP Malta Studija provedivosti još u izradi</w:t>
      </w:r>
      <w:r w:rsidR="002B35E3" w:rsidRPr="00D80C31">
        <w:rPr>
          <w:rFonts w:asciiTheme="minorHAnsi" w:hAnsiTheme="minorHAnsi" w:cstheme="minorHAnsi"/>
          <w:lang w:val="hr-HR"/>
        </w:rPr>
        <w:t xml:space="preserve">. </w:t>
      </w:r>
      <w:r w:rsidR="00C360FA" w:rsidRPr="00D80C31">
        <w:rPr>
          <w:rFonts w:asciiTheme="minorHAnsi" w:hAnsiTheme="minorHAnsi" w:cstheme="minorHAnsi"/>
          <w:lang w:val="hr-HR"/>
        </w:rPr>
        <w:t xml:space="preserve">Za oba projekta </w:t>
      </w:r>
      <w:r w:rsidR="003724C1" w:rsidRPr="00D80C31">
        <w:rPr>
          <w:rFonts w:asciiTheme="minorHAnsi" w:hAnsiTheme="minorHAnsi" w:cstheme="minorHAnsi"/>
          <w:lang w:val="hr-HR"/>
        </w:rPr>
        <w:t xml:space="preserve">sudjelovanje su najavili i SPA/RAC te MEDPOL, </w:t>
      </w:r>
      <w:r w:rsidR="00B335CF">
        <w:rPr>
          <w:rFonts w:asciiTheme="minorHAnsi" w:hAnsiTheme="minorHAnsi" w:cstheme="minorHAnsi"/>
          <w:lang w:val="hr-HR"/>
        </w:rPr>
        <w:t>te</w:t>
      </w:r>
      <w:r w:rsidR="003724C1" w:rsidRPr="00D80C31">
        <w:rPr>
          <w:rFonts w:asciiTheme="minorHAnsi" w:hAnsiTheme="minorHAnsi" w:cstheme="minorHAnsi"/>
          <w:lang w:val="hr-HR"/>
        </w:rPr>
        <w:t xml:space="preserve"> koordinacijsku jedinicu </w:t>
      </w:r>
      <w:r w:rsidR="00B335CF">
        <w:rPr>
          <w:rFonts w:asciiTheme="minorHAnsi" w:hAnsiTheme="minorHAnsi" w:cstheme="minorHAnsi"/>
          <w:lang w:val="hr-HR"/>
        </w:rPr>
        <w:t>i</w:t>
      </w:r>
      <w:r w:rsidR="003724C1" w:rsidRPr="00D80C31">
        <w:rPr>
          <w:rFonts w:asciiTheme="minorHAnsi" w:hAnsiTheme="minorHAnsi" w:cstheme="minorHAnsi"/>
          <w:lang w:val="hr-HR"/>
        </w:rPr>
        <w:t xml:space="preserve"> INFO/RAC. </w:t>
      </w:r>
    </w:p>
    <w:p w14:paraId="26BEEFF8" w14:textId="672FDE48" w:rsidR="00D7550F" w:rsidRPr="00D80C31" w:rsidRDefault="00A97954" w:rsidP="00FC4A30">
      <w:pPr>
        <w:pStyle w:val="Nabraj"/>
        <w:numPr>
          <w:ilvl w:val="0"/>
          <w:numId w:val="3"/>
        </w:numPr>
        <w:ind w:left="567" w:hanging="283"/>
        <w:rPr>
          <w:rFonts w:asciiTheme="minorHAnsi" w:hAnsiTheme="minorHAnsi" w:cstheme="minorHAnsi"/>
          <w:szCs w:val="22"/>
          <w:lang w:val="hr-HR"/>
        </w:rPr>
      </w:pPr>
      <w:r w:rsidRPr="00D80C31">
        <w:rPr>
          <w:rFonts w:asciiTheme="minorHAnsi" w:hAnsiTheme="minorHAnsi" w:cstheme="minorHAnsi"/>
          <w:szCs w:val="22"/>
          <w:lang w:val="hr-HR"/>
        </w:rPr>
        <w:t xml:space="preserve">U okviru GEF MedPrograma </w:t>
      </w:r>
      <w:r w:rsidR="00FC4A30" w:rsidRPr="00D80C31">
        <w:rPr>
          <w:rFonts w:asciiTheme="minorHAnsi" w:hAnsiTheme="minorHAnsi" w:cstheme="minorHAnsi"/>
          <w:szCs w:val="22"/>
          <w:lang w:val="hr-HR"/>
        </w:rPr>
        <w:t xml:space="preserve">dovršena je </w:t>
      </w:r>
      <w:r w:rsidRPr="00D80C31">
        <w:rPr>
          <w:rFonts w:asciiTheme="minorHAnsi" w:hAnsiTheme="minorHAnsi" w:cstheme="minorHAnsi"/>
          <w:szCs w:val="22"/>
          <w:lang w:val="hr-HR"/>
        </w:rPr>
        <w:t>r</w:t>
      </w:r>
      <w:r w:rsidR="00F91538" w:rsidRPr="00D80C31">
        <w:rPr>
          <w:rFonts w:asciiTheme="minorHAnsi" w:hAnsiTheme="minorHAnsi" w:cstheme="minorHAnsi"/>
          <w:szCs w:val="22"/>
          <w:lang w:val="hr-HR"/>
        </w:rPr>
        <w:t>evi</w:t>
      </w:r>
      <w:r w:rsidR="00990D74" w:rsidRPr="00D80C31">
        <w:rPr>
          <w:rFonts w:asciiTheme="minorHAnsi" w:hAnsiTheme="minorHAnsi" w:cstheme="minorHAnsi"/>
          <w:szCs w:val="22"/>
          <w:lang w:val="hr-HR"/>
        </w:rPr>
        <w:t>zija</w:t>
      </w:r>
      <w:r w:rsidR="00F91538" w:rsidRPr="00D80C31">
        <w:rPr>
          <w:rFonts w:asciiTheme="minorHAnsi" w:hAnsiTheme="minorHAnsi" w:cstheme="minorHAnsi"/>
          <w:szCs w:val="22"/>
          <w:lang w:val="hr-HR"/>
        </w:rPr>
        <w:t xml:space="preserve"> </w:t>
      </w:r>
      <w:r w:rsidR="006B3457" w:rsidRPr="00D80C31">
        <w:rPr>
          <w:rFonts w:asciiTheme="minorHAnsi" w:hAnsiTheme="minorHAnsi" w:cstheme="minorHAnsi"/>
          <w:szCs w:val="22"/>
          <w:lang w:val="hr-HR"/>
        </w:rPr>
        <w:t xml:space="preserve">metodologije </w:t>
      </w:r>
      <w:r w:rsidR="00F91538" w:rsidRPr="00D80C31">
        <w:rPr>
          <w:rFonts w:asciiTheme="minorHAnsi" w:hAnsiTheme="minorHAnsi" w:cstheme="minorHAnsi"/>
          <w:szCs w:val="22"/>
          <w:lang w:val="hr-HR"/>
        </w:rPr>
        <w:t>za praćenje promjena pokrova zemljišta, inicijalno izrađen</w:t>
      </w:r>
      <w:r w:rsidR="00B335CF">
        <w:rPr>
          <w:rFonts w:asciiTheme="minorHAnsi" w:hAnsiTheme="minorHAnsi" w:cstheme="minorHAnsi"/>
          <w:szCs w:val="22"/>
          <w:lang w:val="hr-HR"/>
        </w:rPr>
        <w:t>e</w:t>
      </w:r>
      <w:r w:rsidR="00F91538" w:rsidRPr="00D80C31">
        <w:rPr>
          <w:rFonts w:asciiTheme="minorHAnsi" w:hAnsiTheme="minorHAnsi" w:cstheme="minorHAnsi"/>
          <w:szCs w:val="22"/>
          <w:lang w:val="hr-HR"/>
        </w:rPr>
        <w:t xml:space="preserve"> 2017. </w:t>
      </w:r>
      <w:r w:rsidR="00B335CF">
        <w:rPr>
          <w:rFonts w:asciiTheme="minorHAnsi" w:hAnsiTheme="minorHAnsi" w:cstheme="minorHAnsi"/>
          <w:szCs w:val="22"/>
          <w:lang w:val="hr-HR"/>
        </w:rPr>
        <w:t xml:space="preserve">godine, u koju je </w:t>
      </w:r>
      <w:r w:rsidR="00F91538" w:rsidRPr="00D80C31">
        <w:rPr>
          <w:rFonts w:asciiTheme="minorHAnsi" w:hAnsiTheme="minorHAnsi" w:cstheme="minorHAnsi"/>
          <w:szCs w:val="22"/>
          <w:lang w:val="hr-HR"/>
        </w:rPr>
        <w:t xml:space="preserve">dodan dodatni sloj digitalnog modela terena </w:t>
      </w:r>
      <w:r w:rsidR="00B335CF">
        <w:rPr>
          <w:rFonts w:asciiTheme="minorHAnsi" w:hAnsiTheme="minorHAnsi" w:cstheme="minorHAnsi"/>
          <w:szCs w:val="22"/>
          <w:lang w:val="hr-HR"/>
        </w:rPr>
        <w:t xml:space="preserve">radi </w:t>
      </w:r>
      <w:r w:rsidR="00F91538" w:rsidRPr="00D80C31">
        <w:rPr>
          <w:rFonts w:asciiTheme="minorHAnsi" w:hAnsiTheme="minorHAnsi" w:cstheme="minorHAnsi"/>
          <w:szCs w:val="22"/>
          <w:lang w:val="hr-HR"/>
        </w:rPr>
        <w:t>prepozna</w:t>
      </w:r>
      <w:r w:rsidR="00B335CF">
        <w:rPr>
          <w:rFonts w:asciiTheme="minorHAnsi" w:hAnsiTheme="minorHAnsi" w:cstheme="minorHAnsi"/>
          <w:szCs w:val="22"/>
          <w:lang w:val="hr-HR"/>
        </w:rPr>
        <w:t>vanja</w:t>
      </w:r>
      <w:r w:rsidR="00F91538" w:rsidRPr="00D80C31">
        <w:rPr>
          <w:rFonts w:asciiTheme="minorHAnsi" w:hAnsiTheme="minorHAnsi" w:cstheme="minorHAnsi"/>
          <w:szCs w:val="22"/>
          <w:lang w:val="hr-HR"/>
        </w:rPr>
        <w:t xml:space="preserve"> rizik</w:t>
      </w:r>
      <w:r w:rsidR="002F28C2">
        <w:rPr>
          <w:rFonts w:asciiTheme="minorHAnsi" w:hAnsiTheme="minorHAnsi" w:cstheme="minorHAnsi"/>
          <w:szCs w:val="22"/>
          <w:lang w:val="hr-HR"/>
        </w:rPr>
        <w:t>a</w:t>
      </w:r>
      <w:r w:rsidR="00F91538" w:rsidRPr="00D80C31">
        <w:rPr>
          <w:rFonts w:asciiTheme="minorHAnsi" w:hAnsiTheme="minorHAnsi" w:cstheme="minorHAnsi"/>
          <w:szCs w:val="22"/>
          <w:lang w:val="hr-HR"/>
        </w:rPr>
        <w:t xml:space="preserve"> plavljenja.</w:t>
      </w:r>
      <w:r w:rsidR="00D7550F" w:rsidRPr="00D80C31">
        <w:rPr>
          <w:rFonts w:asciiTheme="minorHAnsi" w:hAnsiTheme="minorHAnsi" w:cstheme="minorHAnsi"/>
          <w:szCs w:val="22"/>
          <w:lang w:val="hr-HR"/>
        </w:rPr>
        <w:t xml:space="preserve"> </w:t>
      </w:r>
      <w:r w:rsidRPr="00D80C31">
        <w:rPr>
          <w:rFonts w:asciiTheme="minorHAnsi" w:hAnsiTheme="minorHAnsi" w:cstheme="minorHAnsi"/>
          <w:szCs w:val="22"/>
          <w:lang w:val="hr-HR"/>
        </w:rPr>
        <w:t>D</w:t>
      </w:r>
      <w:r w:rsidR="00D7550F" w:rsidRPr="00D80C31">
        <w:rPr>
          <w:rFonts w:asciiTheme="minorHAnsi" w:hAnsiTheme="minorHAnsi" w:cstheme="minorHAnsi"/>
          <w:szCs w:val="22"/>
          <w:lang w:val="hr-HR"/>
        </w:rPr>
        <w:t>ovršene su</w:t>
      </w:r>
      <w:r w:rsidRPr="00D80C31">
        <w:rPr>
          <w:rFonts w:asciiTheme="minorHAnsi" w:hAnsiTheme="minorHAnsi" w:cstheme="minorHAnsi"/>
          <w:szCs w:val="22"/>
          <w:lang w:val="hr-HR"/>
        </w:rPr>
        <w:t xml:space="preserve"> </w:t>
      </w:r>
      <w:r w:rsidR="00D7550F" w:rsidRPr="00D80C31">
        <w:rPr>
          <w:rFonts w:asciiTheme="minorHAnsi" w:hAnsiTheme="minorHAnsi" w:cstheme="minorHAnsi"/>
          <w:szCs w:val="22"/>
          <w:lang w:val="hr-HR"/>
        </w:rPr>
        <w:t>studije promjene pokrova zemljišta u obalnim područjima Tunis</w:t>
      </w:r>
      <w:r w:rsidR="00990D74" w:rsidRPr="00D80C31">
        <w:rPr>
          <w:rFonts w:asciiTheme="minorHAnsi" w:hAnsiTheme="minorHAnsi" w:cstheme="minorHAnsi"/>
          <w:szCs w:val="22"/>
          <w:lang w:val="hr-HR"/>
        </w:rPr>
        <w:t>a</w:t>
      </w:r>
      <w:r w:rsidR="00970DE8" w:rsidRPr="00D80C31">
        <w:rPr>
          <w:rFonts w:asciiTheme="minorHAnsi" w:hAnsiTheme="minorHAnsi" w:cstheme="minorHAnsi"/>
          <w:szCs w:val="22"/>
          <w:lang w:val="hr-HR"/>
        </w:rPr>
        <w:t xml:space="preserve"> i</w:t>
      </w:r>
      <w:r w:rsidR="00D7550F" w:rsidRPr="00D80C31">
        <w:rPr>
          <w:rFonts w:asciiTheme="minorHAnsi" w:hAnsiTheme="minorHAnsi" w:cstheme="minorHAnsi"/>
          <w:szCs w:val="22"/>
          <w:lang w:val="hr-HR"/>
        </w:rPr>
        <w:t xml:space="preserve"> </w:t>
      </w:r>
      <w:r w:rsidR="00990D74" w:rsidRPr="00D80C31">
        <w:rPr>
          <w:rFonts w:asciiTheme="minorHAnsi" w:hAnsiTheme="minorHAnsi" w:cstheme="minorHAnsi"/>
          <w:szCs w:val="22"/>
          <w:lang w:val="hr-HR"/>
        </w:rPr>
        <w:t>Libije</w:t>
      </w:r>
      <w:r w:rsidR="004E2B56" w:rsidRPr="00D80C31">
        <w:rPr>
          <w:rFonts w:asciiTheme="minorHAnsi" w:hAnsiTheme="minorHAnsi" w:cstheme="minorHAnsi"/>
          <w:szCs w:val="22"/>
          <w:lang w:val="hr-HR"/>
        </w:rPr>
        <w:t xml:space="preserve">, dok su studije za Albaniju, Crnu Goru i Bosnu i Hercegovinu </w:t>
      </w:r>
      <w:r w:rsidR="004051AA" w:rsidRPr="00D80C31">
        <w:rPr>
          <w:rFonts w:asciiTheme="minorHAnsi" w:hAnsiTheme="minorHAnsi" w:cstheme="minorHAnsi"/>
          <w:szCs w:val="22"/>
          <w:lang w:val="hr-HR"/>
        </w:rPr>
        <w:t xml:space="preserve">dovršene </w:t>
      </w:r>
      <w:r w:rsidR="004051AA" w:rsidRPr="00D80C31">
        <w:rPr>
          <w:rFonts w:asciiTheme="minorHAnsi" w:hAnsiTheme="minorHAnsi" w:cstheme="minorHAnsi"/>
          <w:szCs w:val="22"/>
          <w:lang w:val="hr-HR"/>
        </w:rPr>
        <w:lastRenderedPageBreak/>
        <w:t>odabranom metodologijom</w:t>
      </w:r>
      <w:r w:rsidR="00D7550F" w:rsidRPr="00D80C31">
        <w:rPr>
          <w:rFonts w:asciiTheme="minorHAnsi" w:hAnsiTheme="minorHAnsi" w:cstheme="minorHAnsi"/>
          <w:szCs w:val="22"/>
          <w:lang w:val="hr-HR"/>
        </w:rPr>
        <w:t xml:space="preserve"> od strane stručnjaka PAP/RAC-ovog metodološkog tima. </w:t>
      </w:r>
      <w:r w:rsidR="009F48C3" w:rsidRPr="00D80C31">
        <w:rPr>
          <w:rFonts w:asciiTheme="minorHAnsi" w:hAnsiTheme="minorHAnsi" w:cstheme="minorHAnsi"/>
          <w:szCs w:val="22"/>
          <w:lang w:val="hr-HR"/>
        </w:rPr>
        <w:t xml:space="preserve">Za svih </w:t>
      </w:r>
      <w:r w:rsidR="007A03A5">
        <w:rPr>
          <w:rFonts w:asciiTheme="minorHAnsi" w:hAnsiTheme="minorHAnsi" w:cstheme="minorHAnsi"/>
          <w:szCs w:val="22"/>
          <w:lang w:val="hr-HR"/>
        </w:rPr>
        <w:t>šest</w:t>
      </w:r>
      <w:r w:rsidR="009F48C3" w:rsidRPr="00D80C31">
        <w:rPr>
          <w:rFonts w:asciiTheme="minorHAnsi" w:hAnsiTheme="minorHAnsi" w:cstheme="minorHAnsi"/>
          <w:szCs w:val="22"/>
          <w:lang w:val="hr-HR"/>
        </w:rPr>
        <w:t xml:space="preserve"> zemalja zaključene su i edukacijske aktivnosti.</w:t>
      </w:r>
    </w:p>
    <w:p w14:paraId="58CC6B62" w14:textId="1C252BB7" w:rsidR="00BA7084" w:rsidRPr="00D80C31" w:rsidRDefault="003356B8" w:rsidP="00BA7084">
      <w:pPr>
        <w:pStyle w:val="Nabraj"/>
        <w:numPr>
          <w:ilvl w:val="0"/>
          <w:numId w:val="3"/>
        </w:numPr>
        <w:ind w:left="567"/>
        <w:rPr>
          <w:rFonts w:asciiTheme="minorHAnsi" w:hAnsiTheme="minorHAnsi" w:cstheme="minorHAnsi"/>
          <w:lang w:val="hr-HR"/>
        </w:rPr>
      </w:pPr>
      <w:r w:rsidRPr="00D80C31">
        <w:rPr>
          <w:rFonts w:asciiTheme="minorHAnsi" w:hAnsiTheme="minorHAnsi" w:cstheme="minorHAnsi"/>
          <w:szCs w:val="22"/>
          <w:lang w:val="hr-HR"/>
        </w:rPr>
        <w:t xml:space="preserve">U okviru pružanja pomoći Ugovornim </w:t>
      </w:r>
      <w:r w:rsidR="007A03A5" w:rsidRPr="00D80C31">
        <w:rPr>
          <w:rFonts w:asciiTheme="minorHAnsi" w:hAnsiTheme="minorHAnsi" w:cstheme="minorHAnsi"/>
          <w:szCs w:val="22"/>
          <w:lang w:val="hr-HR"/>
        </w:rPr>
        <w:t>stran</w:t>
      </w:r>
      <w:r w:rsidR="007A03A5">
        <w:rPr>
          <w:rFonts w:asciiTheme="minorHAnsi" w:hAnsiTheme="minorHAnsi" w:cstheme="minorHAnsi"/>
          <w:szCs w:val="22"/>
          <w:lang w:val="hr-HR"/>
        </w:rPr>
        <w:t>k</w:t>
      </w:r>
      <w:r w:rsidR="007A03A5" w:rsidRPr="00D80C31">
        <w:rPr>
          <w:rFonts w:asciiTheme="minorHAnsi" w:hAnsiTheme="minorHAnsi" w:cstheme="minorHAnsi"/>
          <w:szCs w:val="22"/>
          <w:lang w:val="hr-HR"/>
        </w:rPr>
        <w:t xml:space="preserve">ama </w:t>
      </w:r>
      <w:r w:rsidR="00405CB8" w:rsidRPr="00D80C31">
        <w:rPr>
          <w:rFonts w:asciiTheme="minorHAnsi" w:hAnsiTheme="minorHAnsi" w:cstheme="minorHAnsi"/>
          <w:szCs w:val="22"/>
          <w:lang w:val="hr-HR"/>
        </w:rPr>
        <w:t xml:space="preserve">u provedbi aktivnosti </w:t>
      </w:r>
      <w:r w:rsidR="002C15CA" w:rsidRPr="00D80C31">
        <w:rPr>
          <w:rFonts w:asciiTheme="minorHAnsi" w:hAnsiTheme="minorHAnsi" w:cstheme="minorHAnsi"/>
          <w:szCs w:val="22"/>
          <w:lang w:val="hr-HR"/>
        </w:rPr>
        <w:t xml:space="preserve">prostornog </w:t>
      </w:r>
      <w:r w:rsidR="00405CB8" w:rsidRPr="00D80C31">
        <w:rPr>
          <w:rFonts w:asciiTheme="minorHAnsi" w:hAnsiTheme="minorHAnsi" w:cstheme="minorHAnsi"/>
          <w:szCs w:val="22"/>
          <w:lang w:val="hr-HR"/>
        </w:rPr>
        <w:t>planiranja mo</w:t>
      </w:r>
      <w:r w:rsidR="002C15CA" w:rsidRPr="00D80C31">
        <w:rPr>
          <w:rFonts w:asciiTheme="minorHAnsi" w:hAnsiTheme="minorHAnsi" w:cstheme="minorHAnsi"/>
          <w:szCs w:val="22"/>
          <w:lang w:val="hr-HR"/>
        </w:rPr>
        <w:t>ra</w:t>
      </w:r>
      <w:r w:rsidR="00C76C19">
        <w:rPr>
          <w:rFonts w:asciiTheme="minorHAnsi" w:hAnsiTheme="minorHAnsi" w:cstheme="minorHAnsi"/>
          <w:szCs w:val="22"/>
          <w:lang w:val="hr-HR"/>
        </w:rPr>
        <w:t>,</w:t>
      </w:r>
      <w:r w:rsidR="00405CB8" w:rsidRPr="00D80C31">
        <w:rPr>
          <w:rFonts w:asciiTheme="minorHAnsi" w:hAnsiTheme="minorHAnsi" w:cstheme="minorHAnsi"/>
          <w:szCs w:val="22"/>
          <w:lang w:val="hr-HR"/>
        </w:rPr>
        <w:t xml:space="preserve"> aktivnosti s</w:t>
      </w:r>
      <w:r w:rsidR="00C76C19">
        <w:rPr>
          <w:rFonts w:asciiTheme="minorHAnsi" w:hAnsiTheme="minorHAnsi" w:cstheme="minorHAnsi"/>
          <w:szCs w:val="22"/>
          <w:lang w:val="hr-HR"/>
        </w:rPr>
        <w:t>e</w:t>
      </w:r>
      <w:r w:rsidR="00405CB8" w:rsidRPr="00D80C31">
        <w:rPr>
          <w:rFonts w:asciiTheme="minorHAnsi" w:hAnsiTheme="minorHAnsi" w:cstheme="minorHAnsi"/>
          <w:szCs w:val="22"/>
          <w:lang w:val="hr-HR"/>
        </w:rPr>
        <w:t xml:space="preserve"> provo</w:t>
      </w:r>
      <w:r w:rsidR="00C76C19">
        <w:rPr>
          <w:rFonts w:asciiTheme="minorHAnsi" w:hAnsiTheme="minorHAnsi" w:cstheme="minorHAnsi"/>
          <w:szCs w:val="22"/>
          <w:lang w:val="hr-HR"/>
        </w:rPr>
        <w:t>dile</w:t>
      </w:r>
      <w:r w:rsidR="00405CB8" w:rsidRPr="00D80C31">
        <w:rPr>
          <w:rFonts w:asciiTheme="minorHAnsi" w:hAnsiTheme="minorHAnsi" w:cstheme="minorHAnsi"/>
          <w:szCs w:val="22"/>
          <w:lang w:val="hr-HR"/>
        </w:rPr>
        <w:t xml:space="preserve"> u Albaniji, </w:t>
      </w:r>
      <w:r w:rsidR="00AB25DA">
        <w:rPr>
          <w:rFonts w:asciiTheme="minorHAnsi" w:hAnsiTheme="minorHAnsi" w:cstheme="minorHAnsi"/>
          <w:szCs w:val="22"/>
          <w:lang w:val="hr-HR"/>
        </w:rPr>
        <w:t xml:space="preserve">Alžiru, </w:t>
      </w:r>
      <w:r w:rsidR="00405CB8" w:rsidRPr="00D80C31">
        <w:rPr>
          <w:rFonts w:asciiTheme="minorHAnsi" w:hAnsiTheme="minorHAnsi" w:cstheme="minorHAnsi"/>
          <w:szCs w:val="22"/>
          <w:lang w:val="hr-HR"/>
        </w:rPr>
        <w:t xml:space="preserve">Tunisu i u Turskoj. U Albaniji su </w:t>
      </w:r>
      <w:r w:rsidR="003D583C" w:rsidRPr="00D80C31">
        <w:rPr>
          <w:rFonts w:asciiTheme="minorHAnsi" w:hAnsiTheme="minorHAnsi" w:cstheme="minorHAnsi"/>
          <w:szCs w:val="22"/>
          <w:lang w:val="hr-HR"/>
        </w:rPr>
        <w:t>dovršene</w:t>
      </w:r>
      <w:r w:rsidR="00405CB8" w:rsidRPr="00D80C31">
        <w:rPr>
          <w:rFonts w:asciiTheme="minorHAnsi" w:hAnsiTheme="minorHAnsi" w:cstheme="minorHAnsi"/>
          <w:szCs w:val="22"/>
          <w:lang w:val="hr-HR"/>
        </w:rPr>
        <w:t xml:space="preserve"> inicijalne konzultacije s nacionalnim partnerima te</w:t>
      </w:r>
      <w:r w:rsidR="003D583C" w:rsidRPr="00D80C31">
        <w:rPr>
          <w:rFonts w:asciiTheme="minorHAnsi" w:hAnsiTheme="minorHAnsi" w:cstheme="minorHAnsi"/>
          <w:szCs w:val="22"/>
          <w:lang w:val="hr-HR"/>
        </w:rPr>
        <w:t xml:space="preserve"> zaključen</w:t>
      </w:r>
      <w:r w:rsidR="00405CB8" w:rsidRPr="00D80C31">
        <w:rPr>
          <w:rFonts w:asciiTheme="minorHAnsi" w:hAnsiTheme="minorHAnsi" w:cstheme="minorHAnsi"/>
          <w:szCs w:val="22"/>
          <w:lang w:val="hr-HR"/>
        </w:rPr>
        <w:t xml:space="preserve"> Inicijalni Izvještaj</w:t>
      </w:r>
      <w:r w:rsidR="00C76C19">
        <w:rPr>
          <w:rFonts w:asciiTheme="minorHAnsi" w:hAnsiTheme="minorHAnsi" w:cstheme="minorHAnsi"/>
          <w:szCs w:val="22"/>
          <w:lang w:val="hr-HR"/>
        </w:rPr>
        <w:t>,</w:t>
      </w:r>
      <w:r w:rsidR="002C15CA" w:rsidRPr="00D80C31">
        <w:rPr>
          <w:rFonts w:asciiTheme="minorHAnsi" w:hAnsiTheme="minorHAnsi" w:cstheme="minorHAnsi"/>
          <w:szCs w:val="22"/>
          <w:lang w:val="hr-HR"/>
        </w:rPr>
        <w:t xml:space="preserve"> koji je obuhvatio </w:t>
      </w:r>
      <w:r w:rsidR="00C76C19">
        <w:rPr>
          <w:rFonts w:asciiTheme="minorHAnsi" w:hAnsiTheme="minorHAnsi" w:cstheme="minorHAnsi"/>
          <w:szCs w:val="22"/>
          <w:lang w:val="hr-HR"/>
        </w:rPr>
        <w:t>pregled</w:t>
      </w:r>
      <w:r w:rsidR="002C15CA" w:rsidRPr="00D80C31">
        <w:rPr>
          <w:rFonts w:asciiTheme="minorHAnsi" w:hAnsiTheme="minorHAnsi" w:cstheme="minorHAnsi"/>
          <w:szCs w:val="22"/>
          <w:lang w:val="hr-HR"/>
        </w:rPr>
        <w:t xml:space="preserve"> postojećeg okvira </w:t>
      </w:r>
      <w:r w:rsidR="00C76C19">
        <w:rPr>
          <w:rFonts w:asciiTheme="minorHAnsi" w:hAnsiTheme="minorHAnsi" w:cstheme="minorHAnsi"/>
          <w:szCs w:val="22"/>
          <w:lang w:val="hr-HR"/>
        </w:rPr>
        <w:t>i</w:t>
      </w:r>
      <w:r w:rsidR="002C15CA" w:rsidRPr="00D80C31">
        <w:rPr>
          <w:rFonts w:asciiTheme="minorHAnsi" w:hAnsiTheme="minorHAnsi" w:cstheme="minorHAnsi"/>
          <w:szCs w:val="22"/>
          <w:lang w:val="hr-HR"/>
        </w:rPr>
        <w:t xml:space="preserve"> dao inicijalni prijedlog </w:t>
      </w:r>
      <w:r w:rsidR="0065085D">
        <w:rPr>
          <w:rFonts w:asciiTheme="minorHAnsi" w:hAnsiTheme="minorHAnsi" w:cstheme="minorHAnsi"/>
          <w:szCs w:val="22"/>
          <w:lang w:val="hr-HR"/>
        </w:rPr>
        <w:t xml:space="preserve">potrebnih dodatnih analiza za uvođenje MSP u Albaniji. </w:t>
      </w:r>
      <w:r w:rsidR="00515ECA">
        <w:rPr>
          <w:rFonts w:asciiTheme="minorHAnsi" w:hAnsiTheme="minorHAnsi" w:cstheme="minorHAnsi"/>
          <w:szCs w:val="22"/>
          <w:lang w:val="hr-HR"/>
        </w:rPr>
        <w:t>Izrađen je okvirni dokument (tzv Inicijativa) koji predstavlja obvezujući</w:t>
      </w:r>
      <w:r w:rsidR="0065085D">
        <w:rPr>
          <w:rFonts w:asciiTheme="minorHAnsi" w:hAnsiTheme="minorHAnsi" w:cstheme="minorHAnsi"/>
          <w:szCs w:val="22"/>
          <w:lang w:val="hr-HR"/>
        </w:rPr>
        <w:t xml:space="preserve"> </w:t>
      </w:r>
      <w:r w:rsidR="00AB25DA">
        <w:rPr>
          <w:rFonts w:asciiTheme="minorHAnsi" w:hAnsiTheme="minorHAnsi" w:cstheme="minorHAnsi"/>
          <w:szCs w:val="22"/>
          <w:lang w:val="hr-HR"/>
        </w:rPr>
        <w:t>pravn</w:t>
      </w:r>
      <w:r w:rsidR="00515ECA">
        <w:rPr>
          <w:rFonts w:asciiTheme="minorHAnsi" w:hAnsiTheme="minorHAnsi" w:cstheme="minorHAnsi"/>
          <w:szCs w:val="22"/>
          <w:lang w:val="hr-HR"/>
        </w:rPr>
        <w:t>i</w:t>
      </w:r>
      <w:r w:rsidR="00AB25DA">
        <w:rPr>
          <w:rFonts w:asciiTheme="minorHAnsi" w:hAnsiTheme="minorHAnsi" w:cstheme="minorHAnsi"/>
          <w:szCs w:val="22"/>
          <w:lang w:val="hr-HR"/>
        </w:rPr>
        <w:t xml:space="preserve"> i stručn</w:t>
      </w:r>
      <w:r w:rsidR="00515ECA">
        <w:rPr>
          <w:rFonts w:asciiTheme="minorHAnsi" w:hAnsiTheme="minorHAnsi" w:cstheme="minorHAnsi"/>
          <w:szCs w:val="22"/>
          <w:lang w:val="hr-HR"/>
        </w:rPr>
        <w:t>i</w:t>
      </w:r>
      <w:r w:rsidR="00AB25DA">
        <w:rPr>
          <w:rFonts w:asciiTheme="minorHAnsi" w:hAnsiTheme="minorHAnsi" w:cstheme="minorHAnsi"/>
          <w:szCs w:val="22"/>
          <w:lang w:val="hr-HR"/>
        </w:rPr>
        <w:t xml:space="preserve"> okvira za provedbu</w:t>
      </w:r>
      <w:r w:rsidR="002C15CA" w:rsidRPr="00D80C31">
        <w:rPr>
          <w:rFonts w:asciiTheme="minorHAnsi" w:hAnsiTheme="minorHAnsi" w:cstheme="minorHAnsi"/>
          <w:szCs w:val="22"/>
          <w:lang w:val="hr-HR"/>
        </w:rPr>
        <w:t xml:space="preserve"> prostornog planiranja mora</w:t>
      </w:r>
      <w:r w:rsidR="00C76C19">
        <w:rPr>
          <w:rFonts w:asciiTheme="minorHAnsi" w:hAnsiTheme="minorHAnsi" w:cstheme="minorHAnsi"/>
          <w:szCs w:val="22"/>
          <w:lang w:val="hr-HR"/>
        </w:rPr>
        <w:t xml:space="preserve">. </w:t>
      </w:r>
      <w:r w:rsidR="00515ECA">
        <w:rPr>
          <w:rFonts w:asciiTheme="minorHAnsi" w:hAnsiTheme="minorHAnsi" w:cstheme="minorHAnsi"/>
          <w:szCs w:val="22"/>
          <w:lang w:val="hr-HR"/>
        </w:rPr>
        <w:t xml:space="preserve">Konačno, napravljena je analiza malog ribarstva, kao osnove za ugrađivanje aktivnosti u budući prostorni plan mora. </w:t>
      </w:r>
      <w:r w:rsidR="00C76C19">
        <w:rPr>
          <w:rFonts w:asciiTheme="minorHAnsi" w:hAnsiTheme="minorHAnsi" w:cstheme="minorHAnsi"/>
          <w:szCs w:val="22"/>
          <w:lang w:val="hr-HR"/>
        </w:rPr>
        <w:t xml:space="preserve">Aktivnosti </w:t>
      </w:r>
      <w:r w:rsidR="00FD59A5" w:rsidRPr="00D80C31">
        <w:rPr>
          <w:rFonts w:asciiTheme="minorHAnsi" w:hAnsiTheme="minorHAnsi" w:cstheme="minorHAnsi"/>
          <w:szCs w:val="22"/>
          <w:lang w:val="hr-HR"/>
        </w:rPr>
        <w:t>u Tunisu</w:t>
      </w:r>
      <w:r w:rsidR="00AB25DA">
        <w:rPr>
          <w:rFonts w:asciiTheme="minorHAnsi" w:hAnsiTheme="minorHAnsi" w:cstheme="minorHAnsi"/>
          <w:szCs w:val="22"/>
          <w:lang w:val="hr-HR"/>
        </w:rPr>
        <w:t>, uz jačanje kapaciteta, uključuju izradu Inicijalne analize stanja provedbe prostornog planiranja mora kao i pilot aktivnosti izrade prijedloga prostornih zona baziranih na ekosustavnom pristupu na području otoka Djerba. U</w:t>
      </w:r>
      <w:r w:rsidR="00FD59A5" w:rsidRPr="00D80C31">
        <w:rPr>
          <w:rFonts w:asciiTheme="minorHAnsi" w:hAnsiTheme="minorHAnsi" w:cstheme="minorHAnsi"/>
          <w:szCs w:val="22"/>
          <w:lang w:val="hr-HR"/>
        </w:rPr>
        <w:t xml:space="preserve"> Turskoj </w:t>
      </w:r>
      <w:r w:rsidR="00C76C19">
        <w:rPr>
          <w:rFonts w:asciiTheme="minorHAnsi" w:hAnsiTheme="minorHAnsi" w:cstheme="minorHAnsi"/>
          <w:szCs w:val="22"/>
          <w:lang w:val="hr-HR"/>
        </w:rPr>
        <w:t xml:space="preserve">su </w:t>
      </w:r>
      <w:r w:rsidR="00AB25DA">
        <w:rPr>
          <w:rFonts w:asciiTheme="minorHAnsi" w:hAnsiTheme="minorHAnsi" w:cstheme="minorHAnsi"/>
          <w:szCs w:val="22"/>
          <w:lang w:val="hr-HR"/>
        </w:rPr>
        <w:t xml:space="preserve">aktivnosti </w:t>
      </w:r>
      <w:r w:rsidR="00FD59A5" w:rsidRPr="00D80C31">
        <w:rPr>
          <w:rFonts w:asciiTheme="minorHAnsi" w:hAnsiTheme="minorHAnsi" w:cstheme="minorHAnsi"/>
          <w:szCs w:val="22"/>
          <w:lang w:val="hr-HR"/>
        </w:rPr>
        <w:t>bile uglav</w:t>
      </w:r>
      <w:r w:rsidR="00F51461" w:rsidRPr="00D80C31">
        <w:rPr>
          <w:rFonts w:asciiTheme="minorHAnsi" w:hAnsiTheme="minorHAnsi" w:cstheme="minorHAnsi"/>
          <w:szCs w:val="22"/>
          <w:lang w:val="hr-HR"/>
        </w:rPr>
        <w:t>n</w:t>
      </w:r>
      <w:r w:rsidR="00FD59A5" w:rsidRPr="00D80C31">
        <w:rPr>
          <w:rFonts w:asciiTheme="minorHAnsi" w:hAnsiTheme="minorHAnsi" w:cstheme="minorHAnsi"/>
          <w:szCs w:val="22"/>
          <w:lang w:val="hr-HR"/>
        </w:rPr>
        <w:t xml:space="preserve">om </w:t>
      </w:r>
      <w:r w:rsidR="00BA7084" w:rsidRPr="00D80C31">
        <w:rPr>
          <w:rFonts w:asciiTheme="minorHAnsi" w:hAnsiTheme="minorHAnsi" w:cstheme="minorHAnsi"/>
          <w:szCs w:val="22"/>
          <w:lang w:val="hr-HR"/>
        </w:rPr>
        <w:t>edukativnog karaktera</w:t>
      </w:r>
      <w:r w:rsidR="002C15CA" w:rsidRPr="00D80C31">
        <w:rPr>
          <w:rFonts w:asciiTheme="minorHAnsi" w:hAnsiTheme="minorHAnsi" w:cstheme="minorHAnsi"/>
          <w:szCs w:val="22"/>
          <w:lang w:val="hr-HR"/>
        </w:rPr>
        <w:t xml:space="preserve">. </w:t>
      </w:r>
      <w:r w:rsidR="00AB25DA">
        <w:rPr>
          <w:rFonts w:asciiTheme="minorHAnsi" w:hAnsiTheme="minorHAnsi" w:cstheme="minorHAnsi"/>
          <w:szCs w:val="22"/>
          <w:lang w:val="hr-HR"/>
        </w:rPr>
        <w:t>U Alžiru se započelo s izradom prijedloga povezivanja procesa IUOP-a i MSP-a.</w:t>
      </w:r>
    </w:p>
    <w:p w14:paraId="4BB26D68" w14:textId="1D7811AB" w:rsidR="008546BE" w:rsidRPr="007004E3" w:rsidRDefault="00220FD9" w:rsidP="00BA7084">
      <w:pPr>
        <w:pStyle w:val="Nabraj"/>
        <w:numPr>
          <w:ilvl w:val="0"/>
          <w:numId w:val="3"/>
        </w:numPr>
        <w:ind w:left="567"/>
        <w:rPr>
          <w:rFonts w:asciiTheme="minorHAnsi" w:hAnsiTheme="minorHAnsi" w:cstheme="minorHAnsi"/>
          <w:lang w:val="hr-HR"/>
        </w:rPr>
      </w:pPr>
      <w:r w:rsidRPr="00D80C31">
        <w:rPr>
          <w:rFonts w:asciiTheme="minorHAnsi" w:hAnsiTheme="minorHAnsi" w:cstheme="minorHAnsi"/>
          <w:szCs w:val="22"/>
          <w:lang w:val="hr-HR"/>
        </w:rPr>
        <w:t xml:space="preserve">U okviru provedbe odredbi Barcelonske konvencije, Centar je organizirao sastanak središnjih točaka </w:t>
      </w:r>
      <w:r w:rsidR="009F5461" w:rsidRPr="00D80C31">
        <w:rPr>
          <w:rFonts w:asciiTheme="minorHAnsi" w:hAnsiTheme="minorHAnsi" w:cstheme="minorHAnsi"/>
          <w:szCs w:val="22"/>
          <w:lang w:val="hr-HR"/>
        </w:rPr>
        <w:t xml:space="preserve">u Ateni, 6-7 svibnja 2025. </w:t>
      </w:r>
      <w:r w:rsidR="00A73B41" w:rsidRPr="00D80C31">
        <w:rPr>
          <w:rFonts w:asciiTheme="minorHAnsi" w:hAnsiTheme="minorHAnsi" w:cstheme="minorHAnsi"/>
          <w:szCs w:val="22"/>
          <w:lang w:val="hr-HR"/>
        </w:rPr>
        <w:t>Predstavnici</w:t>
      </w:r>
      <w:r w:rsidR="009F5461" w:rsidRPr="00D80C31">
        <w:rPr>
          <w:rFonts w:asciiTheme="minorHAnsi" w:hAnsiTheme="minorHAnsi" w:cstheme="minorHAnsi"/>
          <w:szCs w:val="22"/>
          <w:lang w:val="hr-HR"/>
        </w:rPr>
        <w:t xml:space="preserve"> 17 zemalja sudjelovali </w:t>
      </w:r>
      <w:r w:rsidR="00C76C19" w:rsidRPr="00D80C31">
        <w:rPr>
          <w:rFonts w:asciiTheme="minorHAnsi" w:hAnsiTheme="minorHAnsi" w:cstheme="minorHAnsi"/>
          <w:szCs w:val="22"/>
          <w:lang w:val="hr-HR"/>
        </w:rPr>
        <w:t xml:space="preserve">su </w:t>
      </w:r>
      <w:r w:rsidR="009F5461" w:rsidRPr="00D80C31">
        <w:rPr>
          <w:rFonts w:asciiTheme="minorHAnsi" w:hAnsiTheme="minorHAnsi" w:cstheme="minorHAnsi"/>
          <w:szCs w:val="22"/>
          <w:lang w:val="hr-HR"/>
        </w:rPr>
        <w:t>na sastanku</w:t>
      </w:r>
      <w:r w:rsidR="002D10A7" w:rsidRPr="00D80C31">
        <w:rPr>
          <w:rFonts w:asciiTheme="minorHAnsi" w:hAnsiTheme="minorHAnsi" w:cstheme="minorHAnsi"/>
          <w:szCs w:val="22"/>
          <w:lang w:val="hr-HR"/>
        </w:rPr>
        <w:t xml:space="preserve"> na kojem </w:t>
      </w:r>
      <w:r w:rsidR="00212C13" w:rsidRPr="00D80C31">
        <w:rPr>
          <w:rFonts w:asciiTheme="minorHAnsi" w:hAnsiTheme="minorHAnsi" w:cstheme="minorHAnsi"/>
          <w:szCs w:val="22"/>
          <w:lang w:val="hr-HR"/>
        </w:rPr>
        <w:t xml:space="preserve">su predstavljene aktivnosti i rezultati </w:t>
      </w:r>
      <w:r w:rsidR="00D77FB6" w:rsidRPr="00D80C31">
        <w:rPr>
          <w:rFonts w:asciiTheme="minorHAnsi" w:hAnsiTheme="minorHAnsi" w:cstheme="minorHAnsi"/>
          <w:szCs w:val="22"/>
          <w:lang w:val="hr-HR"/>
        </w:rPr>
        <w:t>postignuti u protekle dvije godine.</w:t>
      </w:r>
      <w:r w:rsidR="00C5296B" w:rsidRPr="00D80C31">
        <w:rPr>
          <w:rFonts w:asciiTheme="minorHAnsi" w:hAnsiTheme="minorHAnsi" w:cstheme="minorHAnsi"/>
          <w:szCs w:val="22"/>
          <w:lang w:val="hr-HR"/>
        </w:rPr>
        <w:t xml:space="preserve"> Drugi dio sastanka bio je posvećen raspravi o prijedlozima budućih aktivnosti za </w:t>
      </w:r>
      <w:r w:rsidR="00613BB7">
        <w:rPr>
          <w:rFonts w:asciiTheme="minorHAnsi" w:hAnsiTheme="minorHAnsi" w:cstheme="minorHAnsi"/>
          <w:szCs w:val="22"/>
          <w:lang w:val="hr-HR"/>
        </w:rPr>
        <w:t>razdoblje</w:t>
      </w:r>
      <w:r w:rsidR="00C5296B" w:rsidRPr="00D80C31">
        <w:rPr>
          <w:rFonts w:asciiTheme="minorHAnsi" w:hAnsiTheme="minorHAnsi" w:cstheme="minorHAnsi"/>
          <w:szCs w:val="22"/>
          <w:lang w:val="hr-HR"/>
        </w:rPr>
        <w:t xml:space="preserve"> 2026</w:t>
      </w:r>
      <w:r w:rsidR="00613BB7">
        <w:rPr>
          <w:rFonts w:asciiTheme="minorHAnsi" w:hAnsiTheme="minorHAnsi" w:cstheme="minorHAnsi"/>
          <w:szCs w:val="22"/>
          <w:lang w:val="hr-HR"/>
        </w:rPr>
        <w:t>.</w:t>
      </w:r>
      <w:r w:rsidR="00C5296B" w:rsidRPr="00D80C31">
        <w:rPr>
          <w:rFonts w:asciiTheme="minorHAnsi" w:hAnsiTheme="minorHAnsi" w:cstheme="minorHAnsi"/>
          <w:szCs w:val="22"/>
          <w:lang w:val="hr-HR"/>
        </w:rPr>
        <w:t xml:space="preserve">-2027. </w:t>
      </w:r>
    </w:p>
    <w:p w14:paraId="174DCA6A" w14:textId="26B43537" w:rsidR="007004E3" w:rsidRPr="00D80C31" w:rsidRDefault="00D931EB" w:rsidP="00BA7084">
      <w:pPr>
        <w:pStyle w:val="Nabraj"/>
        <w:numPr>
          <w:ilvl w:val="0"/>
          <w:numId w:val="3"/>
        </w:numPr>
        <w:ind w:left="567"/>
        <w:rPr>
          <w:rFonts w:asciiTheme="minorHAnsi" w:hAnsiTheme="minorHAnsi" w:cstheme="minorHAnsi"/>
          <w:lang w:val="hr-HR"/>
        </w:rPr>
      </w:pPr>
      <w:r>
        <w:rPr>
          <w:rFonts w:asciiTheme="minorHAnsi" w:hAnsiTheme="minorHAnsi" w:cstheme="minorHAnsi"/>
          <w:szCs w:val="22"/>
          <w:lang w:val="hr-HR"/>
        </w:rPr>
        <w:t>U okviru ažuriranja Nacionalnih Akcijskih Planova 2025</w:t>
      </w:r>
      <w:r w:rsidR="00613BB7">
        <w:rPr>
          <w:rFonts w:asciiTheme="minorHAnsi" w:hAnsiTheme="minorHAnsi" w:cstheme="minorHAnsi"/>
          <w:szCs w:val="22"/>
          <w:lang w:val="hr-HR"/>
        </w:rPr>
        <w:t>.</w:t>
      </w:r>
      <w:r>
        <w:rPr>
          <w:rFonts w:asciiTheme="minorHAnsi" w:hAnsiTheme="minorHAnsi" w:cstheme="minorHAnsi"/>
          <w:szCs w:val="22"/>
          <w:lang w:val="hr-HR"/>
        </w:rPr>
        <w:t>-2035</w:t>
      </w:r>
      <w:r w:rsidR="00613BB7">
        <w:rPr>
          <w:rFonts w:asciiTheme="minorHAnsi" w:hAnsiTheme="minorHAnsi" w:cstheme="minorHAnsi"/>
          <w:szCs w:val="22"/>
          <w:lang w:val="hr-HR"/>
        </w:rPr>
        <w:t>.</w:t>
      </w:r>
      <w:r>
        <w:rPr>
          <w:rFonts w:asciiTheme="minorHAnsi" w:hAnsiTheme="minorHAnsi" w:cstheme="minorHAnsi"/>
          <w:szCs w:val="22"/>
          <w:lang w:val="hr-HR"/>
        </w:rPr>
        <w:t xml:space="preserve"> za provedbu Protokola o </w:t>
      </w:r>
      <w:r w:rsidR="00120014">
        <w:rPr>
          <w:rFonts w:asciiTheme="minorHAnsi" w:hAnsiTheme="minorHAnsi" w:cstheme="minorHAnsi"/>
          <w:szCs w:val="22"/>
          <w:lang w:val="hr-HR"/>
        </w:rPr>
        <w:t xml:space="preserve">zaštiti </w:t>
      </w:r>
      <w:r w:rsidR="00DA4743">
        <w:rPr>
          <w:rFonts w:asciiTheme="minorHAnsi" w:hAnsiTheme="minorHAnsi" w:cstheme="minorHAnsi"/>
          <w:szCs w:val="22"/>
          <w:lang w:val="hr-HR"/>
        </w:rPr>
        <w:t>Sredozemnog mora od onečišćenja s kopna</w:t>
      </w:r>
      <w:r w:rsidR="006C7231">
        <w:rPr>
          <w:rFonts w:asciiTheme="minorHAnsi" w:hAnsiTheme="minorHAnsi" w:cstheme="minorHAnsi"/>
          <w:szCs w:val="22"/>
          <w:lang w:val="hr-HR"/>
        </w:rPr>
        <w:t>,</w:t>
      </w:r>
      <w:r w:rsidR="00DA4743">
        <w:rPr>
          <w:rFonts w:asciiTheme="minorHAnsi" w:hAnsiTheme="minorHAnsi" w:cstheme="minorHAnsi"/>
          <w:szCs w:val="22"/>
          <w:lang w:val="hr-HR"/>
        </w:rPr>
        <w:t xml:space="preserve"> predstavnik Centra je </w:t>
      </w:r>
      <w:r w:rsidR="00923B44">
        <w:rPr>
          <w:rFonts w:asciiTheme="minorHAnsi" w:hAnsiTheme="minorHAnsi" w:cstheme="minorHAnsi"/>
          <w:szCs w:val="22"/>
          <w:lang w:val="hr-HR"/>
        </w:rPr>
        <w:t>na sastanku</w:t>
      </w:r>
      <w:r w:rsidR="006C7231">
        <w:rPr>
          <w:rFonts w:asciiTheme="minorHAnsi" w:hAnsiTheme="minorHAnsi" w:cstheme="minorHAnsi"/>
          <w:szCs w:val="22"/>
          <w:lang w:val="hr-HR"/>
        </w:rPr>
        <w:t xml:space="preserve"> MEDPOL-a</w:t>
      </w:r>
      <w:r w:rsidR="005E7ADE">
        <w:rPr>
          <w:rFonts w:asciiTheme="minorHAnsi" w:hAnsiTheme="minorHAnsi" w:cstheme="minorHAnsi"/>
          <w:szCs w:val="22"/>
          <w:lang w:val="hr-HR"/>
        </w:rPr>
        <w:t xml:space="preserve"> organiziranom</w:t>
      </w:r>
      <w:r w:rsidR="00923B44">
        <w:rPr>
          <w:rFonts w:asciiTheme="minorHAnsi" w:hAnsiTheme="minorHAnsi" w:cstheme="minorHAnsi"/>
          <w:szCs w:val="22"/>
          <w:lang w:val="hr-HR"/>
        </w:rPr>
        <w:t xml:space="preserve"> 23</w:t>
      </w:r>
      <w:r w:rsidR="00613BB7">
        <w:rPr>
          <w:rFonts w:asciiTheme="minorHAnsi" w:hAnsiTheme="minorHAnsi" w:cstheme="minorHAnsi"/>
          <w:szCs w:val="22"/>
          <w:lang w:val="hr-HR"/>
        </w:rPr>
        <w:t>.</w:t>
      </w:r>
      <w:r w:rsidR="00923B44">
        <w:rPr>
          <w:rFonts w:asciiTheme="minorHAnsi" w:hAnsiTheme="minorHAnsi" w:cstheme="minorHAnsi"/>
          <w:szCs w:val="22"/>
          <w:lang w:val="hr-HR"/>
        </w:rPr>
        <w:t>-24</w:t>
      </w:r>
      <w:r w:rsidR="00613BB7">
        <w:rPr>
          <w:rFonts w:asciiTheme="minorHAnsi" w:hAnsiTheme="minorHAnsi" w:cstheme="minorHAnsi"/>
          <w:szCs w:val="22"/>
          <w:lang w:val="hr-HR"/>
        </w:rPr>
        <w:t>.</w:t>
      </w:r>
      <w:r w:rsidR="00923B44">
        <w:rPr>
          <w:rFonts w:asciiTheme="minorHAnsi" w:hAnsiTheme="minorHAnsi" w:cstheme="minorHAnsi"/>
          <w:szCs w:val="22"/>
          <w:lang w:val="hr-HR"/>
        </w:rPr>
        <w:t xml:space="preserve"> travnja u L</w:t>
      </w:r>
      <w:r w:rsidR="006C7231">
        <w:rPr>
          <w:rFonts w:asciiTheme="minorHAnsi" w:hAnsiTheme="minorHAnsi" w:cstheme="minorHAnsi"/>
          <w:szCs w:val="22"/>
          <w:lang w:val="hr-HR"/>
        </w:rPr>
        <w:t xml:space="preserve">outrakiu u Grčkoj, </w:t>
      </w:r>
      <w:r w:rsidR="00DA4743">
        <w:rPr>
          <w:rFonts w:asciiTheme="minorHAnsi" w:hAnsiTheme="minorHAnsi" w:cstheme="minorHAnsi"/>
          <w:szCs w:val="22"/>
          <w:lang w:val="hr-HR"/>
        </w:rPr>
        <w:t xml:space="preserve">održao </w:t>
      </w:r>
      <w:r w:rsidR="00613BB7">
        <w:rPr>
          <w:rFonts w:asciiTheme="minorHAnsi" w:hAnsiTheme="minorHAnsi" w:cstheme="minorHAnsi"/>
          <w:szCs w:val="22"/>
          <w:lang w:val="hr-HR"/>
        </w:rPr>
        <w:t>izlaganje o</w:t>
      </w:r>
      <w:r w:rsidR="00923B44">
        <w:rPr>
          <w:rFonts w:asciiTheme="minorHAnsi" w:hAnsiTheme="minorHAnsi" w:cstheme="minorHAnsi"/>
          <w:szCs w:val="22"/>
          <w:lang w:val="hr-HR"/>
        </w:rPr>
        <w:t xml:space="preserve"> ulo</w:t>
      </w:r>
      <w:r w:rsidR="00613BB7">
        <w:rPr>
          <w:rFonts w:asciiTheme="minorHAnsi" w:hAnsiTheme="minorHAnsi" w:cstheme="minorHAnsi"/>
          <w:szCs w:val="22"/>
          <w:lang w:val="hr-HR"/>
        </w:rPr>
        <w:t>zi</w:t>
      </w:r>
      <w:r w:rsidR="00923B44">
        <w:rPr>
          <w:rFonts w:asciiTheme="minorHAnsi" w:hAnsiTheme="minorHAnsi" w:cstheme="minorHAnsi"/>
          <w:szCs w:val="22"/>
          <w:lang w:val="hr-HR"/>
        </w:rPr>
        <w:t xml:space="preserve"> i mogućnosti</w:t>
      </w:r>
      <w:r w:rsidR="00450276">
        <w:rPr>
          <w:rFonts w:asciiTheme="minorHAnsi" w:hAnsiTheme="minorHAnsi" w:cstheme="minorHAnsi"/>
          <w:szCs w:val="22"/>
          <w:lang w:val="hr-HR"/>
        </w:rPr>
        <w:t>ma</w:t>
      </w:r>
      <w:r w:rsidR="00923B44">
        <w:rPr>
          <w:rFonts w:asciiTheme="minorHAnsi" w:hAnsiTheme="minorHAnsi" w:cstheme="minorHAnsi"/>
          <w:szCs w:val="22"/>
          <w:lang w:val="hr-HR"/>
        </w:rPr>
        <w:t xml:space="preserve"> rješenja temeljenih na prirodi </w:t>
      </w:r>
      <w:r w:rsidR="005E7ADE">
        <w:rPr>
          <w:rFonts w:asciiTheme="minorHAnsi" w:hAnsiTheme="minorHAnsi" w:cstheme="minorHAnsi"/>
          <w:szCs w:val="22"/>
          <w:lang w:val="hr-HR"/>
        </w:rPr>
        <w:t xml:space="preserve">u </w:t>
      </w:r>
      <w:r w:rsidR="00923B44">
        <w:rPr>
          <w:rFonts w:asciiTheme="minorHAnsi" w:hAnsiTheme="minorHAnsi" w:cstheme="minorHAnsi"/>
          <w:szCs w:val="22"/>
          <w:lang w:val="hr-HR"/>
        </w:rPr>
        <w:t>smanjenj</w:t>
      </w:r>
      <w:r w:rsidR="005E7ADE">
        <w:rPr>
          <w:rFonts w:asciiTheme="minorHAnsi" w:hAnsiTheme="minorHAnsi" w:cstheme="minorHAnsi"/>
          <w:szCs w:val="22"/>
          <w:lang w:val="hr-HR"/>
        </w:rPr>
        <w:t>u</w:t>
      </w:r>
      <w:r w:rsidR="00923B44">
        <w:rPr>
          <w:rFonts w:asciiTheme="minorHAnsi" w:hAnsiTheme="minorHAnsi" w:cstheme="minorHAnsi"/>
          <w:szCs w:val="22"/>
          <w:lang w:val="hr-HR"/>
        </w:rPr>
        <w:t xml:space="preserve"> onečišćenja. </w:t>
      </w:r>
    </w:p>
    <w:p w14:paraId="6D0D20E6" w14:textId="0EEBDEB1" w:rsidR="004B21D4" w:rsidRPr="00D80C31" w:rsidRDefault="00311702" w:rsidP="00BA7084">
      <w:pPr>
        <w:pStyle w:val="Nabraj"/>
        <w:numPr>
          <w:ilvl w:val="0"/>
          <w:numId w:val="3"/>
        </w:numPr>
        <w:ind w:left="567"/>
        <w:rPr>
          <w:rFonts w:asciiTheme="minorHAnsi" w:hAnsiTheme="minorHAnsi" w:cstheme="minorHAnsi"/>
          <w:lang w:val="hr-HR"/>
        </w:rPr>
      </w:pPr>
      <w:r w:rsidRPr="00D80C31">
        <w:rPr>
          <w:rFonts w:asciiTheme="minorHAnsi" w:hAnsiTheme="minorHAnsi" w:cstheme="minorHAnsi"/>
          <w:szCs w:val="22"/>
          <w:lang w:val="hr-HR"/>
        </w:rPr>
        <w:t>Organiziran</w:t>
      </w:r>
      <w:r w:rsidR="00460ED5" w:rsidRPr="00D80C31">
        <w:rPr>
          <w:rFonts w:asciiTheme="minorHAnsi" w:hAnsiTheme="minorHAnsi" w:cstheme="minorHAnsi"/>
          <w:szCs w:val="22"/>
          <w:lang w:val="hr-HR"/>
        </w:rPr>
        <w:t xml:space="preserve">a su </w:t>
      </w:r>
      <w:r w:rsidR="00460ED5" w:rsidRPr="00D80C31">
        <w:rPr>
          <w:rFonts w:asciiTheme="minorHAnsi" w:hAnsiTheme="minorHAnsi" w:cstheme="minorHAnsi"/>
          <w:lang w:val="hr-HR"/>
        </w:rPr>
        <w:t>dva</w:t>
      </w:r>
      <w:r w:rsidRPr="00D80C31">
        <w:rPr>
          <w:rFonts w:asciiTheme="minorHAnsi" w:hAnsiTheme="minorHAnsi" w:cstheme="minorHAnsi"/>
          <w:lang w:val="hr-HR"/>
        </w:rPr>
        <w:t xml:space="preserve"> CORMON sastank</w:t>
      </w:r>
      <w:r w:rsidR="00460ED5" w:rsidRPr="00D80C31">
        <w:rPr>
          <w:rFonts w:asciiTheme="minorHAnsi" w:hAnsiTheme="minorHAnsi" w:cstheme="minorHAnsi"/>
          <w:lang w:val="hr-HR"/>
        </w:rPr>
        <w:t>a</w:t>
      </w:r>
      <w:r w:rsidRPr="00D80C31">
        <w:rPr>
          <w:rFonts w:asciiTheme="minorHAnsi" w:hAnsiTheme="minorHAnsi" w:cstheme="minorHAnsi"/>
          <w:lang w:val="hr-HR"/>
        </w:rPr>
        <w:t xml:space="preserve"> (</w:t>
      </w:r>
      <w:r w:rsidR="00FC7EF0" w:rsidRPr="00D80C31">
        <w:rPr>
          <w:rFonts w:asciiTheme="minorHAnsi" w:hAnsiTheme="minorHAnsi" w:cstheme="minorHAnsi"/>
          <w:lang w:val="hr-HR"/>
        </w:rPr>
        <w:t>15</w:t>
      </w:r>
      <w:r w:rsidR="00450276">
        <w:rPr>
          <w:rFonts w:asciiTheme="minorHAnsi" w:hAnsiTheme="minorHAnsi" w:cstheme="minorHAnsi"/>
          <w:lang w:val="hr-HR"/>
        </w:rPr>
        <w:t>.</w:t>
      </w:r>
      <w:r w:rsidR="00FC7EF0" w:rsidRPr="00D80C31">
        <w:rPr>
          <w:rFonts w:asciiTheme="minorHAnsi" w:hAnsiTheme="minorHAnsi" w:cstheme="minorHAnsi"/>
          <w:lang w:val="hr-HR"/>
        </w:rPr>
        <w:t>-16</w:t>
      </w:r>
      <w:r w:rsidR="00450276">
        <w:rPr>
          <w:rFonts w:asciiTheme="minorHAnsi" w:hAnsiTheme="minorHAnsi" w:cstheme="minorHAnsi"/>
          <w:lang w:val="hr-HR"/>
        </w:rPr>
        <w:t>.</w:t>
      </w:r>
      <w:r w:rsidR="00FC7EF0" w:rsidRPr="00D80C31">
        <w:rPr>
          <w:rFonts w:asciiTheme="minorHAnsi" w:hAnsiTheme="minorHAnsi" w:cstheme="minorHAnsi"/>
          <w:lang w:val="hr-HR"/>
        </w:rPr>
        <w:t xml:space="preserve"> srpnja u Rimu te </w:t>
      </w:r>
      <w:r w:rsidR="00B9092E" w:rsidRPr="00D80C31">
        <w:rPr>
          <w:rFonts w:asciiTheme="minorHAnsi" w:hAnsiTheme="minorHAnsi" w:cstheme="minorHAnsi"/>
          <w:lang w:val="hr-HR"/>
        </w:rPr>
        <w:t>30</w:t>
      </w:r>
      <w:r w:rsidRPr="00D80C31">
        <w:rPr>
          <w:rFonts w:asciiTheme="minorHAnsi" w:hAnsiTheme="minorHAnsi" w:cstheme="minorHAnsi"/>
          <w:lang w:val="hr-HR"/>
        </w:rPr>
        <w:t>.</w:t>
      </w:r>
      <w:r w:rsidR="00450276">
        <w:rPr>
          <w:rFonts w:asciiTheme="minorHAnsi" w:hAnsiTheme="minorHAnsi" w:cstheme="minorHAnsi"/>
          <w:lang w:val="hr-HR"/>
        </w:rPr>
        <w:t xml:space="preserve"> rujna </w:t>
      </w:r>
      <w:r w:rsidRPr="00D80C31">
        <w:rPr>
          <w:rFonts w:asciiTheme="minorHAnsi" w:hAnsiTheme="minorHAnsi" w:cstheme="minorHAnsi"/>
          <w:lang w:val="hr-HR"/>
        </w:rPr>
        <w:t>202</w:t>
      </w:r>
      <w:r w:rsidR="00B9092E" w:rsidRPr="00D80C31">
        <w:rPr>
          <w:rFonts w:asciiTheme="minorHAnsi" w:hAnsiTheme="minorHAnsi" w:cstheme="minorHAnsi"/>
          <w:lang w:val="hr-HR"/>
        </w:rPr>
        <w:t>5</w:t>
      </w:r>
      <w:r w:rsidRPr="00D80C31">
        <w:rPr>
          <w:rFonts w:asciiTheme="minorHAnsi" w:hAnsiTheme="minorHAnsi" w:cstheme="minorHAnsi"/>
          <w:lang w:val="hr-HR"/>
        </w:rPr>
        <w:t>.</w:t>
      </w:r>
      <w:r w:rsidR="00FC7EF0" w:rsidRPr="00D80C31">
        <w:rPr>
          <w:rFonts w:asciiTheme="minorHAnsi" w:hAnsiTheme="minorHAnsi" w:cstheme="minorHAnsi"/>
          <w:lang w:val="hr-HR"/>
        </w:rPr>
        <w:t xml:space="preserve"> online</w:t>
      </w:r>
      <w:r w:rsidRPr="00D80C31">
        <w:rPr>
          <w:rFonts w:asciiTheme="minorHAnsi" w:hAnsiTheme="minorHAnsi" w:cstheme="minorHAnsi"/>
          <w:lang w:val="hr-HR"/>
        </w:rPr>
        <w:t>)</w:t>
      </w:r>
      <w:r w:rsidR="00FC7EF0" w:rsidRPr="00D80C31">
        <w:rPr>
          <w:rFonts w:asciiTheme="minorHAnsi" w:hAnsiTheme="minorHAnsi" w:cstheme="minorHAnsi"/>
          <w:lang w:val="hr-HR"/>
        </w:rPr>
        <w:t>. C</w:t>
      </w:r>
      <w:r w:rsidRPr="00D80C31">
        <w:rPr>
          <w:rFonts w:asciiTheme="minorHAnsi" w:hAnsiTheme="minorHAnsi" w:cstheme="minorHAnsi"/>
          <w:lang w:val="hr-HR"/>
        </w:rPr>
        <w:t>ilj</w:t>
      </w:r>
      <w:r w:rsidR="00FC7EF0" w:rsidRPr="00D80C31">
        <w:rPr>
          <w:rFonts w:asciiTheme="minorHAnsi" w:hAnsiTheme="minorHAnsi" w:cstheme="minorHAnsi"/>
          <w:lang w:val="hr-HR"/>
        </w:rPr>
        <w:t xml:space="preserve"> prvog sastanka </w:t>
      </w:r>
      <w:r w:rsidR="00A2726E" w:rsidRPr="00D80C31">
        <w:rPr>
          <w:rFonts w:asciiTheme="minorHAnsi" w:hAnsiTheme="minorHAnsi" w:cstheme="minorHAnsi"/>
          <w:lang w:val="hr-HR"/>
        </w:rPr>
        <w:t xml:space="preserve">bio je </w:t>
      </w:r>
      <w:r w:rsidR="00F27707" w:rsidRPr="00D80C31">
        <w:rPr>
          <w:rFonts w:asciiTheme="minorHAnsi" w:hAnsiTheme="minorHAnsi" w:cstheme="minorHAnsi"/>
          <w:lang w:val="hr-HR"/>
        </w:rPr>
        <w:t xml:space="preserve">potvrđivanje </w:t>
      </w:r>
      <w:r w:rsidR="00450276">
        <w:rPr>
          <w:rFonts w:asciiTheme="minorHAnsi" w:hAnsiTheme="minorHAnsi" w:cstheme="minorHAnsi"/>
          <w:lang w:val="hr-HR"/>
        </w:rPr>
        <w:t>izmjena</w:t>
      </w:r>
      <w:r w:rsidRPr="00D80C31">
        <w:rPr>
          <w:rFonts w:asciiTheme="minorHAnsi" w:hAnsiTheme="minorHAnsi" w:cstheme="minorHAnsi"/>
          <w:lang w:val="hr-HR"/>
        </w:rPr>
        <w:t xml:space="preserve"> </w:t>
      </w:r>
      <w:r w:rsidR="00242E06" w:rsidRPr="00D80C31">
        <w:rPr>
          <w:rFonts w:asciiTheme="minorHAnsi" w:hAnsiTheme="minorHAnsi" w:cstheme="minorHAnsi"/>
          <w:lang w:val="hr-HR"/>
        </w:rPr>
        <w:t>metodološk</w:t>
      </w:r>
      <w:r w:rsidR="00F6592B" w:rsidRPr="00D80C31">
        <w:rPr>
          <w:rFonts w:asciiTheme="minorHAnsi" w:hAnsiTheme="minorHAnsi" w:cstheme="minorHAnsi"/>
          <w:lang w:val="hr-HR"/>
        </w:rPr>
        <w:t>ih</w:t>
      </w:r>
      <w:r w:rsidR="00242E06" w:rsidRPr="00D80C31">
        <w:rPr>
          <w:rFonts w:asciiTheme="minorHAnsi" w:hAnsiTheme="minorHAnsi" w:cstheme="minorHAnsi"/>
          <w:lang w:val="hr-HR"/>
        </w:rPr>
        <w:t xml:space="preserve"> informativn</w:t>
      </w:r>
      <w:r w:rsidR="00F6592B" w:rsidRPr="00D80C31">
        <w:rPr>
          <w:rFonts w:asciiTheme="minorHAnsi" w:hAnsiTheme="minorHAnsi" w:cstheme="minorHAnsi"/>
          <w:lang w:val="hr-HR"/>
        </w:rPr>
        <w:t>ih</w:t>
      </w:r>
      <w:r w:rsidR="00242E06" w:rsidRPr="00D80C31">
        <w:rPr>
          <w:rFonts w:asciiTheme="minorHAnsi" w:hAnsiTheme="minorHAnsi" w:cstheme="minorHAnsi"/>
          <w:lang w:val="hr-HR"/>
        </w:rPr>
        <w:t xml:space="preserve"> vodiča (</w:t>
      </w:r>
      <w:r w:rsidRPr="00D80C31">
        <w:rPr>
          <w:rFonts w:asciiTheme="minorHAnsi" w:hAnsiTheme="minorHAnsi" w:cstheme="minorHAnsi"/>
          <w:lang w:val="hr-HR"/>
        </w:rPr>
        <w:t>Guidance Factsheet</w:t>
      </w:r>
      <w:r w:rsidR="00242E06" w:rsidRPr="00D80C31">
        <w:rPr>
          <w:rFonts w:asciiTheme="minorHAnsi" w:hAnsiTheme="minorHAnsi" w:cstheme="minorHAnsi"/>
          <w:lang w:val="hr-HR"/>
        </w:rPr>
        <w:t>)</w:t>
      </w:r>
      <w:r w:rsidRPr="00D80C31">
        <w:rPr>
          <w:rFonts w:asciiTheme="minorHAnsi" w:hAnsiTheme="minorHAnsi" w:cstheme="minorHAnsi"/>
          <w:lang w:val="hr-HR"/>
        </w:rPr>
        <w:t xml:space="preserve"> </w:t>
      </w:r>
      <w:r w:rsidR="00242E06" w:rsidRPr="00D80C31">
        <w:rPr>
          <w:rFonts w:asciiTheme="minorHAnsi" w:hAnsiTheme="minorHAnsi" w:cstheme="minorHAnsi"/>
          <w:lang w:val="hr-HR"/>
        </w:rPr>
        <w:t xml:space="preserve">za </w:t>
      </w:r>
      <w:r w:rsidR="006C3479" w:rsidRPr="00D80C31">
        <w:rPr>
          <w:rFonts w:asciiTheme="minorHAnsi" w:hAnsiTheme="minorHAnsi" w:cstheme="minorHAnsi"/>
          <w:lang w:val="hr-HR"/>
        </w:rPr>
        <w:t>zajedničk</w:t>
      </w:r>
      <w:r w:rsidR="002B3755" w:rsidRPr="00D80C31">
        <w:rPr>
          <w:rFonts w:asciiTheme="minorHAnsi" w:hAnsiTheme="minorHAnsi" w:cstheme="minorHAnsi"/>
          <w:lang w:val="hr-HR"/>
        </w:rPr>
        <w:t>e</w:t>
      </w:r>
      <w:r w:rsidR="006C3479" w:rsidRPr="00D80C31">
        <w:rPr>
          <w:rFonts w:asciiTheme="minorHAnsi" w:hAnsiTheme="minorHAnsi" w:cstheme="minorHAnsi"/>
          <w:lang w:val="hr-HR"/>
        </w:rPr>
        <w:t xml:space="preserve"> </w:t>
      </w:r>
      <w:r w:rsidR="00F6592B" w:rsidRPr="00D80C31">
        <w:rPr>
          <w:rFonts w:asciiTheme="minorHAnsi" w:hAnsiTheme="minorHAnsi" w:cstheme="minorHAnsi"/>
          <w:lang w:val="hr-HR"/>
        </w:rPr>
        <w:t xml:space="preserve">pokazatelje </w:t>
      </w:r>
      <w:r w:rsidR="00242E06" w:rsidRPr="00D80C31">
        <w:rPr>
          <w:rFonts w:asciiTheme="minorHAnsi" w:hAnsiTheme="minorHAnsi" w:cstheme="minorHAnsi"/>
          <w:lang w:val="hr-HR"/>
        </w:rPr>
        <w:t xml:space="preserve">(Common Indicator – CI) </w:t>
      </w:r>
      <w:r w:rsidR="00F6592B" w:rsidRPr="00D80C31">
        <w:rPr>
          <w:rFonts w:asciiTheme="minorHAnsi" w:hAnsiTheme="minorHAnsi" w:cstheme="minorHAnsi"/>
          <w:lang w:val="hr-HR"/>
        </w:rPr>
        <w:t>za hidrografiju (</w:t>
      </w:r>
      <w:r w:rsidRPr="00D80C31">
        <w:rPr>
          <w:rFonts w:asciiTheme="minorHAnsi" w:hAnsiTheme="minorHAnsi" w:cstheme="minorHAnsi"/>
          <w:lang w:val="hr-HR"/>
        </w:rPr>
        <w:t>CI 15</w:t>
      </w:r>
      <w:r w:rsidR="00F6592B" w:rsidRPr="00D80C31">
        <w:rPr>
          <w:rFonts w:asciiTheme="minorHAnsi" w:hAnsiTheme="minorHAnsi" w:cstheme="minorHAnsi"/>
          <w:lang w:val="hr-HR"/>
        </w:rPr>
        <w:t>)</w:t>
      </w:r>
      <w:r w:rsidRPr="00D80C31">
        <w:rPr>
          <w:rFonts w:asciiTheme="minorHAnsi" w:hAnsiTheme="minorHAnsi" w:cstheme="minorHAnsi"/>
          <w:lang w:val="hr-HR"/>
        </w:rPr>
        <w:t xml:space="preserve"> , </w:t>
      </w:r>
      <w:r w:rsidR="00F6592B" w:rsidRPr="00D80C31">
        <w:rPr>
          <w:rFonts w:asciiTheme="minorHAnsi" w:hAnsiTheme="minorHAnsi" w:cstheme="minorHAnsi"/>
          <w:lang w:val="hr-HR"/>
        </w:rPr>
        <w:t>obalnu liniju (</w:t>
      </w:r>
      <w:r w:rsidRPr="00D80C31">
        <w:rPr>
          <w:rFonts w:asciiTheme="minorHAnsi" w:hAnsiTheme="minorHAnsi" w:cstheme="minorHAnsi"/>
          <w:lang w:val="hr-HR"/>
        </w:rPr>
        <w:t>CI 16</w:t>
      </w:r>
      <w:r w:rsidR="00F6592B" w:rsidRPr="00D80C31">
        <w:rPr>
          <w:rFonts w:asciiTheme="minorHAnsi" w:hAnsiTheme="minorHAnsi" w:cstheme="minorHAnsi"/>
          <w:lang w:val="hr-HR"/>
        </w:rPr>
        <w:t>)</w:t>
      </w:r>
      <w:r w:rsidRPr="00D80C31">
        <w:rPr>
          <w:rFonts w:asciiTheme="minorHAnsi" w:hAnsiTheme="minorHAnsi" w:cstheme="minorHAnsi"/>
          <w:lang w:val="hr-HR"/>
        </w:rPr>
        <w:t xml:space="preserve">  i </w:t>
      </w:r>
      <w:r w:rsidR="00F6592B" w:rsidRPr="00D80C31">
        <w:rPr>
          <w:rFonts w:asciiTheme="minorHAnsi" w:hAnsiTheme="minorHAnsi" w:cstheme="minorHAnsi"/>
          <w:lang w:val="hr-HR"/>
        </w:rPr>
        <w:t>promjen</w:t>
      </w:r>
      <w:r w:rsidR="00714030" w:rsidRPr="00D80C31">
        <w:rPr>
          <w:rFonts w:asciiTheme="minorHAnsi" w:hAnsiTheme="minorHAnsi" w:cstheme="minorHAnsi"/>
          <w:lang w:val="hr-HR"/>
        </w:rPr>
        <w:t>u</w:t>
      </w:r>
      <w:r w:rsidR="00F6592B" w:rsidRPr="00D80C31">
        <w:rPr>
          <w:rFonts w:asciiTheme="minorHAnsi" w:hAnsiTheme="minorHAnsi" w:cstheme="minorHAnsi"/>
          <w:lang w:val="hr-HR"/>
        </w:rPr>
        <w:t xml:space="preserve"> zemljišnog pokrova (</w:t>
      </w:r>
      <w:r w:rsidRPr="00D80C31">
        <w:rPr>
          <w:rFonts w:asciiTheme="minorHAnsi" w:hAnsiTheme="minorHAnsi" w:cstheme="minorHAnsi"/>
          <w:lang w:val="hr-HR"/>
        </w:rPr>
        <w:t>CI 25</w:t>
      </w:r>
      <w:r w:rsidR="00F6592B" w:rsidRPr="00D80C31">
        <w:rPr>
          <w:rFonts w:asciiTheme="minorHAnsi" w:hAnsiTheme="minorHAnsi" w:cstheme="minorHAnsi"/>
          <w:lang w:val="hr-HR"/>
        </w:rPr>
        <w:t>)</w:t>
      </w:r>
      <w:r w:rsidRPr="00D80C31">
        <w:rPr>
          <w:rFonts w:asciiTheme="minorHAnsi" w:hAnsiTheme="minorHAnsi" w:cstheme="minorHAnsi"/>
          <w:lang w:val="hr-HR"/>
        </w:rPr>
        <w:t xml:space="preserve">. </w:t>
      </w:r>
      <w:r w:rsidR="00267149" w:rsidRPr="00D80C31">
        <w:rPr>
          <w:rFonts w:asciiTheme="minorHAnsi" w:hAnsiTheme="minorHAnsi" w:cstheme="minorHAnsi"/>
          <w:lang w:val="hr-HR"/>
        </w:rPr>
        <w:t xml:space="preserve">Pokazatelj promjene zemljišnog pokrova, </w:t>
      </w:r>
      <w:r w:rsidR="00F27707" w:rsidRPr="00D80C31">
        <w:rPr>
          <w:rFonts w:asciiTheme="minorHAnsi" w:hAnsiTheme="minorHAnsi" w:cstheme="minorHAnsi"/>
          <w:lang w:val="hr-HR"/>
        </w:rPr>
        <w:t xml:space="preserve">koji je gotovo </w:t>
      </w:r>
      <w:r w:rsidR="00450276">
        <w:rPr>
          <w:rFonts w:asciiTheme="minorHAnsi" w:hAnsiTheme="minorHAnsi" w:cstheme="minorHAnsi"/>
          <w:lang w:val="hr-HR"/>
        </w:rPr>
        <w:t xml:space="preserve">čitavo </w:t>
      </w:r>
      <w:r w:rsidR="00364377" w:rsidRPr="00D80C31">
        <w:rPr>
          <w:rFonts w:asciiTheme="minorHAnsi" w:hAnsiTheme="minorHAnsi" w:cstheme="minorHAnsi"/>
          <w:lang w:val="hr-HR"/>
        </w:rPr>
        <w:t>desetljeće</w:t>
      </w:r>
      <w:r w:rsidR="00267149" w:rsidRPr="00D80C31">
        <w:rPr>
          <w:rFonts w:asciiTheme="minorHAnsi" w:hAnsiTheme="minorHAnsi" w:cstheme="minorHAnsi"/>
          <w:lang w:val="hr-HR"/>
        </w:rPr>
        <w:t xml:space="preserve"> </w:t>
      </w:r>
      <w:r w:rsidR="00450276">
        <w:rPr>
          <w:rFonts w:asciiTheme="minorHAnsi" w:hAnsiTheme="minorHAnsi" w:cstheme="minorHAnsi"/>
          <w:lang w:val="hr-HR"/>
        </w:rPr>
        <w:t xml:space="preserve">bio </w:t>
      </w:r>
      <w:r w:rsidR="00714030" w:rsidRPr="00D80C31">
        <w:rPr>
          <w:rFonts w:asciiTheme="minorHAnsi" w:hAnsiTheme="minorHAnsi" w:cstheme="minorHAnsi"/>
          <w:lang w:val="hr-HR"/>
        </w:rPr>
        <w:t xml:space="preserve">u statusu </w:t>
      </w:r>
      <w:r w:rsidR="00267149" w:rsidRPr="00D80C31">
        <w:rPr>
          <w:rFonts w:asciiTheme="minorHAnsi" w:hAnsiTheme="minorHAnsi" w:cstheme="minorHAnsi"/>
          <w:lang w:val="hr-HR"/>
        </w:rPr>
        <w:t>kandida</w:t>
      </w:r>
      <w:r w:rsidR="00714030" w:rsidRPr="00D80C31">
        <w:rPr>
          <w:rFonts w:asciiTheme="minorHAnsi" w:hAnsiTheme="minorHAnsi" w:cstheme="minorHAnsi"/>
          <w:lang w:val="hr-HR"/>
        </w:rPr>
        <w:t>ta</w:t>
      </w:r>
      <w:r w:rsidR="00267149" w:rsidRPr="00D80C31">
        <w:rPr>
          <w:rFonts w:asciiTheme="minorHAnsi" w:hAnsiTheme="minorHAnsi" w:cstheme="minorHAnsi"/>
          <w:lang w:val="hr-HR"/>
        </w:rPr>
        <w:t>,</w:t>
      </w:r>
      <w:r w:rsidR="00BF1BF0" w:rsidRPr="00D80C31">
        <w:rPr>
          <w:rFonts w:asciiTheme="minorHAnsi" w:hAnsiTheme="minorHAnsi" w:cstheme="minorHAnsi"/>
          <w:lang w:val="hr-HR"/>
        </w:rPr>
        <w:t xml:space="preserve"> </w:t>
      </w:r>
      <w:r w:rsidR="00364377" w:rsidRPr="00D80C31">
        <w:rPr>
          <w:rFonts w:asciiTheme="minorHAnsi" w:hAnsiTheme="minorHAnsi" w:cstheme="minorHAnsi"/>
          <w:lang w:val="hr-HR"/>
        </w:rPr>
        <w:t xml:space="preserve">dovršen </w:t>
      </w:r>
      <w:r w:rsidR="002B3755" w:rsidRPr="00D80C31">
        <w:rPr>
          <w:rFonts w:asciiTheme="minorHAnsi" w:hAnsiTheme="minorHAnsi" w:cstheme="minorHAnsi"/>
          <w:lang w:val="hr-HR"/>
        </w:rPr>
        <w:t>je</w:t>
      </w:r>
      <w:r w:rsidR="00BF1BF0" w:rsidRPr="00D80C31">
        <w:rPr>
          <w:rFonts w:asciiTheme="minorHAnsi" w:hAnsiTheme="minorHAnsi" w:cstheme="minorHAnsi"/>
          <w:lang w:val="hr-HR"/>
        </w:rPr>
        <w:t xml:space="preserve"> </w:t>
      </w:r>
      <w:r w:rsidR="002B3755" w:rsidRPr="00D80C31">
        <w:rPr>
          <w:rFonts w:asciiTheme="minorHAnsi" w:hAnsiTheme="minorHAnsi" w:cstheme="minorHAnsi"/>
          <w:lang w:val="hr-HR"/>
        </w:rPr>
        <w:t xml:space="preserve">za </w:t>
      </w:r>
      <w:r w:rsidR="00267149" w:rsidRPr="00D80C31">
        <w:rPr>
          <w:rFonts w:asciiTheme="minorHAnsi" w:hAnsiTheme="minorHAnsi" w:cstheme="minorHAnsi"/>
          <w:lang w:val="hr-HR"/>
        </w:rPr>
        <w:t>usv</w:t>
      </w:r>
      <w:r w:rsidR="002B3755" w:rsidRPr="00D80C31">
        <w:rPr>
          <w:rFonts w:asciiTheme="minorHAnsi" w:hAnsiTheme="minorHAnsi" w:cstheme="minorHAnsi"/>
          <w:lang w:val="hr-HR"/>
        </w:rPr>
        <w:t>ajanje</w:t>
      </w:r>
      <w:r w:rsidR="00364377" w:rsidRPr="00D80C31">
        <w:rPr>
          <w:rFonts w:asciiTheme="minorHAnsi" w:hAnsiTheme="minorHAnsi" w:cstheme="minorHAnsi"/>
          <w:lang w:val="hr-HR"/>
        </w:rPr>
        <w:t xml:space="preserve"> na COP-u</w:t>
      </w:r>
      <w:r w:rsidR="002B3755" w:rsidRPr="00D80C31">
        <w:rPr>
          <w:rFonts w:asciiTheme="minorHAnsi" w:hAnsiTheme="minorHAnsi" w:cstheme="minorHAnsi"/>
          <w:lang w:val="hr-HR"/>
        </w:rPr>
        <w:t>, odnosno za status</w:t>
      </w:r>
      <w:r w:rsidR="00B9625D" w:rsidRPr="00D80C31">
        <w:rPr>
          <w:rFonts w:asciiTheme="minorHAnsi" w:hAnsiTheme="minorHAnsi" w:cstheme="minorHAnsi"/>
          <w:lang w:val="hr-HR"/>
        </w:rPr>
        <w:t xml:space="preserve"> ob</w:t>
      </w:r>
      <w:r w:rsidR="00BF1BF0" w:rsidRPr="00D80C31">
        <w:rPr>
          <w:rFonts w:asciiTheme="minorHAnsi" w:hAnsiTheme="minorHAnsi" w:cstheme="minorHAnsi"/>
          <w:lang w:val="hr-HR"/>
        </w:rPr>
        <w:t>vez</w:t>
      </w:r>
      <w:r w:rsidR="00B9625D" w:rsidRPr="00D80C31">
        <w:rPr>
          <w:rFonts w:asciiTheme="minorHAnsi" w:hAnsiTheme="minorHAnsi" w:cstheme="minorHAnsi"/>
          <w:lang w:val="hr-HR"/>
        </w:rPr>
        <w:t>n</w:t>
      </w:r>
      <w:r w:rsidR="002B3755" w:rsidRPr="00D80C31">
        <w:rPr>
          <w:rFonts w:asciiTheme="minorHAnsi" w:hAnsiTheme="minorHAnsi" w:cstheme="minorHAnsi"/>
          <w:lang w:val="hr-HR"/>
        </w:rPr>
        <w:t>og pokazatelja</w:t>
      </w:r>
      <w:r w:rsidR="00BF1BF0" w:rsidRPr="00D80C31">
        <w:rPr>
          <w:rFonts w:asciiTheme="minorHAnsi" w:hAnsiTheme="minorHAnsi" w:cstheme="minorHAnsi"/>
          <w:lang w:val="hr-HR"/>
        </w:rPr>
        <w:t xml:space="preserve"> za izvještavanje o stanju obalnih područja. </w:t>
      </w:r>
      <w:r w:rsidRPr="00D80C31">
        <w:rPr>
          <w:rFonts w:asciiTheme="minorHAnsi" w:hAnsiTheme="minorHAnsi" w:cstheme="minorHAnsi"/>
          <w:lang w:val="hr-HR"/>
        </w:rPr>
        <w:t xml:space="preserve"> </w:t>
      </w:r>
      <w:r w:rsidR="00364377" w:rsidRPr="00D80C31">
        <w:rPr>
          <w:rFonts w:asciiTheme="minorHAnsi" w:hAnsiTheme="minorHAnsi" w:cstheme="minorHAnsi"/>
          <w:lang w:val="hr-HR"/>
        </w:rPr>
        <w:t xml:space="preserve">Predloženi su i klimatski pokazatelji vezani za IUOP Protokol, no </w:t>
      </w:r>
      <w:r w:rsidR="00450276">
        <w:rPr>
          <w:rFonts w:asciiTheme="minorHAnsi" w:hAnsiTheme="minorHAnsi" w:cstheme="minorHAnsi"/>
          <w:lang w:val="hr-HR"/>
        </w:rPr>
        <w:t>za</w:t>
      </w:r>
      <w:r w:rsidR="005042C2" w:rsidRPr="00D80C31">
        <w:rPr>
          <w:rFonts w:asciiTheme="minorHAnsi" w:hAnsiTheme="minorHAnsi" w:cstheme="minorHAnsi"/>
          <w:lang w:val="hr-HR"/>
        </w:rPr>
        <w:t>traženo</w:t>
      </w:r>
      <w:r w:rsidR="006D0FBD" w:rsidRPr="00D80C31">
        <w:rPr>
          <w:rFonts w:asciiTheme="minorHAnsi" w:hAnsiTheme="minorHAnsi" w:cstheme="minorHAnsi"/>
          <w:lang w:val="hr-HR"/>
        </w:rPr>
        <w:t xml:space="preserve"> je</w:t>
      </w:r>
      <w:r w:rsidR="005042C2" w:rsidRPr="00D80C31">
        <w:rPr>
          <w:rFonts w:asciiTheme="minorHAnsi" w:hAnsiTheme="minorHAnsi" w:cstheme="minorHAnsi"/>
          <w:lang w:val="hr-HR"/>
        </w:rPr>
        <w:t xml:space="preserve"> više vremena za odluku o njima. </w:t>
      </w:r>
      <w:r w:rsidR="00450276">
        <w:rPr>
          <w:rFonts w:asciiTheme="minorHAnsi" w:hAnsiTheme="minorHAnsi" w:cstheme="minorHAnsi"/>
          <w:lang w:val="hr-HR"/>
        </w:rPr>
        <w:t>Stoga</w:t>
      </w:r>
      <w:r w:rsidR="005042C2" w:rsidRPr="00D80C31">
        <w:rPr>
          <w:rFonts w:asciiTheme="minorHAnsi" w:hAnsiTheme="minorHAnsi" w:cstheme="minorHAnsi"/>
          <w:lang w:val="hr-HR"/>
        </w:rPr>
        <w:t xml:space="preserve"> je naknadno organiziran online sasta</w:t>
      </w:r>
      <w:r w:rsidR="00F877C4" w:rsidRPr="00D80C31">
        <w:rPr>
          <w:rFonts w:asciiTheme="minorHAnsi" w:hAnsiTheme="minorHAnsi" w:cstheme="minorHAnsi"/>
          <w:lang w:val="hr-HR"/>
        </w:rPr>
        <w:t>na</w:t>
      </w:r>
      <w:r w:rsidR="005042C2" w:rsidRPr="00D80C31">
        <w:rPr>
          <w:rFonts w:asciiTheme="minorHAnsi" w:hAnsiTheme="minorHAnsi" w:cstheme="minorHAnsi"/>
          <w:lang w:val="hr-HR"/>
        </w:rPr>
        <w:t xml:space="preserve">k u rujnu, na kojem je odlučeno da će ovi </w:t>
      </w:r>
      <w:r w:rsidR="00450276">
        <w:rPr>
          <w:rFonts w:asciiTheme="minorHAnsi" w:hAnsiTheme="minorHAnsi" w:cstheme="minorHAnsi"/>
          <w:lang w:val="hr-HR"/>
        </w:rPr>
        <w:t>pokazatelji</w:t>
      </w:r>
      <w:r w:rsidR="005042C2" w:rsidRPr="00D80C31">
        <w:rPr>
          <w:rFonts w:asciiTheme="minorHAnsi" w:hAnsiTheme="minorHAnsi" w:cstheme="minorHAnsi"/>
          <w:lang w:val="hr-HR"/>
        </w:rPr>
        <w:t xml:space="preserve"> </w:t>
      </w:r>
      <w:r w:rsidR="005006FD" w:rsidRPr="00D80C31">
        <w:rPr>
          <w:rFonts w:asciiTheme="minorHAnsi" w:hAnsiTheme="minorHAnsi" w:cstheme="minorHAnsi"/>
          <w:lang w:val="hr-HR"/>
        </w:rPr>
        <w:t>biti usvojeni kao kandidati.</w:t>
      </w:r>
    </w:p>
    <w:p w14:paraId="73FEF898" w14:textId="4B93AD7D" w:rsidR="004B21D4" w:rsidRPr="00D80C31" w:rsidRDefault="005006FD" w:rsidP="00714030">
      <w:pPr>
        <w:pStyle w:val="Nabraj"/>
        <w:numPr>
          <w:ilvl w:val="0"/>
          <w:numId w:val="3"/>
        </w:numPr>
        <w:spacing w:after="120"/>
        <w:ind w:left="567" w:hanging="357"/>
        <w:rPr>
          <w:rFonts w:asciiTheme="minorHAnsi" w:hAnsiTheme="minorHAnsi" w:cstheme="minorHAnsi"/>
          <w:lang w:val="hr-HR"/>
        </w:rPr>
      </w:pPr>
      <w:r w:rsidRPr="00D80C31">
        <w:rPr>
          <w:rFonts w:asciiTheme="minorHAnsi" w:hAnsiTheme="minorHAnsi" w:cstheme="minorHAnsi"/>
          <w:szCs w:val="22"/>
          <w:lang w:val="hr-HR"/>
        </w:rPr>
        <w:t>U okviru</w:t>
      </w:r>
      <w:r w:rsidR="00B9625D" w:rsidRPr="00D80C31">
        <w:rPr>
          <w:rFonts w:asciiTheme="minorHAnsi" w:hAnsiTheme="minorHAnsi" w:cstheme="minorHAnsi"/>
          <w:lang w:val="hr-HR"/>
        </w:rPr>
        <w:t xml:space="preserve"> </w:t>
      </w:r>
      <w:r w:rsidR="006D0FBD" w:rsidRPr="00D80C31">
        <w:rPr>
          <w:rFonts w:asciiTheme="minorHAnsi" w:hAnsiTheme="minorHAnsi" w:cstheme="minorHAnsi"/>
          <w:lang w:val="hr-HR"/>
        </w:rPr>
        <w:t xml:space="preserve">provedbe </w:t>
      </w:r>
      <w:r w:rsidR="00B9625D" w:rsidRPr="00D80C31">
        <w:rPr>
          <w:rFonts w:asciiTheme="minorHAnsi" w:hAnsiTheme="minorHAnsi" w:cstheme="minorHAnsi"/>
          <w:lang w:val="hr-HR"/>
        </w:rPr>
        <w:t>projekta EcAp Med PLUS</w:t>
      </w:r>
      <w:r w:rsidR="006C3479" w:rsidRPr="00D80C31">
        <w:rPr>
          <w:rFonts w:asciiTheme="minorHAnsi" w:hAnsiTheme="minorHAnsi" w:cstheme="minorHAnsi"/>
          <w:lang w:val="hr-HR"/>
        </w:rPr>
        <w:t>,</w:t>
      </w:r>
      <w:r w:rsidR="00B9625D" w:rsidRPr="00D80C31">
        <w:rPr>
          <w:rFonts w:asciiTheme="minorHAnsi" w:hAnsiTheme="minorHAnsi" w:cstheme="minorHAnsi"/>
          <w:lang w:val="hr-HR"/>
        </w:rPr>
        <w:t xml:space="preserve"> nastavak</w:t>
      </w:r>
      <w:r w:rsidR="006C3479" w:rsidRPr="00D80C31">
        <w:rPr>
          <w:rFonts w:asciiTheme="minorHAnsi" w:hAnsiTheme="minorHAnsi" w:cstheme="minorHAnsi"/>
          <w:lang w:val="hr-HR"/>
        </w:rPr>
        <w:t>a</w:t>
      </w:r>
      <w:r w:rsidR="00B9625D" w:rsidRPr="00D80C31">
        <w:rPr>
          <w:rFonts w:asciiTheme="minorHAnsi" w:hAnsiTheme="minorHAnsi" w:cstheme="minorHAnsi"/>
          <w:lang w:val="hr-HR"/>
        </w:rPr>
        <w:t xml:space="preserve"> </w:t>
      </w:r>
      <w:r w:rsidR="00450276" w:rsidRPr="00D80C31">
        <w:rPr>
          <w:rFonts w:asciiTheme="minorHAnsi" w:hAnsiTheme="minorHAnsi" w:cstheme="minorHAnsi"/>
          <w:lang w:val="hr-HR"/>
        </w:rPr>
        <w:t xml:space="preserve">projekta </w:t>
      </w:r>
      <w:r w:rsidR="00B9625D" w:rsidRPr="00D80C31">
        <w:rPr>
          <w:rFonts w:asciiTheme="minorHAnsi" w:hAnsiTheme="minorHAnsi" w:cstheme="minorHAnsi"/>
          <w:lang w:val="hr-HR"/>
        </w:rPr>
        <w:t xml:space="preserve">EcAp MED III za zemlje s </w:t>
      </w:r>
      <w:r w:rsidR="00450276" w:rsidRPr="00D80C31">
        <w:rPr>
          <w:rFonts w:asciiTheme="minorHAnsi" w:hAnsiTheme="minorHAnsi" w:cstheme="minorHAnsi"/>
          <w:lang w:val="hr-HR"/>
        </w:rPr>
        <w:t xml:space="preserve">juga i istoka </w:t>
      </w:r>
      <w:r w:rsidR="00B9625D" w:rsidRPr="00D80C31">
        <w:rPr>
          <w:rFonts w:asciiTheme="minorHAnsi" w:hAnsiTheme="minorHAnsi" w:cstheme="minorHAnsi"/>
          <w:lang w:val="hr-HR"/>
        </w:rPr>
        <w:t>Mediterana</w:t>
      </w:r>
      <w:r w:rsidRPr="00D80C31">
        <w:rPr>
          <w:rFonts w:asciiTheme="minorHAnsi" w:hAnsiTheme="minorHAnsi" w:cstheme="minorHAnsi"/>
          <w:lang w:val="hr-HR"/>
        </w:rPr>
        <w:t>,</w:t>
      </w:r>
      <w:r w:rsidR="00B9625D" w:rsidRPr="00D80C31">
        <w:rPr>
          <w:rFonts w:asciiTheme="minorHAnsi" w:hAnsiTheme="minorHAnsi" w:cstheme="minorHAnsi"/>
          <w:lang w:val="hr-HR"/>
        </w:rPr>
        <w:t xml:space="preserve"> PAP/RAC je zadužen za provedbu i koordinaciju projekta s MEDPOLOM i SPA/RAC-om u Libanonu i </w:t>
      </w:r>
      <w:r w:rsidRPr="00D80C31">
        <w:rPr>
          <w:rFonts w:asciiTheme="minorHAnsi" w:hAnsiTheme="minorHAnsi" w:cstheme="minorHAnsi"/>
          <w:lang w:val="hr-HR"/>
        </w:rPr>
        <w:t>Egi</w:t>
      </w:r>
      <w:r w:rsidR="007B3EA7" w:rsidRPr="00D80C31">
        <w:rPr>
          <w:rFonts w:asciiTheme="minorHAnsi" w:hAnsiTheme="minorHAnsi" w:cstheme="minorHAnsi"/>
          <w:lang w:val="hr-HR"/>
        </w:rPr>
        <w:t>ptu</w:t>
      </w:r>
      <w:r w:rsidR="006C3479" w:rsidRPr="00D80C31">
        <w:rPr>
          <w:rFonts w:asciiTheme="minorHAnsi" w:hAnsiTheme="minorHAnsi" w:cstheme="minorHAnsi"/>
          <w:lang w:val="hr-HR"/>
        </w:rPr>
        <w:t>,</w:t>
      </w:r>
      <w:r w:rsidR="00B9625D" w:rsidRPr="00D80C31">
        <w:rPr>
          <w:rFonts w:asciiTheme="minorHAnsi" w:hAnsiTheme="minorHAnsi" w:cstheme="minorHAnsi"/>
          <w:lang w:val="hr-HR"/>
        </w:rPr>
        <w:t xml:space="preserve"> kao i za </w:t>
      </w:r>
      <w:r w:rsidR="00450276">
        <w:rPr>
          <w:rFonts w:asciiTheme="minorHAnsi" w:hAnsiTheme="minorHAnsi" w:cstheme="minorHAnsi"/>
          <w:lang w:val="hr-HR"/>
        </w:rPr>
        <w:t>doprinos</w:t>
      </w:r>
      <w:r w:rsidR="00B9625D" w:rsidRPr="00D80C31">
        <w:rPr>
          <w:rFonts w:asciiTheme="minorHAnsi" w:hAnsiTheme="minorHAnsi" w:cstheme="minorHAnsi"/>
          <w:lang w:val="hr-HR"/>
        </w:rPr>
        <w:t xml:space="preserve"> provedbi u Maroku, Alžiru, Tunisu</w:t>
      </w:r>
      <w:r w:rsidR="00E6535F" w:rsidRPr="00D80C31">
        <w:rPr>
          <w:rFonts w:asciiTheme="minorHAnsi" w:hAnsiTheme="minorHAnsi" w:cstheme="minorHAnsi"/>
          <w:lang w:val="hr-HR"/>
        </w:rPr>
        <w:t>,</w:t>
      </w:r>
      <w:r w:rsidR="00B9625D" w:rsidRPr="00D80C31">
        <w:rPr>
          <w:rFonts w:asciiTheme="minorHAnsi" w:hAnsiTheme="minorHAnsi" w:cstheme="minorHAnsi"/>
          <w:lang w:val="hr-HR"/>
        </w:rPr>
        <w:t xml:space="preserve"> i Izraelu.</w:t>
      </w:r>
    </w:p>
    <w:p w14:paraId="4711542F" w14:textId="1F5549D2" w:rsidR="00B9625D" w:rsidRPr="00D80C31" w:rsidRDefault="00093E84" w:rsidP="00714030">
      <w:pPr>
        <w:pStyle w:val="NormalWeb"/>
        <w:numPr>
          <w:ilvl w:val="0"/>
          <w:numId w:val="3"/>
        </w:numPr>
        <w:spacing w:before="120" w:beforeAutospacing="0" w:after="120" w:afterAutospacing="0"/>
        <w:ind w:left="567" w:hanging="357"/>
        <w:rPr>
          <w:rFonts w:asciiTheme="minorHAnsi" w:hAnsiTheme="minorHAnsi" w:cstheme="minorHAnsi"/>
          <w:sz w:val="22"/>
          <w:szCs w:val="22"/>
        </w:rPr>
      </w:pPr>
      <w:r w:rsidRPr="00D80C31">
        <w:rPr>
          <w:rFonts w:asciiTheme="minorHAnsi" w:hAnsiTheme="minorHAnsi" w:cstheme="minorHAnsi"/>
          <w:sz w:val="22"/>
          <w:szCs w:val="22"/>
        </w:rPr>
        <w:t xml:space="preserve">U okviru aktivnosti </w:t>
      </w:r>
      <w:r w:rsidR="008C23F3" w:rsidRPr="00D80C31">
        <w:rPr>
          <w:rFonts w:asciiTheme="minorHAnsi" w:hAnsiTheme="minorHAnsi" w:cstheme="minorHAnsi"/>
          <w:sz w:val="22"/>
          <w:szCs w:val="22"/>
        </w:rPr>
        <w:t>prekograničnih EIA/SEA</w:t>
      </w:r>
      <w:r w:rsidR="006C3479" w:rsidRPr="00D80C31">
        <w:rPr>
          <w:rFonts w:asciiTheme="minorHAnsi" w:hAnsiTheme="minorHAnsi" w:cstheme="minorHAnsi"/>
          <w:sz w:val="22"/>
          <w:szCs w:val="22"/>
        </w:rPr>
        <w:t xml:space="preserve"> </w:t>
      </w:r>
      <w:r w:rsidR="008C23F3" w:rsidRPr="00D80C31">
        <w:rPr>
          <w:rFonts w:asciiTheme="minorHAnsi" w:hAnsiTheme="minorHAnsi" w:cstheme="minorHAnsi"/>
          <w:sz w:val="22"/>
          <w:szCs w:val="22"/>
        </w:rPr>
        <w:t>u sustav</w:t>
      </w:r>
      <w:r w:rsidR="00450276">
        <w:rPr>
          <w:rFonts w:asciiTheme="minorHAnsi" w:hAnsiTheme="minorHAnsi" w:cstheme="minorHAnsi"/>
          <w:sz w:val="22"/>
          <w:szCs w:val="22"/>
        </w:rPr>
        <w:t>u</w:t>
      </w:r>
      <w:r w:rsidR="008C23F3" w:rsidRPr="00D80C31">
        <w:rPr>
          <w:rFonts w:asciiTheme="minorHAnsi" w:hAnsiTheme="minorHAnsi" w:cstheme="minorHAnsi"/>
          <w:sz w:val="22"/>
          <w:szCs w:val="22"/>
        </w:rPr>
        <w:t xml:space="preserve"> Barcelonske konvencije</w:t>
      </w:r>
      <w:r w:rsidR="00390272" w:rsidRPr="00D80C31">
        <w:rPr>
          <w:rFonts w:asciiTheme="minorHAnsi" w:hAnsiTheme="minorHAnsi" w:cstheme="minorHAnsi"/>
          <w:sz w:val="22"/>
          <w:szCs w:val="22"/>
        </w:rPr>
        <w:t xml:space="preserve"> Centar je organizirao regionalno tehničko savjetovanje </w:t>
      </w:r>
      <w:r w:rsidR="00612A5D" w:rsidRPr="00D80C31">
        <w:rPr>
          <w:rFonts w:asciiTheme="minorHAnsi" w:hAnsiTheme="minorHAnsi" w:cstheme="minorHAnsi"/>
          <w:sz w:val="22"/>
          <w:szCs w:val="22"/>
        </w:rPr>
        <w:t xml:space="preserve">6. </w:t>
      </w:r>
      <w:r w:rsidR="00390272" w:rsidRPr="00D80C31">
        <w:rPr>
          <w:rFonts w:asciiTheme="minorHAnsi" w:hAnsiTheme="minorHAnsi" w:cstheme="minorHAnsi"/>
          <w:sz w:val="22"/>
          <w:szCs w:val="22"/>
        </w:rPr>
        <w:t>veljač</w:t>
      </w:r>
      <w:r w:rsidR="00612A5D" w:rsidRPr="00D80C31">
        <w:rPr>
          <w:rFonts w:asciiTheme="minorHAnsi" w:hAnsiTheme="minorHAnsi" w:cstheme="minorHAnsi"/>
          <w:sz w:val="22"/>
          <w:szCs w:val="22"/>
        </w:rPr>
        <w:t xml:space="preserve">e 2025. u Ateni. Na </w:t>
      </w:r>
      <w:r w:rsidR="00450276">
        <w:rPr>
          <w:rFonts w:asciiTheme="minorHAnsi" w:hAnsiTheme="minorHAnsi" w:cstheme="minorHAnsi"/>
          <w:sz w:val="22"/>
          <w:szCs w:val="22"/>
        </w:rPr>
        <w:t>temelju</w:t>
      </w:r>
      <w:r w:rsidR="00612A5D" w:rsidRPr="00D80C31">
        <w:rPr>
          <w:rFonts w:asciiTheme="minorHAnsi" w:hAnsiTheme="minorHAnsi" w:cstheme="minorHAnsi"/>
          <w:sz w:val="22"/>
          <w:szCs w:val="22"/>
        </w:rPr>
        <w:t xml:space="preserve"> nacrta pravne studije </w:t>
      </w:r>
      <w:r w:rsidR="00F302E3" w:rsidRPr="00D80C31">
        <w:rPr>
          <w:rFonts w:asciiTheme="minorHAnsi" w:hAnsiTheme="minorHAnsi" w:cstheme="minorHAnsi"/>
          <w:sz w:val="22"/>
          <w:szCs w:val="22"/>
        </w:rPr>
        <w:t xml:space="preserve">koja je predstavila različite mogućnosti </w:t>
      </w:r>
      <w:r w:rsidR="00450276">
        <w:rPr>
          <w:rFonts w:asciiTheme="minorHAnsi" w:hAnsiTheme="minorHAnsi" w:cstheme="minorHAnsi"/>
          <w:sz w:val="22"/>
          <w:szCs w:val="22"/>
        </w:rPr>
        <w:t>-</w:t>
      </w:r>
      <w:r w:rsidR="00F302E3" w:rsidRPr="00D80C31">
        <w:rPr>
          <w:rFonts w:asciiTheme="minorHAnsi" w:hAnsiTheme="minorHAnsi" w:cstheme="minorHAnsi"/>
          <w:sz w:val="22"/>
          <w:szCs w:val="22"/>
        </w:rPr>
        <w:t xml:space="preserve"> od smjernica</w:t>
      </w:r>
      <w:r w:rsidR="00A3719D" w:rsidRPr="00D80C31">
        <w:rPr>
          <w:rFonts w:asciiTheme="minorHAnsi" w:hAnsiTheme="minorHAnsi" w:cstheme="minorHAnsi"/>
          <w:sz w:val="22"/>
          <w:szCs w:val="22"/>
        </w:rPr>
        <w:t>, preko</w:t>
      </w:r>
      <w:r w:rsidR="00F302E3" w:rsidRPr="00D80C31">
        <w:rPr>
          <w:rFonts w:asciiTheme="minorHAnsi" w:hAnsiTheme="minorHAnsi" w:cstheme="minorHAnsi"/>
          <w:sz w:val="22"/>
          <w:szCs w:val="22"/>
        </w:rPr>
        <w:t xml:space="preserve"> tzv. „mekog“ zakona</w:t>
      </w:r>
      <w:r w:rsidR="00A3719D" w:rsidRPr="00D80C31">
        <w:rPr>
          <w:rFonts w:asciiTheme="minorHAnsi" w:hAnsiTheme="minorHAnsi" w:cstheme="minorHAnsi"/>
          <w:sz w:val="22"/>
          <w:szCs w:val="22"/>
        </w:rPr>
        <w:t xml:space="preserve"> do amandmana na postojeće </w:t>
      </w:r>
      <w:r w:rsidR="00450276" w:rsidRPr="00D80C31">
        <w:rPr>
          <w:rFonts w:asciiTheme="minorHAnsi" w:hAnsiTheme="minorHAnsi" w:cstheme="minorHAnsi"/>
          <w:sz w:val="22"/>
          <w:szCs w:val="22"/>
        </w:rPr>
        <w:t xml:space="preserve">protokole </w:t>
      </w:r>
      <w:r w:rsidR="00A3719D" w:rsidRPr="00D80C31">
        <w:rPr>
          <w:rFonts w:asciiTheme="minorHAnsi" w:hAnsiTheme="minorHAnsi" w:cstheme="minorHAnsi"/>
          <w:sz w:val="22"/>
          <w:szCs w:val="22"/>
        </w:rPr>
        <w:t>ili Konvenciju</w:t>
      </w:r>
      <w:r w:rsidR="00907F69" w:rsidRPr="00D80C31">
        <w:rPr>
          <w:rFonts w:asciiTheme="minorHAnsi" w:hAnsiTheme="minorHAnsi" w:cstheme="minorHAnsi"/>
          <w:sz w:val="22"/>
          <w:szCs w:val="22"/>
        </w:rPr>
        <w:t xml:space="preserve"> te do razvoja posebnog </w:t>
      </w:r>
      <w:r w:rsidR="00450276" w:rsidRPr="00D80C31">
        <w:rPr>
          <w:rFonts w:asciiTheme="minorHAnsi" w:hAnsiTheme="minorHAnsi" w:cstheme="minorHAnsi"/>
          <w:sz w:val="22"/>
          <w:szCs w:val="22"/>
        </w:rPr>
        <w:t xml:space="preserve">protokola </w:t>
      </w:r>
      <w:r w:rsidR="00450276">
        <w:rPr>
          <w:rFonts w:asciiTheme="minorHAnsi" w:hAnsiTheme="minorHAnsi" w:cstheme="minorHAnsi"/>
          <w:sz w:val="22"/>
          <w:szCs w:val="22"/>
        </w:rPr>
        <w:t>o</w:t>
      </w:r>
      <w:r w:rsidR="00907F69" w:rsidRPr="00D80C31">
        <w:rPr>
          <w:rFonts w:asciiTheme="minorHAnsi" w:hAnsiTheme="minorHAnsi" w:cstheme="minorHAnsi"/>
          <w:sz w:val="22"/>
          <w:szCs w:val="22"/>
        </w:rPr>
        <w:t xml:space="preserve"> ov</w:t>
      </w:r>
      <w:r w:rsidR="00450276">
        <w:rPr>
          <w:rFonts w:asciiTheme="minorHAnsi" w:hAnsiTheme="minorHAnsi" w:cstheme="minorHAnsi"/>
          <w:sz w:val="22"/>
          <w:szCs w:val="22"/>
        </w:rPr>
        <w:t>oj</w:t>
      </w:r>
      <w:r w:rsidR="00907F69" w:rsidRPr="00D80C31">
        <w:rPr>
          <w:rFonts w:asciiTheme="minorHAnsi" w:hAnsiTheme="minorHAnsi" w:cstheme="minorHAnsi"/>
          <w:sz w:val="22"/>
          <w:szCs w:val="22"/>
        </w:rPr>
        <w:t xml:space="preserve"> tem</w:t>
      </w:r>
      <w:r w:rsidR="00450276">
        <w:rPr>
          <w:rFonts w:asciiTheme="minorHAnsi" w:hAnsiTheme="minorHAnsi" w:cstheme="minorHAnsi"/>
          <w:sz w:val="22"/>
          <w:szCs w:val="22"/>
        </w:rPr>
        <w:t>i - o</w:t>
      </w:r>
      <w:r w:rsidR="00907F69" w:rsidRPr="00D80C31">
        <w:rPr>
          <w:rFonts w:asciiTheme="minorHAnsi" w:hAnsiTheme="minorHAnsi" w:cstheme="minorHAnsi"/>
          <w:sz w:val="22"/>
          <w:szCs w:val="22"/>
        </w:rPr>
        <w:t>dlučeno je da se pr</w:t>
      </w:r>
      <w:r w:rsidR="004944A5" w:rsidRPr="00D80C31">
        <w:rPr>
          <w:rFonts w:asciiTheme="minorHAnsi" w:hAnsiTheme="minorHAnsi" w:cstheme="minorHAnsi"/>
          <w:sz w:val="22"/>
          <w:szCs w:val="22"/>
        </w:rPr>
        <w:t>i</w:t>
      </w:r>
      <w:r w:rsidR="00907F69" w:rsidRPr="00D80C31">
        <w:rPr>
          <w:rFonts w:asciiTheme="minorHAnsi" w:hAnsiTheme="minorHAnsi" w:cstheme="minorHAnsi"/>
          <w:sz w:val="22"/>
          <w:szCs w:val="22"/>
        </w:rPr>
        <w:t xml:space="preserve">preme smjernice za </w:t>
      </w:r>
      <w:r w:rsidR="004A63C9" w:rsidRPr="00D80C31">
        <w:rPr>
          <w:rFonts w:asciiTheme="minorHAnsi" w:hAnsiTheme="minorHAnsi" w:cstheme="minorHAnsi"/>
          <w:sz w:val="22"/>
          <w:szCs w:val="22"/>
        </w:rPr>
        <w:t xml:space="preserve">provedbu prekograničnih studija EIA/SEA te da se predlože za usvajanje na sastanku Ugovornih Strana </w:t>
      </w:r>
      <w:r w:rsidR="00450276">
        <w:rPr>
          <w:rFonts w:asciiTheme="minorHAnsi" w:hAnsiTheme="minorHAnsi" w:cstheme="minorHAnsi"/>
          <w:sz w:val="22"/>
          <w:szCs w:val="22"/>
        </w:rPr>
        <w:t>(</w:t>
      </w:r>
      <w:r w:rsidR="004A63C9" w:rsidRPr="00D80C31">
        <w:rPr>
          <w:rFonts w:asciiTheme="minorHAnsi" w:hAnsiTheme="minorHAnsi" w:cstheme="minorHAnsi"/>
          <w:sz w:val="22"/>
          <w:szCs w:val="22"/>
        </w:rPr>
        <w:t>COP</w:t>
      </w:r>
      <w:r w:rsidR="00450276">
        <w:rPr>
          <w:rFonts w:asciiTheme="minorHAnsi" w:hAnsiTheme="minorHAnsi" w:cstheme="minorHAnsi"/>
          <w:sz w:val="22"/>
          <w:szCs w:val="22"/>
        </w:rPr>
        <w:t>)</w:t>
      </w:r>
      <w:r w:rsidR="004A63C9" w:rsidRPr="00D80C31">
        <w:rPr>
          <w:rFonts w:asciiTheme="minorHAnsi" w:hAnsiTheme="minorHAnsi" w:cstheme="minorHAnsi"/>
          <w:sz w:val="22"/>
          <w:szCs w:val="22"/>
        </w:rPr>
        <w:t xml:space="preserve"> 2027. godin</w:t>
      </w:r>
      <w:r w:rsidR="00450276">
        <w:rPr>
          <w:rFonts w:asciiTheme="minorHAnsi" w:hAnsiTheme="minorHAnsi" w:cstheme="minorHAnsi"/>
          <w:sz w:val="22"/>
          <w:szCs w:val="22"/>
        </w:rPr>
        <w:t>e</w:t>
      </w:r>
      <w:r w:rsidR="004A63C9" w:rsidRPr="00D80C31">
        <w:rPr>
          <w:rFonts w:asciiTheme="minorHAnsi" w:hAnsiTheme="minorHAnsi" w:cstheme="minorHAnsi"/>
          <w:sz w:val="22"/>
          <w:szCs w:val="22"/>
        </w:rPr>
        <w:t xml:space="preserve">. </w:t>
      </w:r>
      <w:r w:rsidR="004944A5" w:rsidRPr="00D80C31">
        <w:rPr>
          <w:rFonts w:asciiTheme="minorHAnsi" w:hAnsiTheme="minorHAnsi" w:cstheme="minorHAnsi"/>
          <w:sz w:val="22"/>
          <w:szCs w:val="22"/>
        </w:rPr>
        <w:t xml:space="preserve">Na sastanku je </w:t>
      </w:r>
      <w:r w:rsidR="00450276">
        <w:rPr>
          <w:rFonts w:asciiTheme="minorHAnsi" w:hAnsiTheme="minorHAnsi" w:cstheme="minorHAnsi"/>
          <w:sz w:val="22"/>
          <w:szCs w:val="22"/>
        </w:rPr>
        <w:t>također za</w:t>
      </w:r>
      <w:r w:rsidR="004944A5" w:rsidRPr="00D80C31">
        <w:rPr>
          <w:rFonts w:asciiTheme="minorHAnsi" w:hAnsiTheme="minorHAnsi" w:cstheme="minorHAnsi"/>
          <w:sz w:val="22"/>
          <w:szCs w:val="22"/>
        </w:rPr>
        <w:t>traženo omoguć</w:t>
      </w:r>
      <w:r w:rsidR="00450276">
        <w:rPr>
          <w:rFonts w:asciiTheme="minorHAnsi" w:hAnsiTheme="minorHAnsi" w:cstheme="minorHAnsi"/>
          <w:sz w:val="22"/>
          <w:szCs w:val="22"/>
        </w:rPr>
        <w:t>avanje</w:t>
      </w:r>
      <w:r w:rsidR="004944A5" w:rsidRPr="00D80C31">
        <w:rPr>
          <w:rFonts w:asciiTheme="minorHAnsi" w:hAnsiTheme="minorHAnsi" w:cstheme="minorHAnsi"/>
          <w:sz w:val="22"/>
          <w:szCs w:val="22"/>
        </w:rPr>
        <w:t xml:space="preserve"> aktivnosti jačanja kapaciteta. </w:t>
      </w:r>
      <w:r w:rsidR="00450276">
        <w:rPr>
          <w:rFonts w:asciiTheme="minorHAnsi" w:hAnsiTheme="minorHAnsi" w:cstheme="minorHAnsi"/>
          <w:sz w:val="22"/>
          <w:szCs w:val="22"/>
        </w:rPr>
        <w:t>P</w:t>
      </w:r>
      <w:r w:rsidR="00450276" w:rsidRPr="00D80C31">
        <w:rPr>
          <w:rFonts w:asciiTheme="minorHAnsi" w:hAnsiTheme="minorHAnsi" w:cstheme="minorHAnsi"/>
          <w:sz w:val="22"/>
          <w:szCs w:val="22"/>
        </w:rPr>
        <w:t xml:space="preserve">redstavnik </w:t>
      </w:r>
      <w:r w:rsidR="0033205F" w:rsidRPr="00D80C31">
        <w:rPr>
          <w:rFonts w:asciiTheme="minorHAnsi" w:hAnsiTheme="minorHAnsi" w:cstheme="minorHAnsi"/>
          <w:sz w:val="22"/>
          <w:szCs w:val="22"/>
        </w:rPr>
        <w:t>PAP/RAC-</w:t>
      </w:r>
      <w:r w:rsidR="00450276">
        <w:rPr>
          <w:rFonts w:asciiTheme="minorHAnsi" w:hAnsiTheme="minorHAnsi" w:cstheme="minorHAnsi"/>
          <w:sz w:val="22"/>
          <w:szCs w:val="22"/>
        </w:rPr>
        <w:t>a</w:t>
      </w:r>
      <w:r w:rsidR="0033205F" w:rsidRPr="00D80C31">
        <w:rPr>
          <w:rFonts w:asciiTheme="minorHAnsi" w:hAnsiTheme="minorHAnsi" w:cstheme="minorHAnsi"/>
          <w:sz w:val="22"/>
          <w:szCs w:val="22"/>
        </w:rPr>
        <w:t xml:space="preserve"> sudjelovao je </w:t>
      </w:r>
      <w:r w:rsidR="004944A5" w:rsidRPr="00D80C31">
        <w:rPr>
          <w:rFonts w:asciiTheme="minorHAnsi" w:hAnsiTheme="minorHAnsi" w:cstheme="minorHAnsi"/>
          <w:sz w:val="22"/>
          <w:szCs w:val="22"/>
        </w:rPr>
        <w:t xml:space="preserve">i </w:t>
      </w:r>
      <w:r w:rsidR="0033205F" w:rsidRPr="00D80C31">
        <w:rPr>
          <w:rFonts w:asciiTheme="minorHAnsi" w:hAnsiTheme="minorHAnsi" w:cstheme="minorHAnsi"/>
          <w:sz w:val="22"/>
          <w:szCs w:val="22"/>
        </w:rPr>
        <w:t xml:space="preserve">na </w:t>
      </w:r>
      <w:r w:rsidR="00AE3107" w:rsidRPr="00D80C31">
        <w:rPr>
          <w:rFonts w:asciiTheme="minorHAnsi" w:hAnsiTheme="minorHAnsi" w:cstheme="minorHAnsi"/>
          <w:sz w:val="22"/>
          <w:szCs w:val="22"/>
        </w:rPr>
        <w:t xml:space="preserve">zajedničkom </w:t>
      </w:r>
      <w:r w:rsidR="0033205F" w:rsidRPr="00D80C31">
        <w:rPr>
          <w:rFonts w:asciiTheme="minorHAnsi" w:hAnsiTheme="minorHAnsi" w:cstheme="minorHAnsi"/>
          <w:sz w:val="22"/>
          <w:szCs w:val="22"/>
        </w:rPr>
        <w:t xml:space="preserve">sastanku </w:t>
      </w:r>
      <w:r w:rsidR="00AE3107" w:rsidRPr="00D80C31">
        <w:rPr>
          <w:rFonts w:asciiTheme="minorHAnsi" w:hAnsiTheme="minorHAnsi" w:cstheme="minorHAnsi"/>
          <w:sz w:val="22"/>
          <w:szCs w:val="22"/>
        </w:rPr>
        <w:t xml:space="preserve">ESPOO i Barcelonske konvencije, </w:t>
      </w:r>
      <w:r w:rsidR="00176B9B" w:rsidRPr="00D80C31">
        <w:rPr>
          <w:rFonts w:asciiTheme="minorHAnsi" w:hAnsiTheme="minorHAnsi" w:cstheme="minorHAnsi"/>
          <w:sz w:val="22"/>
          <w:szCs w:val="22"/>
        </w:rPr>
        <w:t>organiziran</w:t>
      </w:r>
      <w:r w:rsidR="00B83222" w:rsidRPr="00D80C31">
        <w:rPr>
          <w:rFonts w:asciiTheme="minorHAnsi" w:hAnsiTheme="minorHAnsi" w:cstheme="minorHAnsi"/>
          <w:sz w:val="22"/>
          <w:szCs w:val="22"/>
        </w:rPr>
        <w:t xml:space="preserve">om </w:t>
      </w:r>
      <w:r w:rsidR="0033205F" w:rsidRPr="00D80C31">
        <w:rPr>
          <w:rFonts w:asciiTheme="minorHAnsi" w:hAnsiTheme="minorHAnsi" w:cstheme="minorHAnsi"/>
          <w:sz w:val="22"/>
          <w:szCs w:val="22"/>
        </w:rPr>
        <w:t xml:space="preserve">28-30 svibnja u Portorožu </w:t>
      </w:r>
      <w:r w:rsidR="00AE3107" w:rsidRPr="00D80C31">
        <w:rPr>
          <w:rFonts w:asciiTheme="minorHAnsi" w:hAnsiTheme="minorHAnsi" w:cstheme="minorHAnsi"/>
          <w:sz w:val="22"/>
          <w:szCs w:val="22"/>
        </w:rPr>
        <w:t>u Sloveniji</w:t>
      </w:r>
      <w:r w:rsidR="008C23F3" w:rsidRPr="00D80C31">
        <w:rPr>
          <w:rFonts w:asciiTheme="minorHAnsi" w:hAnsiTheme="minorHAnsi" w:cstheme="minorHAnsi"/>
          <w:sz w:val="22"/>
          <w:szCs w:val="22"/>
        </w:rPr>
        <w:t xml:space="preserve">. </w:t>
      </w:r>
      <w:r w:rsidR="00E73432" w:rsidRPr="00D80C31">
        <w:rPr>
          <w:rFonts w:asciiTheme="minorHAnsi" w:hAnsiTheme="minorHAnsi" w:cstheme="minorHAnsi"/>
          <w:sz w:val="22"/>
          <w:szCs w:val="22"/>
        </w:rPr>
        <w:t>Ove se a</w:t>
      </w:r>
      <w:r w:rsidR="008C23F3" w:rsidRPr="00D80C31">
        <w:rPr>
          <w:rFonts w:asciiTheme="minorHAnsi" w:hAnsiTheme="minorHAnsi" w:cstheme="minorHAnsi"/>
          <w:sz w:val="22"/>
          <w:szCs w:val="22"/>
        </w:rPr>
        <w:t>ktivnost</w:t>
      </w:r>
      <w:r w:rsidR="006078C5" w:rsidRPr="00D80C31">
        <w:rPr>
          <w:rFonts w:asciiTheme="minorHAnsi" w:hAnsiTheme="minorHAnsi" w:cstheme="minorHAnsi"/>
          <w:sz w:val="22"/>
          <w:szCs w:val="22"/>
        </w:rPr>
        <w:t>i</w:t>
      </w:r>
      <w:r w:rsidR="008C23F3" w:rsidRPr="00D80C31">
        <w:rPr>
          <w:rFonts w:asciiTheme="minorHAnsi" w:hAnsiTheme="minorHAnsi" w:cstheme="minorHAnsi"/>
          <w:sz w:val="22"/>
          <w:szCs w:val="22"/>
        </w:rPr>
        <w:t xml:space="preserve"> financira</w:t>
      </w:r>
      <w:r w:rsidR="006078C5" w:rsidRPr="00D80C31">
        <w:rPr>
          <w:rFonts w:asciiTheme="minorHAnsi" w:hAnsiTheme="minorHAnsi" w:cstheme="minorHAnsi"/>
          <w:sz w:val="22"/>
          <w:szCs w:val="22"/>
        </w:rPr>
        <w:t>ju</w:t>
      </w:r>
      <w:r w:rsidR="008C23F3" w:rsidRPr="00D80C31">
        <w:rPr>
          <w:rFonts w:asciiTheme="minorHAnsi" w:hAnsiTheme="minorHAnsi" w:cstheme="minorHAnsi"/>
          <w:sz w:val="22"/>
          <w:szCs w:val="22"/>
        </w:rPr>
        <w:t xml:space="preserve"> iz dodatnog </w:t>
      </w:r>
      <w:r w:rsidR="00450276">
        <w:rPr>
          <w:rFonts w:asciiTheme="minorHAnsi" w:hAnsiTheme="minorHAnsi" w:cstheme="minorHAnsi"/>
          <w:sz w:val="22"/>
          <w:szCs w:val="22"/>
        </w:rPr>
        <w:t>proračuna</w:t>
      </w:r>
      <w:r w:rsidR="008C23F3" w:rsidRPr="00D80C31">
        <w:rPr>
          <w:rFonts w:asciiTheme="minorHAnsi" w:hAnsiTheme="minorHAnsi" w:cstheme="minorHAnsi"/>
          <w:sz w:val="22"/>
          <w:szCs w:val="22"/>
        </w:rPr>
        <w:t xml:space="preserve"> koji je UNEP/MAP-u donirala Italija. </w:t>
      </w:r>
    </w:p>
    <w:p w14:paraId="1B7B6337" w14:textId="4244A9EA" w:rsidR="00D60148" w:rsidRPr="00D80C31" w:rsidRDefault="008B5404" w:rsidP="003F4332">
      <w:pPr>
        <w:pStyle w:val="NormalWeb"/>
        <w:numPr>
          <w:ilvl w:val="0"/>
          <w:numId w:val="3"/>
        </w:numPr>
        <w:spacing w:before="120" w:beforeAutospacing="0"/>
        <w:ind w:left="567"/>
        <w:rPr>
          <w:rFonts w:asciiTheme="minorHAnsi" w:hAnsiTheme="minorHAnsi" w:cstheme="minorHAnsi"/>
          <w:sz w:val="22"/>
          <w:szCs w:val="20"/>
        </w:rPr>
      </w:pPr>
      <w:r w:rsidRPr="00D80C31">
        <w:rPr>
          <w:rFonts w:asciiTheme="minorHAnsi" w:hAnsiTheme="minorHAnsi" w:cstheme="minorHAnsi"/>
          <w:sz w:val="22"/>
          <w:szCs w:val="20"/>
        </w:rPr>
        <w:t xml:space="preserve">U Tunisu je </w:t>
      </w:r>
      <w:r w:rsidR="003F4332" w:rsidRPr="00D80C31">
        <w:rPr>
          <w:rFonts w:asciiTheme="minorHAnsi" w:hAnsiTheme="minorHAnsi" w:cstheme="minorHAnsi"/>
          <w:sz w:val="22"/>
          <w:szCs w:val="20"/>
        </w:rPr>
        <w:t xml:space="preserve">dovršena </w:t>
      </w:r>
      <w:r w:rsidR="00450276">
        <w:rPr>
          <w:rFonts w:asciiTheme="minorHAnsi" w:hAnsiTheme="minorHAnsi" w:cstheme="minorHAnsi"/>
          <w:sz w:val="22"/>
          <w:szCs w:val="20"/>
        </w:rPr>
        <w:t>a</w:t>
      </w:r>
      <w:r w:rsidRPr="00D80C31">
        <w:rPr>
          <w:rFonts w:asciiTheme="minorHAnsi" w:hAnsiTheme="minorHAnsi" w:cstheme="minorHAnsi"/>
          <w:sz w:val="22"/>
          <w:szCs w:val="20"/>
        </w:rPr>
        <w:t>naliza institucionalnog okvira i okvira upravljanja obalnim područjima</w:t>
      </w:r>
      <w:r w:rsidR="003F4332" w:rsidRPr="00D80C31">
        <w:rPr>
          <w:rFonts w:asciiTheme="minorHAnsi" w:hAnsiTheme="minorHAnsi" w:cstheme="minorHAnsi"/>
          <w:sz w:val="22"/>
          <w:szCs w:val="20"/>
        </w:rPr>
        <w:t xml:space="preserve">, s </w:t>
      </w:r>
      <w:r w:rsidRPr="00D80C31">
        <w:rPr>
          <w:rFonts w:asciiTheme="minorHAnsi" w:hAnsiTheme="minorHAnsi" w:cstheme="minorHAnsi"/>
          <w:sz w:val="22"/>
          <w:szCs w:val="20"/>
        </w:rPr>
        <w:t xml:space="preserve">prijedlogom međuministarskog povjerenstva za provedbu </w:t>
      </w:r>
      <w:r w:rsidR="00C856AE" w:rsidRPr="00D80C31">
        <w:rPr>
          <w:rFonts w:asciiTheme="minorHAnsi" w:hAnsiTheme="minorHAnsi" w:cstheme="minorHAnsi"/>
          <w:sz w:val="22"/>
          <w:szCs w:val="20"/>
        </w:rPr>
        <w:t>I</w:t>
      </w:r>
      <w:r w:rsidRPr="00D80C31">
        <w:rPr>
          <w:rFonts w:asciiTheme="minorHAnsi" w:hAnsiTheme="minorHAnsi" w:cstheme="minorHAnsi"/>
          <w:sz w:val="22"/>
          <w:szCs w:val="20"/>
        </w:rPr>
        <w:t>UOP-a</w:t>
      </w:r>
      <w:r w:rsidR="00AB25DA">
        <w:rPr>
          <w:rFonts w:asciiTheme="minorHAnsi" w:hAnsiTheme="minorHAnsi" w:cstheme="minorHAnsi"/>
          <w:sz w:val="22"/>
          <w:szCs w:val="20"/>
        </w:rPr>
        <w:t xml:space="preserve"> i MSP-a</w:t>
      </w:r>
      <w:r w:rsidRPr="00D80C31">
        <w:rPr>
          <w:rFonts w:asciiTheme="minorHAnsi" w:hAnsiTheme="minorHAnsi" w:cstheme="minorHAnsi"/>
          <w:sz w:val="22"/>
          <w:szCs w:val="20"/>
        </w:rPr>
        <w:t xml:space="preserve">. </w:t>
      </w:r>
    </w:p>
    <w:p w14:paraId="4B2F3B26" w14:textId="10240EAA" w:rsidR="00FC6A2E" w:rsidRDefault="00FC6A2E" w:rsidP="003F4332">
      <w:pPr>
        <w:pStyle w:val="NormalWeb"/>
        <w:numPr>
          <w:ilvl w:val="0"/>
          <w:numId w:val="3"/>
        </w:numPr>
        <w:spacing w:before="120" w:beforeAutospacing="0"/>
        <w:ind w:left="567"/>
        <w:rPr>
          <w:rFonts w:asciiTheme="minorHAnsi" w:hAnsiTheme="minorHAnsi" w:cstheme="minorHAnsi"/>
          <w:sz w:val="22"/>
          <w:szCs w:val="20"/>
        </w:rPr>
      </w:pPr>
      <w:r w:rsidRPr="00D80C31">
        <w:rPr>
          <w:rFonts w:asciiTheme="minorHAnsi" w:hAnsiTheme="minorHAnsi" w:cstheme="minorHAnsi"/>
          <w:sz w:val="22"/>
          <w:szCs w:val="20"/>
        </w:rPr>
        <w:t xml:space="preserve">U veljači </w:t>
      </w:r>
      <w:r w:rsidR="00B6749D" w:rsidRPr="00D80C31">
        <w:rPr>
          <w:rFonts w:asciiTheme="minorHAnsi" w:hAnsiTheme="minorHAnsi" w:cstheme="minorHAnsi"/>
          <w:sz w:val="22"/>
          <w:szCs w:val="20"/>
        </w:rPr>
        <w:t>su</w:t>
      </w:r>
      <w:r w:rsidRPr="00D80C31">
        <w:rPr>
          <w:rFonts w:asciiTheme="minorHAnsi" w:hAnsiTheme="minorHAnsi" w:cstheme="minorHAnsi"/>
          <w:sz w:val="22"/>
          <w:szCs w:val="20"/>
        </w:rPr>
        <w:t xml:space="preserve"> predstavni</w:t>
      </w:r>
      <w:r w:rsidR="00B6749D" w:rsidRPr="00D80C31">
        <w:rPr>
          <w:rFonts w:asciiTheme="minorHAnsi" w:hAnsiTheme="minorHAnsi" w:cstheme="minorHAnsi"/>
          <w:sz w:val="22"/>
          <w:szCs w:val="20"/>
        </w:rPr>
        <w:t>ci</w:t>
      </w:r>
      <w:r w:rsidRPr="00D80C31">
        <w:rPr>
          <w:rFonts w:asciiTheme="minorHAnsi" w:hAnsiTheme="minorHAnsi" w:cstheme="minorHAnsi"/>
          <w:sz w:val="22"/>
          <w:szCs w:val="20"/>
        </w:rPr>
        <w:t xml:space="preserve"> </w:t>
      </w:r>
      <w:r w:rsidR="008766E8" w:rsidRPr="00D80C31">
        <w:rPr>
          <w:rFonts w:asciiTheme="minorHAnsi" w:hAnsiTheme="minorHAnsi" w:cstheme="minorHAnsi"/>
          <w:sz w:val="22"/>
          <w:szCs w:val="20"/>
        </w:rPr>
        <w:t>Centra sudjelova</w:t>
      </w:r>
      <w:r w:rsidR="00B6749D" w:rsidRPr="00D80C31">
        <w:rPr>
          <w:rFonts w:asciiTheme="minorHAnsi" w:hAnsiTheme="minorHAnsi" w:cstheme="minorHAnsi"/>
          <w:sz w:val="22"/>
          <w:szCs w:val="20"/>
        </w:rPr>
        <w:t>li</w:t>
      </w:r>
      <w:r w:rsidR="008766E8" w:rsidRPr="00D80C31">
        <w:rPr>
          <w:rFonts w:asciiTheme="minorHAnsi" w:hAnsiTheme="minorHAnsi" w:cstheme="minorHAnsi"/>
          <w:sz w:val="22"/>
          <w:szCs w:val="20"/>
        </w:rPr>
        <w:t xml:space="preserve"> na sastanku Mediteranske </w:t>
      </w:r>
      <w:r w:rsidR="00450276" w:rsidRPr="00D80C31">
        <w:rPr>
          <w:rFonts w:asciiTheme="minorHAnsi" w:hAnsiTheme="minorHAnsi" w:cstheme="minorHAnsi"/>
          <w:sz w:val="22"/>
          <w:szCs w:val="20"/>
        </w:rPr>
        <w:t xml:space="preserve">komisije </w:t>
      </w:r>
      <w:r w:rsidR="00450276">
        <w:rPr>
          <w:rFonts w:asciiTheme="minorHAnsi" w:hAnsiTheme="minorHAnsi" w:cstheme="minorHAnsi"/>
          <w:sz w:val="22"/>
          <w:szCs w:val="20"/>
        </w:rPr>
        <w:t>za</w:t>
      </w:r>
      <w:r w:rsidR="00450276" w:rsidRPr="00D80C31">
        <w:rPr>
          <w:rFonts w:asciiTheme="minorHAnsi" w:hAnsiTheme="minorHAnsi" w:cstheme="minorHAnsi"/>
          <w:sz w:val="22"/>
          <w:szCs w:val="20"/>
        </w:rPr>
        <w:t xml:space="preserve"> održiv</w:t>
      </w:r>
      <w:r w:rsidR="00450276">
        <w:rPr>
          <w:rFonts w:asciiTheme="minorHAnsi" w:hAnsiTheme="minorHAnsi" w:cstheme="minorHAnsi"/>
          <w:sz w:val="22"/>
          <w:szCs w:val="20"/>
        </w:rPr>
        <w:t>i</w:t>
      </w:r>
      <w:r w:rsidR="00450276" w:rsidRPr="00D80C31">
        <w:rPr>
          <w:rFonts w:asciiTheme="minorHAnsi" w:hAnsiTheme="minorHAnsi" w:cstheme="minorHAnsi"/>
          <w:sz w:val="22"/>
          <w:szCs w:val="20"/>
        </w:rPr>
        <w:t xml:space="preserve"> razvoj</w:t>
      </w:r>
      <w:r w:rsidR="008766E8" w:rsidRPr="00D80C31">
        <w:rPr>
          <w:rFonts w:asciiTheme="minorHAnsi" w:hAnsiTheme="minorHAnsi" w:cstheme="minorHAnsi"/>
          <w:sz w:val="22"/>
          <w:szCs w:val="20"/>
        </w:rPr>
        <w:t xml:space="preserve"> </w:t>
      </w:r>
      <w:r w:rsidR="00E3344D" w:rsidRPr="00D80C31">
        <w:rPr>
          <w:rFonts w:asciiTheme="minorHAnsi" w:hAnsiTheme="minorHAnsi" w:cstheme="minorHAnsi"/>
          <w:sz w:val="22"/>
          <w:szCs w:val="20"/>
        </w:rPr>
        <w:t>u Istanbulu</w:t>
      </w:r>
      <w:r w:rsidR="00450276">
        <w:rPr>
          <w:rFonts w:asciiTheme="minorHAnsi" w:hAnsiTheme="minorHAnsi" w:cstheme="minorHAnsi"/>
          <w:sz w:val="22"/>
          <w:szCs w:val="20"/>
        </w:rPr>
        <w:t>,</w:t>
      </w:r>
      <w:r w:rsidR="00A90BBE" w:rsidRPr="00D80C31">
        <w:rPr>
          <w:rFonts w:asciiTheme="minorHAnsi" w:hAnsiTheme="minorHAnsi" w:cstheme="minorHAnsi"/>
          <w:sz w:val="22"/>
          <w:szCs w:val="20"/>
        </w:rPr>
        <w:t xml:space="preserve"> na kojem je nastavljen rad na ažuriranju Mediteranske </w:t>
      </w:r>
      <w:r w:rsidR="00450276" w:rsidRPr="00D80C31">
        <w:rPr>
          <w:rFonts w:asciiTheme="minorHAnsi" w:hAnsiTheme="minorHAnsi" w:cstheme="minorHAnsi"/>
          <w:sz w:val="22"/>
          <w:szCs w:val="20"/>
        </w:rPr>
        <w:t>strategije održivog razvoja</w:t>
      </w:r>
      <w:r w:rsidR="00A90BBE" w:rsidRPr="00D80C31">
        <w:rPr>
          <w:rFonts w:asciiTheme="minorHAnsi" w:hAnsiTheme="minorHAnsi" w:cstheme="minorHAnsi"/>
          <w:sz w:val="22"/>
          <w:szCs w:val="20"/>
        </w:rPr>
        <w:t xml:space="preserve">. Kao jedna od </w:t>
      </w:r>
      <w:r w:rsidR="002B3509" w:rsidRPr="00D80C31">
        <w:rPr>
          <w:rFonts w:asciiTheme="minorHAnsi" w:hAnsiTheme="minorHAnsi" w:cstheme="minorHAnsi"/>
          <w:sz w:val="22"/>
          <w:szCs w:val="20"/>
        </w:rPr>
        <w:t xml:space="preserve">posebnih inicijativa istaknuta je kampanja Dana obale koja je predložena za UN-ov status međunarodnog </w:t>
      </w:r>
      <w:r w:rsidR="00B6749D" w:rsidRPr="00D80C31">
        <w:rPr>
          <w:rFonts w:asciiTheme="minorHAnsi" w:hAnsiTheme="minorHAnsi" w:cstheme="minorHAnsi"/>
          <w:sz w:val="22"/>
          <w:szCs w:val="20"/>
        </w:rPr>
        <w:t xml:space="preserve">dana. </w:t>
      </w:r>
      <w:r w:rsidR="007F7E16" w:rsidRPr="00D80C31">
        <w:rPr>
          <w:rFonts w:asciiTheme="minorHAnsi" w:hAnsiTheme="minorHAnsi" w:cstheme="minorHAnsi"/>
          <w:sz w:val="22"/>
          <w:szCs w:val="20"/>
        </w:rPr>
        <w:t xml:space="preserve">Centar je </w:t>
      </w:r>
      <w:r w:rsidR="00AD1CFF" w:rsidRPr="00D80C31">
        <w:rPr>
          <w:rFonts w:asciiTheme="minorHAnsi" w:hAnsiTheme="minorHAnsi" w:cstheme="minorHAnsi"/>
          <w:sz w:val="22"/>
          <w:szCs w:val="20"/>
        </w:rPr>
        <w:t xml:space="preserve">posebno angažiran na poglavljima vezanim uz prostorno planiranje mora te integralno planiranje i upravljanje obalnim područjem. </w:t>
      </w:r>
    </w:p>
    <w:p w14:paraId="6AF59856" w14:textId="49A5BD87" w:rsidR="005F1638" w:rsidRPr="00D80C31" w:rsidRDefault="005F1638" w:rsidP="003F4332">
      <w:pPr>
        <w:pStyle w:val="NormalWeb"/>
        <w:numPr>
          <w:ilvl w:val="0"/>
          <w:numId w:val="3"/>
        </w:numPr>
        <w:spacing w:before="120" w:beforeAutospacing="0"/>
        <w:ind w:left="567"/>
        <w:rPr>
          <w:rFonts w:asciiTheme="minorHAnsi" w:hAnsiTheme="minorHAnsi" w:cstheme="minorHAnsi"/>
          <w:sz w:val="22"/>
          <w:szCs w:val="20"/>
        </w:rPr>
      </w:pPr>
      <w:r>
        <w:rPr>
          <w:rFonts w:asciiTheme="minorHAnsi" w:hAnsiTheme="minorHAnsi" w:cstheme="minorHAnsi"/>
          <w:sz w:val="22"/>
          <w:szCs w:val="20"/>
        </w:rPr>
        <w:lastRenderedPageBreak/>
        <w:t xml:space="preserve">U srpnju </w:t>
      </w:r>
      <w:r w:rsidR="007502FF">
        <w:rPr>
          <w:rFonts w:asciiTheme="minorHAnsi" w:hAnsiTheme="minorHAnsi" w:cstheme="minorHAnsi"/>
          <w:sz w:val="22"/>
          <w:szCs w:val="20"/>
        </w:rPr>
        <w:t xml:space="preserve">je ravnateljica Centra sudjelovala na završnom sastanku za ažuriranje </w:t>
      </w:r>
      <w:r w:rsidR="00CD6F02">
        <w:rPr>
          <w:rFonts w:asciiTheme="minorHAnsi" w:hAnsiTheme="minorHAnsi" w:cstheme="minorHAnsi"/>
          <w:sz w:val="22"/>
          <w:szCs w:val="20"/>
        </w:rPr>
        <w:t xml:space="preserve">Regionalnog </w:t>
      </w:r>
      <w:r w:rsidR="00450276">
        <w:rPr>
          <w:rFonts w:asciiTheme="minorHAnsi" w:hAnsiTheme="minorHAnsi" w:cstheme="minorHAnsi"/>
          <w:sz w:val="22"/>
          <w:szCs w:val="20"/>
        </w:rPr>
        <w:t xml:space="preserve">okvira </w:t>
      </w:r>
      <w:r w:rsidR="00CD6F02">
        <w:rPr>
          <w:rFonts w:asciiTheme="minorHAnsi" w:hAnsiTheme="minorHAnsi" w:cstheme="minorHAnsi"/>
          <w:sz w:val="22"/>
          <w:szCs w:val="20"/>
        </w:rPr>
        <w:t>za prilagodbu klimatsk</w:t>
      </w:r>
      <w:r w:rsidR="00450276">
        <w:rPr>
          <w:rFonts w:asciiTheme="minorHAnsi" w:hAnsiTheme="minorHAnsi" w:cstheme="minorHAnsi"/>
          <w:sz w:val="22"/>
          <w:szCs w:val="20"/>
        </w:rPr>
        <w:t>im</w:t>
      </w:r>
      <w:r w:rsidR="00CD6F02">
        <w:rPr>
          <w:rFonts w:asciiTheme="minorHAnsi" w:hAnsiTheme="minorHAnsi" w:cstheme="minorHAnsi"/>
          <w:sz w:val="22"/>
          <w:szCs w:val="20"/>
        </w:rPr>
        <w:t xml:space="preserve"> promjen</w:t>
      </w:r>
      <w:r w:rsidR="00450276">
        <w:rPr>
          <w:rFonts w:asciiTheme="minorHAnsi" w:hAnsiTheme="minorHAnsi" w:cstheme="minorHAnsi"/>
          <w:sz w:val="22"/>
          <w:szCs w:val="20"/>
        </w:rPr>
        <w:t xml:space="preserve">ama, </w:t>
      </w:r>
      <w:r w:rsidR="00CD6F02">
        <w:rPr>
          <w:rFonts w:asciiTheme="minorHAnsi" w:hAnsiTheme="minorHAnsi" w:cstheme="minorHAnsi"/>
          <w:sz w:val="22"/>
          <w:szCs w:val="20"/>
        </w:rPr>
        <w:t>koj</w:t>
      </w:r>
      <w:r w:rsidR="00450276">
        <w:rPr>
          <w:rFonts w:asciiTheme="minorHAnsi" w:hAnsiTheme="minorHAnsi" w:cstheme="minorHAnsi"/>
          <w:sz w:val="22"/>
          <w:szCs w:val="20"/>
        </w:rPr>
        <w:t>i j</w:t>
      </w:r>
      <w:r w:rsidR="00CD6F02">
        <w:rPr>
          <w:rFonts w:asciiTheme="minorHAnsi" w:hAnsiTheme="minorHAnsi" w:cstheme="minorHAnsi"/>
          <w:sz w:val="22"/>
          <w:szCs w:val="20"/>
        </w:rPr>
        <w:t xml:space="preserve">e organizirala Turska, </w:t>
      </w:r>
      <w:r w:rsidR="006B58BC">
        <w:rPr>
          <w:rFonts w:asciiTheme="minorHAnsi" w:hAnsiTheme="minorHAnsi" w:cstheme="minorHAnsi"/>
          <w:sz w:val="22"/>
          <w:szCs w:val="20"/>
        </w:rPr>
        <w:t>8</w:t>
      </w:r>
      <w:r w:rsidR="00450276">
        <w:rPr>
          <w:rFonts w:asciiTheme="minorHAnsi" w:hAnsiTheme="minorHAnsi" w:cstheme="minorHAnsi"/>
          <w:sz w:val="22"/>
          <w:szCs w:val="20"/>
        </w:rPr>
        <w:t>.</w:t>
      </w:r>
      <w:r w:rsidR="006B58BC">
        <w:rPr>
          <w:rFonts w:asciiTheme="minorHAnsi" w:hAnsiTheme="minorHAnsi" w:cstheme="minorHAnsi"/>
          <w:sz w:val="22"/>
          <w:szCs w:val="20"/>
        </w:rPr>
        <w:t>-9</w:t>
      </w:r>
      <w:r w:rsidR="00450276">
        <w:rPr>
          <w:rFonts w:asciiTheme="minorHAnsi" w:hAnsiTheme="minorHAnsi" w:cstheme="minorHAnsi"/>
          <w:sz w:val="22"/>
          <w:szCs w:val="20"/>
        </w:rPr>
        <w:t>.</w:t>
      </w:r>
      <w:r w:rsidR="006B58BC">
        <w:rPr>
          <w:rFonts w:asciiTheme="minorHAnsi" w:hAnsiTheme="minorHAnsi" w:cstheme="minorHAnsi"/>
          <w:sz w:val="22"/>
          <w:szCs w:val="20"/>
        </w:rPr>
        <w:t xml:space="preserve"> srpnja u Istanbulu, s ciljem </w:t>
      </w:r>
      <w:r w:rsidR="00450276">
        <w:rPr>
          <w:rFonts w:asciiTheme="minorHAnsi" w:hAnsiTheme="minorHAnsi" w:cstheme="minorHAnsi"/>
          <w:sz w:val="22"/>
          <w:szCs w:val="20"/>
        </w:rPr>
        <w:t>usklađivanja</w:t>
      </w:r>
      <w:r w:rsidR="006B58BC">
        <w:rPr>
          <w:rFonts w:asciiTheme="minorHAnsi" w:hAnsiTheme="minorHAnsi" w:cstheme="minorHAnsi"/>
          <w:sz w:val="22"/>
          <w:szCs w:val="20"/>
        </w:rPr>
        <w:t xml:space="preserve"> uloge PAP/RAC-a u sustavu UNEP/MAP vezano uz ovu tematiku. </w:t>
      </w:r>
    </w:p>
    <w:p w14:paraId="51EED4EB" w14:textId="77777777" w:rsidR="00D7550F" w:rsidRPr="00D80C31" w:rsidRDefault="00D7550F" w:rsidP="00D7550F">
      <w:pPr>
        <w:pStyle w:val="Nabraj"/>
        <w:ind w:left="714" w:firstLine="0"/>
        <w:rPr>
          <w:rFonts w:asciiTheme="minorHAnsi" w:hAnsiTheme="minorHAnsi" w:cstheme="minorHAnsi"/>
          <w:b/>
          <w:szCs w:val="22"/>
          <w:lang w:val="hr-HR"/>
        </w:rPr>
      </w:pPr>
      <w:r w:rsidRPr="00D80C31">
        <w:rPr>
          <w:rFonts w:asciiTheme="minorHAnsi" w:hAnsiTheme="minorHAnsi" w:cstheme="minorHAnsi"/>
          <w:b/>
          <w:szCs w:val="22"/>
          <w:lang w:val="hr-HR"/>
        </w:rPr>
        <w:t xml:space="preserve">2.1.2 Jačanje kapaciteta ugovornih stranaka Barcelonske konvencije </w:t>
      </w:r>
    </w:p>
    <w:p w14:paraId="000F96D5" w14:textId="2EDCAFF2" w:rsidR="00D7550F" w:rsidRPr="00D80C31" w:rsidRDefault="006D7B05" w:rsidP="00714030">
      <w:pPr>
        <w:pStyle w:val="Nabraj"/>
        <w:numPr>
          <w:ilvl w:val="0"/>
          <w:numId w:val="3"/>
        </w:numPr>
        <w:ind w:left="714" w:hanging="357"/>
        <w:jc w:val="left"/>
        <w:rPr>
          <w:rFonts w:asciiTheme="minorHAnsi" w:hAnsiTheme="minorHAnsi" w:cstheme="minorHAnsi"/>
          <w:szCs w:val="22"/>
          <w:lang w:val="hr-HR"/>
        </w:rPr>
      </w:pPr>
      <w:r w:rsidRPr="00D80C31">
        <w:rPr>
          <w:rFonts w:asciiTheme="minorHAnsi" w:hAnsiTheme="minorHAnsi" w:cstheme="minorHAnsi"/>
          <w:szCs w:val="22"/>
          <w:lang w:val="hr-HR"/>
        </w:rPr>
        <w:t>Tijekom godine provedene su pripreme</w:t>
      </w:r>
      <w:r w:rsidR="00D7550F" w:rsidRPr="00D80C31">
        <w:rPr>
          <w:rFonts w:asciiTheme="minorHAnsi" w:hAnsiTheme="minorHAnsi" w:cstheme="minorHAnsi"/>
          <w:szCs w:val="22"/>
          <w:lang w:val="hr-HR"/>
        </w:rPr>
        <w:t xml:space="preserve"> </w:t>
      </w:r>
      <w:r w:rsidR="0067636D">
        <w:rPr>
          <w:rFonts w:asciiTheme="minorHAnsi" w:hAnsiTheme="minorHAnsi" w:cstheme="minorHAnsi"/>
          <w:szCs w:val="22"/>
          <w:lang w:val="hr-HR"/>
        </w:rPr>
        <w:t xml:space="preserve">za </w:t>
      </w:r>
      <w:r w:rsidR="00D7550F" w:rsidRPr="00D80C31">
        <w:rPr>
          <w:rFonts w:asciiTheme="minorHAnsi" w:hAnsiTheme="minorHAnsi" w:cstheme="minorHAnsi"/>
          <w:szCs w:val="22"/>
          <w:lang w:val="hr-HR"/>
        </w:rPr>
        <w:t>tečaj MedOpen</w:t>
      </w:r>
      <w:r w:rsidRPr="00D80C31">
        <w:rPr>
          <w:rFonts w:asciiTheme="minorHAnsi" w:hAnsiTheme="minorHAnsi" w:cstheme="minorHAnsi"/>
          <w:szCs w:val="22"/>
          <w:lang w:val="hr-HR"/>
        </w:rPr>
        <w:t xml:space="preserve"> na temu procjene ranjivosti obale na </w:t>
      </w:r>
      <w:r w:rsidR="007675DA" w:rsidRPr="00D80C31">
        <w:rPr>
          <w:rFonts w:asciiTheme="minorHAnsi" w:hAnsiTheme="minorHAnsi" w:cstheme="minorHAnsi"/>
          <w:szCs w:val="22"/>
          <w:lang w:val="hr-HR"/>
        </w:rPr>
        <w:t>plavljenje</w:t>
      </w:r>
      <w:r w:rsidR="0067636D">
        <w:rPr>
          <w:rFonts w:asciiTheme="minorHAnsi" w:hAnsiTheme="minorHAnsi" w:cstheme="minorHAnsi"/>
          <w:szCs w:val="22"/>
          <w:lang w:val="hr-HR"/>
        </w:rPr>
        <w:t>,</w:t>
      </w:r>
      <w:r w:rsidR="007675DA" w:rsidRPr="00D80C31">
        <w:rPr>
          <w:rFonts w:asciiTheme="minorHAnsi" w:hAnsiTheme="minorHAnsi" w:cstheme="minorHAnsi"/>
          <w:szCs w:val="22"/>
          <w:lang w:val="hr-HR"/>
        </w:rPr>
        <w:t xml:space="preserve"> koji </w:t>
      </w:r>
      <w:r w:rsidR="009C2632" w:rsidRPr="00D80C31">
        <w:rPr>
          <w:rFonts w:asciiTheme="minorHAnsi" w:hAnsiTheme="minorHAnsi" w:cstheme="minorHAnsi"/>
          <w:szCs w:val="22"/>
          <w:lang w:val="hr-HR"/>
        </w:rPr>
        <w:t xml:space="preserve">će biti proveden početkom 2026. godine. </w:t>
      </w:r>
      <w:r w:rsidR="00D7550F" w:rsidRPr="00D80C31">
        <w:rPr>
          <w:rFonts w:asciiTheme="minorHAnsi" w:hAnsiTheme="minorHAnsi" w:cstheme="minorHAnsi"/>
          <w:szCs w:val="22"/>
          <w:lang w:val="hr-HR"/>
        </w:rPr>
        <w:t xml:space="preserve"> </w:t>
      </w:r>
      <w:r w:rsidR="0065085D">
        <w:rPr>
          <w:rFonts w:asciiTheme="minorHAnsi" w:hAnsiTheme="minorHAnsi" w:cstheme="minorHAnsi"/>
          <w:szCs w:val="22"/>
          <w:lang w:val="hr-HR"/>
        </w:rPr>
        <w:t>Pripremljeni su materijali za unaprjeđenje tečaja za MSP te su dodana iskustva južnih zemalja Sredozemlja.</w:t>
      </w:r>
    </w:p>
    <w:p w14:paraId="07B4D747" w14:textId="296FF97C" w:rsidR="00BA7084" w:rsidRPr="00D80C31" w:rsidRDefault="00BA7084" w:rsidP="00BA7084">
      <w:pPr>
        <w:pStyle w:val="Nabraj"/>
        <w:numPr>
          <w:ilvl w:val="0"/>
          <w:numId w:val="3"/>
        </w:numPr>
        <w:ind w:left="567"/>
        <w:rPr>
          <w:rFonts w:asciiTheme="minorHAnsi" w:hAnsiTheme="minorHAnsi" w:cstheme="minorHAnsi"/>
          <w:lang w:val="hr-HR"/>
        </w:rPr>
      </w:pPr>
      <w:r w:rsidRPr="00D80C31">
        <w:rPr>
          <w:rFonts w:asciiTheme="minorHAnsi" w:hAnsiTheme="minorHAnsi" w:cstheme="minorHAnsi"/>
          <w:szCs w:val="22"/>
          <w:lang w:val="hr-HR"/>
        </w:rPr>
        <w:t xml:space="preserve">U Tunisu </w:t>
      </w:r>
      <w:r w:rsidR="00206ED3">
        <w:rPr>
          <w:rFonts w:asciiTheme="minorHAnsi" w:hAnsiTheme="minorHAnsi" w:cstheme="minorHAnsi"/>
          <w:szCs w:val="22"/>
          <w:lang w:val="hr-HR"/>
        </w:rPr>
        <w:t>je</w:t>
      </w:r>
      <w:r w:rsidR="00B84DE5">
        <w:rPr>
          <w:rFonts w:asciiTheme="minorHAnsi" w:hAnsiTheme="minorHAnsi" w:cstheme="minorHAnsi"/>
          <w:szCs w:val="22"/>
          <w:lang w:val="hr-HR"/>
        </w:rPr>
        <w:t xml:space="preserve"> tijekom </w:t>
      </w:r>
      <w:r w:rsidR="00AB25DA">
        <w:rPr>
          <w:rFonts w:asciiTheme="minorHAnsi" w:hAnsiTheme="minorHAnsi" w:cstheme="minorHAnsi"/>
          <w:szCs w:val="22"/>
          <w:lang w:val="hr-HR"/>
        </w:rPr>
        <w:t xml:space="preserve">listopada i </w:t>
      </w:r>
      <w:r w:rsidR="00B84DE5">
        <w:rPr>
          <w:rFonts w:asciiTheme="minorHAnsi" w:hAnsiTheme="minorHAnsi" w:cstheme="minorHAnsi"/>
          <w:szCs w:val="22"/>
          <w:lang w:val="hr-HR"/>
        </w:rPr>
        <w:t xml:space="preserve">studenog  2025. </w:t>
      </w:r>
      <w:r w:rsidRPr="00D80C31">
        <w:rPr>
          <w:rFonts w:asciiTheme="minorHAnsi" w:hAnsiTheme="minorHAnsi" w:cstheme="minorHAnsi"/>
          <w:szCs w:val="22"/>
          <w:lang w:val="hr-HR"/>
        </w:rPr>
        <w:t xml:space="preserve">održan niz treninga na temu prostornog planiranja mora za različite dionike. U Djerbi su </w:t>
      </w:r>
      <w:r w:rsidR="00706268" w:rsidRPr="00D80C31">
        <w:rPr>
          <w:rFonts w:asciiTheme="minorHAnsi" w:hAnsiTheme="minorHAnsi" w:cstheme="minorHAnsi"/>
          <w:szCs w:val="22"/>
          <w:lang w:val="hr-HR"/>
        </w:rPr>
        <w:t xml:space="preserve">u </w:t>
      </w:r>
      <w:r w:rsidR="00AB25DA">
        <w:rPr>
          <w:rFonts w:asciiTheme="minorHAnsi" w:hAnsiTheme="minorHAnsi" w:cstheme="minorHAnsi"/>
          <w:szCs w:val="22"/>
          <w:lang w:val="hr-HR"/>
        </w:rPr>
        <w:t>listopadu</w:t>
      </w:r>
      <w:r w:rsidR="00AB25DA" w:rsidRPr="00D80C31">
        <w:rPr>
          <w:rFonts w:asciiTheme="minorHAnsi" w:hAnsiTheme="minorHAnsi" w:cstheme="minorHAnsi"/>
          <w:szCs w:val="22"/>
          <w:lang w:val="hr-HR"/>
        </w:rPr>
        <w:t xml:space="preserve"> </w:t>
      </w:r>
      <w:r w:rsidRPr="00D80C31">
        <w:rPr>
          <w:rFonts w:asciiTheme="minorHAnsi" w:hAnsiTheme="minorHAnsi" w:cstheme="minorHAnsi"/>
          <w:szCs w:val="22"/>
          <w:lang w:val="hr-HR"/>
        </w:rPr>
        <w:t>lokalnim dionicima predstavljeni različiti alati za participativnu izradu planova</w:t>
      </w:r>
      <w:r w:rsidR="00E06981" w:rsidRPr="00D80C31">
        <w:rPr>
          <w:rFonts w:asciiTheme="minorHAnsi" w:hAnsiTheme="minorHAnsi" w:cstheme="minorHAnsi"/>
          <w:szCs w:val="22"/>
          <w:lang w:val="hr-HR"/>
        </w:rPr>
        <w:t xml:space="preserve">, dok je u Tunisu u </w:t>
      </w:r>
      <w:r w:rsidR="00AB25DA">
        <w:rPr>
          <w:rFonts w:asciiTheme="minorHAnsi" w:hAnsiTheme="minorHAnsi" w:cstheme="minorHAnsi"/>
          <w:szCs w:val="22"/>
          <w:lang w:val="hr-HR"/>
        </w:rPr>
        <w:t>studenom</w:t>
      </w:r>
      <w:r w:rsidR="00E06981" w:rsidRPr="00D80C31">
        <w:rPr>
          <w:rFonts w:asciiTheme="minorHAnsi" w:hAnsiTheme="minorHAnsi" w:cstheme="minorHAnsi"/>
          <w:szCs w:val="22"/>
          <w:lang w:val="hr-HR"/>
        </w:rPr>
        <w:t xml:space="preserve">, </w:t>
      </w:r>
      <w:r w:rsidR="0067636D">
        <w:rPr>
          <w:rFonts w:asciiTheme="minorHAnsi" w:hAnsiTheme="minorHAnsi" w:cstheme="minorHAnsi"/>
          <w:szCs w:val="22"/>
          <w:lang w:val="hr-HR"/>
        </w:rPr>
        <w:t>održan</w:t>
      </w:r>
      <w:r w:rsidR="00E06981" w:rsidRPr="00D80C31">
        <w:rPr>
          <w:rFonts w:asciiTheme="minorHAnsi" w:hAnsiTheme="minorHAnsi" w:cstheme="minorHAnsi"/>
          <w:szCs w:val="22"/>
          <w:lang w:val="hr-HR"/>
        </w:rPr>
        <w:t xml:space="preserve"> </w:t>
      </w:r>
      <w:r w:rsidRPr="00D80C31">
        <w:rPr>
          <w:rFonts w:asciiTheme="minorHAnsi" w:hAnsiTheme="minorHAnsi" w:cstheme="minorHAnsi"/>
          <w:szCs w:val="22"/>
          <w:lang w:val="hr-HR"/>
        </w:rPr>
        <w:t>trening za predstavnike nacionalnih institucija</w:t>
      </w:r>
      <w:r w:rsidR="0067636D">
        <w:rPr>
          <w:rFonts w:asciiTheme="minorHAnsi" w:hAnsiTheme="minorHAnsi" w:cstheme="minorHAnsi"/>
          <w:szCs w:val="22"/>
          <w:lang w:val="hr-HR"/>
        </w:rPr>
        <w:t>,</w:t>
      </w:r>
      <w:r w:rsidR="00E06981" w:rsidRPr="00D80C31">
        <w:rPr>
          <w:rFonts w:asciiTheme="minorHAnsi" w:hAnsiTheme="minorHAnsi" w:cstheme="minorHAnsi"/>
          <w:szCs w:val="22"/>
          <w:lang w:val="hr-HR"/>
        </w:rPr>
        <w:t xml:space="preserve"> na kojem su sudjelovali stručnjaci iz različitih zemalja s iskustvom provedbe MSP-a</w:t>
      </w:r>
      <w:r w:rsidRPr="00D80C31">
        <w:rPr>
          <w:rFonts w:asciiTheme="minorHAnsi" w:hAnsiTheme="minorHAnsi" w:cstheme="minorHAnsi"/>
          <w:szCs w:val="22"/>
          <w:lang w:val="hr-HR"/>
        </w:rPr>
        <w:t xml:space="preserve">. </w:t>
      </w:r>
    </w:p>
    <w:p w14:paraId="63D2EEDA" w14:textId="66CBAEAE" w:rsidR="00206ED3" w:rsidRPr="00B21F7A" w:rsidRDefault="00F37F0B" w:rsidP="00127DCE">
      <w:pPr>
        <w:pStyle w:val="NormalWeb"/>
        <w:numPr>
          <w:ilvl w:val="0"/>
          <w:numId w:val="3"/>
        </w:numPr>
        <w:spacing w:before="120" w:beforeAutospacing="0"/>
        <w:ind w:left="714" w:hanging="357"/>
        <w:rPr>
          <w:rFonts w:asciiTheme="minorHAnsi" w:hAnsiTheme="minorHAnsi" w:cstheme="minorHAnsi"/>
          <w:sz w:val="22"/>
          <w:szCs w:val="20"/>
        </w:rPr>
      </w:pPr>
      <w:r w:rsidRPr="00206ED3">
        <w:rPr>
          <w:rFonts w:asciiTheme="minorHAnsi" w:hAnsiTheme="minorHAnsi" w:cstheme="minorHAnsi"/>
          <w:sz w:val="22"/>
          <w:szCs w:val="22"/>
        </w:rPr>
        <w:t>Treći sastanak</w:t>
      </w:r>
      <w:r w:rsidR="00707E19" w:rsidRPr="00206ED3">
        <w:rPr>
          <w:rFonts w:asciiTheme="minorHAnsi" w:hAnsiTheme="minorHAnsi" w:cstheme="minorHAnsi"/>
          <w:sz w:val="22"/>
          <w:szCs w:val="20"/>
        </w:rPr>
        <w:t xml:space="preserve"> radne grupe za prostorno planiranje morskog područja u okviru Barcelonske konvencije</w:t>
      </w:r>
      <w:r w:rsidRPr="00206ED3">
        <w:rPr>
          <w:rFonts w:asciiTheme="minorHAnsi" w:hAnsiTheme="minorHAnsi" w:cstheme="minorHAnsi"/>
          <w:sz w:val="22"/>
          <w:szCs w:val="20"/>
        </w:rPr>
        <w:t xml:space="preserve"> organiziran je 20</w:t>
      </w:r>
      <w:r w:rsidR="0067636D">
        <w:rPr>
          <w:rFonts w:asciiTheme="minorHAnsi" w:hAnsiTheme="minorHAnsi" w:cstheme="minorHAnsi"/>
          <w:sz w:val="22"/>
          <w:szCs w:val="20"/>
        </w:rPr>
        <w:t>.</w:t>
      </w:r>
      <w:r w:rsidRPr="00206ED3">
        <w:rPr>
          <w:rFonts w:asciiTheme="minorHAnsi" w:hAnsiTheme="minorHAnsi" w:cstheme="minorHAnsi"/>
          <w:sz w:val="22"/>
          <w:szCs w:val="20"/>
        </w:rPr>
        <w:t xml:space="preserve"> ožujka 2025</w:t>
      </w:r>
      <w:r w:rsidR="00D70481" w:rsidRPr="00206ED3">
        <w:rPr>
          <w:rFonts w:asciiTheme="minorHAnsi" w:hAnsiTheme="minorHAnsi" w:cstheme="minorHAnsi"/>
          <w:sz w:val="22"/>
          <w:szCs w:val="20"/>
        </w:rPr>
        <w:t xml:space="preserve">. online, </w:t>
      </w:r>
      <w:r w:rsidR="0067636D">
        <w:rPr>
          <w:rFonts w:asciiTheme="minorHAnsi" w:hAnsiTheme="minorHAnsi" w:cstheme="minorHAnsi"/>
          <w:sz w:val="22"/>
          <w:szCs w:val="20"/>
        </w:rPr>
        <w:t>a</w:t>
      </w:r>
      <w:r w:rsidR="00D70481" w:rsidRPr="00206ED3">
        <w:rPr>
          <w:rFonts w:asciiTheme="minorHAnsi" w:hAnsiTheme="minorHAnsi" w:cstheme="minorHAnsi"/>
          <w:sz w:val="22"/>
          <w:szCs w:val="20"/>
        </w:rPr>
        <w:t xml:space="preserve"> na njemu </w:t>
      </w:r>
      <w:r w:rsidR="0067636D">
        <w:rPr>
          <w:rFonts w:asciiTheme="minorHAnsi" w:hAnsiTheme="minorHAnsi" w:cstheme="minorHAnsi"/>
          <w:sz w:val="22"/>
          <w:szCs w:val="20"/>
        </w:rPr>
        <w:t xml:space="preserve">su, </w:t>
      </w:r>
      <w:r w:rsidR="00D70481" w:rsidRPr="00206ED3">
        <w:rPr>
          <w:rFonts w:asciiTheme="minorHAnsi" w:hAnsiTheme="minorHAnsi" w:cstheme="minorHAnsi"/>
          <w:sz w:val="22"/>
          <w:szCs w:val="20"/>
        </w:rPr>
        <w:t xml:space="preserve">uz 18 </w:t>
      </w:r>
      <w:r w:rsidR="00127150" w:rsidRPr="00206ED3">
        <w:rPr>
          <w:rFonts w:asciiTheme="minorHAnsi" w:hAnsiTheme="minorHAnsi" w:cstheme="minorHAnsi"/>
          <w:sz w:val="22"/>
          <w:szCs w:val="20"/>
        </w:rPr>
        <w:t xml:space="preserve">predstavnika </w:t>
      </w:r>
      <w:r w:rsidR="00D70481" w:rsidRPr="00206ED3">
        <w:rPr>
          <w:rFonts w:asciiTheme="minorHAnsi" w:hAnsiTheme="minorHAnsi" w:cstheme="minorHAnsi"/>
          <w:sz w:val="22"/>
          <w:szCs w:val="20"/>
        </w:rPr>
        <w:t>zemalja</w:t>
      </w:r>
      <w:r w:rsidR="0067636D">
        <w:rPr>
          <w:rFonts w:asciiTheme="minorHAnsi" w:hAnsiTheme="minorHAnsi" w:cstheme="minorHAnsi"/>
          <w:sz w:val="22"/>
          <w:szCs w:val="20"/>
        </w:rPr>
        <w:t>,</w:t>
      </w:r>
      <w:r w:rsidR="00127150" w:rsidRPr="00206ED3">
        <w:rPr>
          <w:rFonts w:asciiTheme="minorHAnsi" w:hAnsiTheme="minorHAnsi" w:cstheme="minorHAnsi"/>
          <w:sz w:val="22"/>
          <w:szCs w:val="20"/>
        </w:rPr>
        <w:t xml:space="preserve"> sudjelovali i </w:t>
      </w:r>
      <w:r w:rsidR="00EE06DE" w:rsidRPr="00206ED3">
        <w:rPr>
          <w:rFonts w:asciiTheme="minorHAnsi" w:hAnsiTheme="minorHAnsi" w:cstheme="minorHAnsi"/>
          <w:sz w:val="22"/>
          <w:szCs w:val="20"/>
        </w:rPr>
        <w:t>predstavnici Europske Komisije i organizacije MedCITIES</w:t>
      </w:r>
      <w:r w:rsidR="00707E19" w:rsidRPr="00206ED3">
        <w:rPr>
          <w:rFonts w:asciiTheme="minorHAnsi" w:hAnsiTheme="minorHAnsi" w:cstheme="minorHAnsi"/>
          <w:sz w:val="22"/>
          <w:szCs w:val="20"/>
        </w:rPr>
        <w:t xml:space="preserve">. </w:t>
      </w:r>
      <w:r w:rsidR="00EE06DE" w:rsidRPr="00206ED3">
        <w:rPr>
          <w:rFonts w:asciiTheme="minorHAnsi" w:hAnsiTheme="minorHAnsi" w:cstheme="minorHAnsi"/>
          <w:sz w:val="22"/>
          <w:szCs w:val="20"/>
        </w:rPr>
        <w:t xml:space="preserve">Na sastanku je predstavljen </w:t>
      </w:r>
      <w:r w:rsidR="00C20871" w:rsidRPr="00206ED3">
        <w:rPr>
          <w:rFonts w:asciiTheme="minorHAnsi" w:hAnsiTheme="minorHAnsi" w:cstheme="minorHAnsi"/>
          <w:sz w:val="22"/>
          <w:szCs w:val="20"/>
        </w:rPr>
        <w:t xml:space="preserve">Pozicijski </w:t>
      </w:r>
      <w:r w:rsidR="00C20871" w:rsidRPr="00B21F7A">
        <w:rPr>
          <w:rFonts w:asciiTheme="minorHAnsi" w:hAnsiTheme="minorHAnsi" w:cstheme="minorHAnsi"/>
          <w:sz w:val="22"/>
          <w:szCs w:val="20"/>
        </w:rPr>
        <w:t>dokument: Unaprjeđenje MSP</w:t>
      </w:r>
      <w:r w:rsidR="0067636D" w:rsidRPr="00B21F7A">
        <w:rPr>
          <w:rFonts w:asciiTheme="minorHAnsi" w:hAnsiTheme="minorHAnsi" w:cstheme="minorHAnsi"/>
          <w:sz w:val="22"/>
          <w:szCs w:val="20"/>
        </w:rPr>
        <w:t>-a</w:t>
      </w:r>
      <w:r w:rsidR="00C20871" w:rsidRPr="00B21F7A">
        <w:rPr>
          <w:rFonts w:asciiTheme="minorHAnsi" w:hAnsiTheme="minorHAnsi" w:cstheme="minorHAnsi"/>
          <w:sz w:val="22"/>
          <w:szCs w:val="20"/>
        </w:rPr>
        <w:t xml:space="preserve"> u Mediteranu. </w:t>
      </w:r>
      <w:r w:rsidR="009422AF" w:rsidRPr="00B21F7A">
        <w:rPr>
          <w:rFonts w:asciiTheme="minorHAnsi" w:hAnsiTheme="minorHAnsi" w:cstheme="minorHAnsi"/>
          <w:sz w:val="22"/>
          <w:szCs w:val="20"/>
        </w:rPr>
        <w:t>Četvrti sastanak radne grupe održan je 5. svibnja u Ateni</w:t>
      </w:r>
      <w:r w:rsidR="0067636D" w:rsidRPr="00B21F7A">
        <w:rPr>
          <w:rFonts w:asciiTheme="minorHAnsi" w:hAnsiTheme="minorHAnsi" w:cstheme="minorHAnsi"/>
          <w:sz w:val="22"/>
          <w:szCs w:val="20"/>
        </w:rPr>
        <w:t>,</w:t>
      </w:r>
      <w:r w:rsidR="00115CB3" w:rsidRPr="00B21F7A">
        <w:rPr>
          <w:rFonts w:asciiTheme="minorHAnsi" w:hAnsiTheme="minorHAnsi" w:cstheme="minorHAnsi"/>
          <w:sz w:val="22"/>
          <w:szCs w:val="20"/>
        </w:rPr>
        <w:t xml:space="preserve"> </w:t>
      </w:r>
      <w:r w:rsidR="0065085D">
        <w:rPr>
          <w:rFonts w:asciiTheme="minorHAnsi" w:hAnsiTheme="minorHAnsi" w:cstheme="minorHAnsi"/>
          <w:sz w:val="22"/>
          <w:szCs w:val="20"/>
        </w:rPr>
        <w:t xml:space="preserve">nakon kojeg je uslijedio niz konzultacija sa zemljama s ciljem zaključenja </w:t>
      </w:r>
      <w:r w:rsidR="00115CB3" w:rsidRPr="00B21F7A">
        <w:rPr>
          <w:rFonts w:asciiTheme="minorHAnsi" w:hAnsiTheme="minorHAnsi" w:cstheme="minorHAnsi"/>
          <w:sz w:val="22"/>
          <w:szCs w:val="20"/>
        </w:rPr>
        <w:t xml:space="preserve"> </w:t>
      </w:r>
      <w:r w:rsidR="0065085D">
        <w:rPr>
          <w:rFonts w:asciiTheme="minorHAnsi" w:hAnsiTheme="minorHAnsi" w:cstheme="minorHAnsi"/>
          <w:sz w:val="22"/>
          <w:szCs w:val="20"/>
        </w:rPr>
        <w:t>p</w:t>
      </w:r>
      <w:r w:rsidR="004D261B" w:rsidRPr="00B21F7A">
        <w:rPr>
          <w:rFonts w:asciiTheme="minorHAnsi" w:hAnsiTheme="minorHAnsi" w:cstheme="minorHAnsi"/>
          <w:sz w:val="22"/>
          <w:szCs w:val="20"/>
        </w:rPr>
        <w:t>ozicijsk</w:t>
      </w:r>
      <w:r w:rsidR="0065085D">
        <w:rPr>
          <w:rFonts w:asciiTheme="minorHAnsi" w:hAnsiTheme="minorHAnsi" w:cstheme="minorHAnsi"/>
          <w:sz w:val="22"/>
          <w:szCs w:val="20"/>
        </w:rPr>
        <w:t>og</w:t>
      </w:r>
      <w:r w:rsidR="004D261B" w:rsidRPr="00B21F7A">
        <w:rPr>
          <w:rFonts w:asciiTheme="minorHAnsi" w:hAnsiTheme="minorHAnsi" w:cstheme="minorHAnsi"/>
          <w:sz w:val="22"/>
          <w:szCs w:val="20"/>
        </w:rPr>
        <w:t xml:space="preserve"> dokument</w:t>
      </w:r>
      <w:r w:rsidR="0065085D">
        <w:rPr>
          <w:rFonts w:asciiTheme="minorHAnsi" w:hAnsiTheme="minorHAnsi" w:cstheme="minorHAnsi"/>
          <w:sz w:val="22"/>
          <w:szCs w:val="20"/>
        </w:rPr>
        <w:t>a. Tijekom studenog Pozicijski dokument s planom rada do 2030 je prihvaćen od strane svih članova radne grupe. Nominirana predstavnica Hrvatske u radnoj grupi gđa Janja Novaković iz Zavoda za prostorni razvoj.</w:t>
      </w:r>
      <w:r w:rsidR="004D261B" w:rsidRPr="00B21F7A">
        <w:rPr>
          <w:rFonts w:asciiTheme="minorHAnsi" w:hAnsiTheme="minorHAnsi" w:cstheme="minorHAnsi"/>
          <w:sz w:val="22"/>
          <w:szCs w:val="20"/>
        </w:rPr>
        <w:t xml:space="preserve"> </w:t>
      </w:r>
    </w:p>
    <w:p w14:paraId="6E62C869" w14:textId="5FE20B55" w:rsidR="00CF1105" w:rsidRPr="00206ED3" w:rsidRDefault="00CF1105" w:rsidP="00127DCE">
      <w:pPr>
        <w:pStyle w:val="NormalWeb"/>
        <w:numPr>
          <w:ilvl w:val="0"/>
          <w:numId w:val="3"/>
        </w:numPr>
        <w:spacing w:before="120" w:beforeAutospacing="0"/>
        <w:ind w:left="714" w:hanging="357"/>
        <w:rPr>
          <w:rFonts w:asciiTheme="minorHAnsi" w:hAnsiTheme="minorHAnsi" w:cstheme="minorHAnsi"/>
          <w:sz w:val="22"/>
          <w:szCs w:val="20"/>
        </w:rPr>
      </w:pPr>
      <w:r w:rsidRPr="00206ED3">
        <w:rPr>
          <w:rFonts w:asciiTheme="minorHAnsi" w:hAnsiTheme="minorHAnsi" w:cstheme="minorHAnsi"/>
          <w:sz w:val="22"/>
          <w:szCs w:val="22"/>
        </w:rPr>
        <w:t xml:space="preserve">U rujnu </w:t>
      </w:r>
      <w:r w:rsidR="007F65A7" w:rsidRPr="00206ED3">
        <w:rPr>
          <w:rFonts w:asciiTheme="minorHAnsi" w:hAnsiTheme="minorHAnsi" w:cstheme="minorHAnsi"/>
          <w:sz w:val="22"/>
          <w:szCs w:val="22"/>
        </w:rPr>
        <w:t xml:space="preserve">je predstavnik Centra sudjelovao na </w:t>
      </w:r>
      <w:r w:rsidR="0067636D">
        <w:rPr>
          <w:rFonts w:asciiTheme="minorHAnsi" w:hAnsiTheme="minorHAnsi" w:cstheme="minorHAnsi"/>
          <w:sz w:val="22"/>
          <w:szCs w:val="22"/>
        </w:rPr>
        <w:t>w</w:t>
      </w:r>
      <w:r w:rsidR="007F65A7" w:rsidRPr="00206ED3">
        <w:rPr>
          <w:rFonts w:asciiTheme="minorHAnsi" w:hAnsiTheme="minorHAnsi" w:cstheme="minorHAnsi"/>
          <w:sz w:val="22"/>
          <w:szCs w:val="22"/>
        </w:rPr>
        <w:t xml:space="preserve">ebinaru na temu </w:t>
      </w:r>
      <w:r w:rsidR="005A2A24" w:rsidRPr="00206ED3">
        <w:rPr>
          <w:rFonts w:asciiTheme="minorHAnsi" w:hAnsiTheme="minorHAnsi" w:cstheme="minorHAnsi"/>
          <w:sz w:val="22"/>
          <w:szCs w:val="22"/>
        </w:rPr>
        <w:t>zaštite</w:t>
      </w:r>
      <w:r w:rsidR="007F65A7" w:rsidRPr="00206ED3">
        <w:rPr>
          <w:rFonts w:asciiTheme="minorHAnsi" w:hAnsiTheme="minorHAnsi" w:cstheme="minorHAnsi"/>
          <w:sz w:val="22"/>
          <w:szCs w:val="22"/>
        </w:rPr>
        <w:t xml:space="preserve"> i </w:t>
      </w:r>
      <w:r w:rsidR="00416667" w:rsidRPr="00206ED3">
        <w:rPr>
          <w:rFonts w:asciiTheme="minorHAnsi" w:hAnsiTheme="minorHAnsi" w:cstheme="minorHAnsi"/>
          <w:sz w:val="22"/>
          <w:szCs w:val="22"/>
        </w:rPr>
        <w:t>obnove</w:t>
      </w:r>
      <w:r w:rsidR="008C0FB4" w:rsidRPr="00206ED3">
        <w:rPr>
          <w:rFonts w:asciiTheme="minorHAnsi" w:hAnsiTheme="minorHAnsi" w:cstheme="minorHAnsi"/>
          <w:sz w:val="22"/>
          <w:szCs w:val="22"/>
        </w:rPr>
        <w:t xml:space="preserve"> Mediteranskih obalnih močvara u organizaciji Europskog </w:t>
      </w:r>
      <w:r w:rsidR="0067636D" w:rsidRPr="00206ED3">
        <w:rPr>
          <w:rFonts w:asciiTheme="minorHAnsi" w:hAnsiTheme="minorHAnsi" w:cstheme="minorHAnsi"/>
          <w:sz w:val="22"/>
          <w:szCs w:val="22"/>
        </w:rPr>
        <w:t xml:space="preserve">tematskog centra za prostorne analize i sinteze </w:t>
      </w:r>
      <w:r w:rsidR="00895F17" w:rsidRPr="00206ED3">
        <w:rPr>
          <w:rFonts w:asciiTheme="minorHAnsi" w:hAnsiTheme="minorHAnsi" w:cstheme="minorHAnsi"/>
          <w:sz w:val="22"/>
          <w:szCs w:val="22"/>
        </w:rPr>
        <w:t>Sveučilišta u Malagi (ETC-UMA), u okviru RESTORE4C i Wetland4Change projekata</w:t>
      </w:r>
      <w:r w:rsidR="0067636D">
        <w:rPr>
          <w:rFonts w:asciiTheme="minorHAnsi" w:hAnsiTheme="minorHAnsi" w:cstheme="minorHAnsi"/>
          <w:sz w:val="22"/>
          <w:szCs w:val="22"/>
        </w:rPr>
        <w:t xml:space="preserve">, gdje </w:t>
      </w:r>
      <w:r w:rsidR="00A34BE7" w:rsidRPr="00206ED3">
        <w:rPr>
          <w:rFonts w:asciiTheme="minorHAnsi" w:hAnsiTheme="minorHAnsi" w:cstheme="minorHAnsi"/>
          <w:sz w:val="22"/>
          <w:szCs w:val="22"/>
        </w:rPr>
        <w:t>je predstavio rezultate aktivnosti PAP/RAC</w:t>
      </w:r>
      <w:r w:rsidR="00A47332" w:rsidRPr="00206ED3">
        <w:rPr>
          <w:rFonts w:asciiTheme="minorHAnsi" w:hAnsiTheme="minorHAnsi" w:cstheme="minorHAnsi"/>
          <w:sz w:val="22"/>
          <w:szCs w:val="22"/>
        </w:rPr>
        <w:t>-</w:t>
      </w:r>
      <w:r w:rsidR="00A34BE7" w:rsidRPr="00206ED3">
        <w:rPr>
          <w:rFonts w:asciiTheme="minorHAnsi" w:hAnsiTheme="minorHAnsi" w:cstheme="minorHAnsi"/>
          <w:sz w:val="22"/>
          <w:szCs w:val="22"/>
        </w:rPr>
        <w:t xml:space="preserve">a u ovoj oblasti. </w:t>
      </w:r>
    </w:p>
    <w:p w14:paraId="7AF524F6" w14:textId="5C563A55" w:rsidR="00707E19" w:rsidRPr="00D80C31" w:rsidRDefault="00707E19" w:rsidP="00707E19">
      <w:pPr>
        <w:pStyle w:val="Nabraj"/>
        <w:ind w:left="284" w:firstLine="0"/>
        <w:rPr>
          <w:rFonts w:asciiTheme="minorHAnsi" w:hAnsiTheme="minorHAnsi" w:cstheme="minorHAnsi"/>
          <w:szCs w:val="22"/>
          <w:lang w:val="hr-HR"/>
        </w:rPr>
      </w:pPr>
    </w:p>
    <w:p w14:paraId="399A12DB" w14:textId="77777777" w:rsidR="00D7550F" w:rsidRPr="00D80C31" w:rsidRDefault="00D7550F" w:rsidP="00707E19">
      <w:pPr>
        <w:pStyle w:val="Nabraj"/>
        <w:ind w:firstLine="0"/>
        <w:rPr>
          <w:rFonts w:asciiTheme="minorHAnsi" w:hAnsiTheme="minorHAnsi" w:cstheme="minorHAnsi"/>
          <w:b/>
          <w:szCs w:val="22"/>
          <w:lang w:val="hr-HR"/>
        </w:rPr>
      </w:pPr>
      <w:r w:rsidRPr="00D80C31">
        <w:rPr>
          <w:rFonts w:asciiTheme="minorHAnsi" w:hAnsiTheme="minorHAnsi" w:cstheme="minorHAnsi"/>
          <w:b/>
          <w:szCs w:val="22"/>
          <w:lang w:val="hr-HR"/>
        </w:rPr>
        <w:t xml:space="preserve">2.1.3 </w:t>
      </w:r>
      <w:r w:rsidRPr="00D80C31">
        <w:rPr>
          <w:rFonts w:asciiTheme="minorHAnsi" w:hAnsiTheme="minorHAnsi" w:cstheme="minorHAnsi"/>
          <w:b/>
          <w:bCs/>
          <w:lang w:val="hr-HR"/>
        </w:rPr>
        <w:t>Promidžba Protokola i jačanje vidljivosti Centra</w:t>
      </w:r>
      <w:r w:rsidRPr="00D80C31">
        <w:rPr>
          <w:rFonts w:asciiTheme="minorHAnsi" w:hAnsiTheme="minorHAnsi" w:cstheme="minorHAnsi"/>
          <w:lang w:val="hr-HR"/>
        </w:rPr>
        <w:t xml:space="preserve"> </w:t>
      </w:r>
    </w:p>
    <w:p w14:paraId="0ED6F888" w14:textId="208FD390" w:rsidR="00CF5D02" w:rsidRDefault="00CF5D02" w:rsidP="00192FC2">
      <w:pPr>
        <w:pStyle w:val="NormalWeb"/>
        <w:numPr>
          <w:ilvl w:val="0"/>
          <w:numId w:val="3"/>
        </w:numPr>
        <w:spacing w:before="120" w:beforeAutospacing="0"/>
        <w:ind w:left="714" w:hanging="357"/>
        <w:rPr>
          <w:rFonts w:asciiTheme="minorHAnsi" w:hAnsiTheme="minorHAnsi" w:cstheme="minorHAnsi"/>
          <w:sz w:val="22"/>
          <w:szCs w:val="20"/>
        </w:rPr>
      </w:pPr>
      <w:r>
        <w:rPr>
          <w:rFonts w:asciiTheme="minorHAnsi" w:hAnsiTheme="minorHAnsi" w:cstheme="minorHAnsi"/>
          <w:sz w:val="22"/>
          <w:szCs w:val="20"/>
        </w:rPr>
        <w:t xml:space="preserve">U ožujku je predstavnica Centra sudjelovala na </w:t>
      </w:r>
      <w:r w:rsidR="00C375CE">
        <w:rPr>
          <w:rFonts w:asciiTheme="minorHAnsi" w:hAnsiTheme="minorHAnsi" w:cstheme="minorHAnsi"/>
          <w:sz w:val="22"/>
          <w:szCs w:val="20"/>
        </w:rPr>
        <w:t>radionici „Med 2050 tranzicijski putevi“</w:t>
      </w:r>
      <w:r w:rsidR="006A3832">
        <w:rPr>
          <w:rFonts w:asciiTheme="minorHAnsi" w:hAnsiTheme="minorHAnsi" w:cstheme="minorHAnsi"/>
          <w:sz w:val="22"/>
          <w:szCs w:val="20"/>
        </w:rPr>
        <w:t>,</w:t>
      </w:r>
      <w:r w:rsidR="00C375CE">
        <w:rPr>
          <w:rFonts w:asciiTheme="minorHAnsi" w:hAnsiTheme="minorHAnsi" w:cstheme="minorHAnsi"/>
          <w:sz w:val="22"/>
          <w:szCs w:val="20"/>
        </w:rPr>
        <w:t xml:space="preserve"> organiziranoj od strane Plan Bleu u suradnji s Francuskom ambasadom, na kojoj su </w:t>
      </w:r>
      <w:r w:rsidR="009C7D0A">
        <w:rPr>
          <w:rFonts w:asciiTheme="minorHAnsi" w:hAnsiTheme="minorHAnsi" w:cstheme="minorHAnsi"/>
          <w:sz w:val="22"/>
          <w:szCs w:val="20"/>
        </w:rPr>
        <w:t xml:space="preserve">hrvatskim dionicima </w:t>
      </w:r>
      <w:r w:rsidR="00C375CE">
        <w:rPr>
          <w:rFonts w:asciiTheme="minorHAnsi" w:hAnsiTheme="minorHAnsi" w:cstheme="minorHAnsi"/>
          <w:sz w:val="22"/>
          <w:szCs w:val="20"/>
        </w:rPr>
        <w:t>predstavlje</w:t>
      </w:r>
      <w:r w:rsidR="00576518">
        <w:rPr>
          <w:rFonts w:asciiTheme="minorHAnsi" w:hAnsiTheme="minorHAnsi" w:cstheme="minorHAnsi"/>
          <w:sz w:val="22"/>
          <w:szCs w:val="20"/>
        </w:rPr>
        <w:t xml:space="preserve">ne projekcije različitih scenarija budućnosti Mediterana. </w:t>
      </w:r>
    </w:p>
    <w:p w14:paraId="1403327B" w14:textId="229B2156" w:rsidR="006B75E8" w:rsidRPr="00D80C31" w:rsidRDefault="006B75E8" w:rsidP="00192FC2">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t xml:space="preserve">U travnju su predstavnici Centra sudjelovali na </w:t>
      </w:r>
      <w:r w:rsidR="004329A6" w:rsidRPr="00D80C31">
        <w:rPr>
          <w:rFonts w:asciiTheme="minorHAnsi" w:hAnsiTheme="minorHAnsi" w:cstheme="minorHAnsi"/>
          <w:sz w:val="22"/>
          <w:szCs w:val="20"/>
        </w:rPr>
        <w:t xml:space="preserve">3. </w:t>
      </w:r>
      <w:r w:rsidRPr="00D80C31">
        <w:rPr>
          <w:rFonts w:asciiTheme="minorHAnsi" w:hAnsiTheme="minorHAnsi" w:cstheme="minorHAnsi"/>
          <w:sz w:val="22"/>
          <w:szCs w:val="20"/>
        </w:rPr>
        <w:t xml:space="preserve">godišnjem </w:t>
      </w:r>
      <w:r w:rsidR="004329A6" w:rsidRPr="00D80C31">
        <w:rPr>
          <w:rFonts w:asciiTheme="minorHAnsi" w:hAnsiTheme="minorHAnsi" w:cstheme="minorHAnsi"/>
          <w:sz w:val="22"/>
          <w:szCs w:val="20"/>
        </w:rPr>
        <w:t>sastanku dionika GEF MedPrograma</w:t>
      </w:r>
      <w:r w:rsidR="006A3832">
        <w:rPr>
          <w:rFonts w:asciiTheme="minorHAnsi" w:hAnsiTheme="minorHAnsi" w:cstheme="minorHAnsi"/>
          <w:sz w:val="22"/>
          <w:szCs w:val="20"/>
        </w:rPr>
        <w:t>,</w:t>
      </w:r>
      <w:r w:rsidR="004329A6" w:rsidRPr="00D80C31">
        <w:rPr>
          <w:rFonts w:asciiTheme="minorHAnsi" w:hAnsiTheme="minorHAnsi" w:cstheme="minorHAnsi"/>
          <w:sz w:val="22"/>
          <w:szCs w:val="20"/>
        </w:rPr>
        <w:t xml:space="preserve"> koji je održan od 8</w:t>
      </w:r>
      <w:r w:rsidR="006A3832">
        <w:rPr>
          <w:rFonts w:asciiTheme="minorHAnsi" w:hAnsiTheme="minorHAnsi" w:cstheme="minorHAnsi"/>
          <w:sz w:val="22"/>
          <w:szCs w:val="20"/>
        </w:rPr>
        <w:t xml:space="preserve">. do </w:t>
      </w:r>
      <w:r w:rsidR="004329A6" w:rsidRPr="00D80C31">
        <w:rPr>
          <w:rFonts w:asciiTheme="minorHAnsi" w:hAnsiTheme="minorHAnsi" w:cstheme="minorHAnsi"/>
          <w:sz w:val="22"/>
          <w:szCs w:val="20"/>
        </w:rPr>
        <w:t>10</w:t>
      </w:r>
      <w:r w:rsidR="006A3832">
        <w:rPr>
          <w:rFonts w:asciiTheme="minorHAnsi" w:hAnsiTheme="minorHAnsi" w:cstheme="minorHAnsi"/>
          <w:sz w:val="22"/>
          <w:szCs w:val="20"/>
        </w:rPr>
        <w:t>.</w:t>
      </w:r>
      <w:r w:rsidR="004329A6" w:rsidRPr="00D80C31">
        <w:rPr>
          <w:rFonts w:asciiTheme="minorHAnsi" w:hAnsiTheme="minorHAnsi" w:cstheme="minorHAnsi"/>
          <w:sz w:val="22"/>
          <w:szCs w:val="20"/>
        </w:rPr>
        <w:t xml:space="preserve"> travnja u Istanbulu u Turskoj. </w:t>
      </w:r>
      <w:r w:rsidR="00560CB6" w:rsidRPr="00D80C31">
        <w:rPr>
          <w:rFonts w:asciiTheme="minorHAnsi" w:hAnsiTheme="minorHAnsi" w:cstheme="minorHAnsi"/>
          <w:sz w:val="22"/>
          <w:szCs w:val="20"/>
        </w:rPr>
        <w:t xml:space="preserve">Osnovne teme sastanka bile su cirkularna i plava ekonomija; </w:t>
      </w:r>
      <w:r w:rsidR="007F19BE" w:rsidRPr="00D80C31">
        <w:rPr>
          <w:rFonts w:asciiTheme="minorHAnsi" w:hAnsiTheme="minorHAnsi" w:cstheme="minorHAnsi"/>
          <w:sz w:val="22"/>
          <w:szCs w:val="20"/>
        </w:rPr>
        <w:t xml:space="preserve">integriranje prilagodbe na klimatske promjene u Obalne planove; održivo financiranje za dugoročne učinke; te komunikacije i upravljanje znanjem. </w:t>
      </w:r>
      <w:r w:rsidR="006A3832">
        <w:rPr>
          <w:rFonts w:asciiTheme="minorHAnsi" w:hAnsiTheme="minorHAnsi" w:cstheme="minorHAnsi"/>
          <w:sz w:val="22"/>
          <w:szCs w:val="20"/>
        </w:rPr>
        <w:t xml:space="preserve">Dana </w:t>
      </w:r>
      <w:r w:rsidR="00A33B22" w:rsidRPr="00D80C31">
        <w:rPr>
          <w:rFonts w:asciiTheme="minorHAnsi" w:hAnsiTheme="minorHAnsi" w:cstheme="minorHAnsi"/>
          <w:sz w:val="22"/>
          <w:szCs w:val="20"/>
        </w:rPr>
        <w:t>11. travnja predstavnici Centra, zajedno s ostalim partnerima projekta 2.1</w:t>
      </w:r>
      <w:r w:rsidR="006A3832">
        <w:rPr>
          <w:rFonts w:asciiTheme="minorHAnsi" w:hAnsiTheme="minorHAnsi" w:cstheme="minorHAnsi"/>
          <w:sz w:val="22"/>
          <w:szCs w:val="20"/>
        </w:rPr>
        <w:t>,</w:t>
      </w:r>
      <w:r w:rsidR="00A33B22" w:rsidRPr="00D80C31">
        <w:rPr>
          <w:rFonts w:asciiTheme="minorHAnsi" w:hAnsiTheme="minorHAnsi" w:cstheme="minorHAnsi"/>
          <w:sz w:val="22"/>
          <w:szCs w:val="20"/>
        </w:rPr>
        <w:t xml:space="preserve"> </w:t>
      </w:r>
      <w:r w:rsidR="00ED4FAD" w:rsidRPr="00D80C31">
        <w:rPr>
          <w:rFonts w:asciiTheme="minorHAnsi" w:hAnsiTheme="minorHAnsi" w:cstheme="minorHAnsi"/>
          <w:sz w:val="22"/>
          <w:szCs w:val="20"/>
        </w:rPr>
        <w:t>sudjelovali su na sastanku Nadzornog vijeća projekta</w:t>
      </w:r>
      <w:r w:rsidR="005F5609" w:rsidRPr="00D80C31">
        <w:rPr>
          <w:rFonts w:asciiTheme="minorHAnsi" w:hAnsiTheme="minorHAnsi" w:cstheme="minorHAnsi"/>
          <w:sz w:val="22"/>
          <w:szCs w:val="20"/>
        </w:rPr>
        <w:t xml:space="preserve">, predstavili rezultate projekta </w:t>
      </w:r>
      <w:r w:rsidR="006A3832">
        <w:rPr>
          <w:rFonts w:asciiTheme="minorHAnsi" w:hAnsiTheme="minorHAnsi" w:cstheme="minorHAnsi"/>
          <w:sz w:val="22"/>
          <w:szCs w:val="20"/>
        </w:rPr>
        <w:t>i raspravljali</w:t>
      </w:r>
      <w:r w:rsidR="005F5609" w:rsidRPr="00D80C31">
        <w:rPr>
          <w:rFonts w:asciiTheme="minorHAnsi" w:hAnsiTheme="minorHAnsi" w:cstheme="minorHAnsi"/>
          <w:sz w:val="22"/>
          <w:szCs w:val="20"/>
        </w:rPr>
        <w:t xml:space="preserve"> o </w:t>
      </w:r>
      <w:r w:rsidR="00BB61CC" w:rsidRPr="00D80C31">
        <w:rPr>
          <w:rFonts w:asciiTheme="minorHAnsi" w:hAnsiTheme="minorHAnsi" w:cstheme="minorHAnsi"/>
          <w:sz w:val="22"/>
          <w:szCs w:val="20"/>
        </w:rPr>
        <w:t>potrebama za uspješan dovršetak projektnih aktivnosti</w:t>
      </w:r>
      <w:r w:rsidR="00ED4FAD" w:rsidRPr="00D80C31">
        <w:rPr>
          <w:rFonts w:asciiTheme="minorHAnsi" w:hAnsiTheme="minorHAnsi" w:cstheme="minorHAnsi"/>
          <w:sz w:val="22"/>
          <w:szCs w:val="20"/>
        </w:rPr>
        <w:t xml:space="preserve">. </w:t>
      </w:r>
      <w:r w:rsidR="00C978CE" w:rsidRPr="00D80C31">
        <w:rPr>
          <w:rFonts w:asciiTheme="minorHAnsi" w:hAnsiTheme="minorHAnsi" w:cstheme="minorHAnsi"/>
          <w:sz w:val="22"/>
          <w:szCs w:val="20"/>
        </w:rPr>
        <w:t xml:space="preserve">Na sastanku su prisustvovali predstavnici zemalja, izvršnih agencija, partnera, multilateralni i bilateralni donori, te razne financijske i druge partnerske institucije. </w:t>
      </w:r>
    </w:p>
    <w:p w14:paraId="5958E35F" w14:textId="77B8A108" w:rsidR="00051937" w:rsidRPr="00D80C31" w:rsidRDefault="00D06711" w:rsidP="00192FC2">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t xml:space="preserve">U lipnju su predstavnici </w:t>
      </w:r>
      <w:r w:rsidR="006B75E8" w:rsidRPr="00D80C31">
        <w:rPr>
          <w:rFonts w:asciiTheme="minorHAnsi" w:hAnsiTheme="minorHAnsi" w:cstheme="minorHAnsi"/>
          <w:sz w:val="22"/>
          <w:szCs w:val="20"/>
        </w:rPr>
        <w:t>Centra</w:t>
      </w:r>
      <w:r w:rsidRPr="00D80C31">
        <w:rPr>
          <w:rFonts w:asciiTheme="minorHAnsi" w:hAnsiTheme="minorHAnsi" w:cstheme="minorHAnsi"/>
          <w:sz w:val="22"/>
          <w:szCs w:val="20"/>
        </w:rPr>
        <w:t>, u suradnji s Ministarstvom zaštite okoliša i zelene tranzicije, te s Minist</w:t>
      </w:r>
      <w:r w:rsidR="00353AA3" w:rsidRPr="00D80C31">
        <w:rPr>
          <w:rFonts w:asciiTheme="minorHAnsi" w:hAnsiTheme="minorHAnsi" w:cstheme="minorHAnsi"/>
          <w:sz w:val="22"/>
          <w:szCs w:val="20"/>
        </w:rPr>
        <w:t xml:space="preserve">arstvom </w:t>
      </w:r>
      <w:r w:rsidR="006A3832" w:rsidRPr="00D80C31">
        <w:rPr>
          <w:rFonts w:asciiTheme="minorHAnsi" w:hAnsiTheme="minorHAnsi" w:cstheme="minorHAnsi"/>
          <w:sz w:val="22"/>
          <w:szCs w:val="20"/>
        </w:rPr>
        <w:t xml:space="preserve">vanjskih i europskih </w:t>
      </w:r>
      <w:r w:rsidR="00353AA3" w:rsidRPr="00D80C31">
        <w:rPr>
          <w:rFonts w:asciiTheme="minorHAnsi" w:hAnsiTheme="minorHAnsi" w:cstheme="minorHAnsi"/>
          <w:sz w:val="22"/>
          <w:szCs w:val="20"/>
        </w:rPr>
        <w:t>poslova</w:t>
      </w:r>
      <w:r w:rsidR="00FF4DD3" w:rsidRPr="00D80C31">
        <w:rPr>
          <w:rFonts w:asciiTheme="minorHAnsi" w:hAnsiTheme="minorHAnsi" w:cstheme="minorHAnsi"/>
          <w:sz w:val="22"/>
          <w:szCs w:val="20"/>
        </w:rPr>
        <w:t>,</w:t>
      </w:r>
      <w:r w:rsidR="00353AA3" w:rsidRPr="00D80C31">
        <w:rPr>
          <w:rFonts w:asciiTheme="minorHAnsi" w:hAnsiTheme="minorHAnsi" w:cstheme="minorHAnsi"/>
          <w:sz w:val="22"/>
          <w:szCs w:val="20"/>
        </w:rPr>
        <w:t xml:space="preserve"> organizirali događanje na trećoj UN-ovoj konferenciji o </w:t>
      </w:r>
      <w:r w:rsidR="00916511" w:rsidRPr="00D80C31">
        <w:rPr>
          <w:rFonts w:asciiTheme="minorHAnsi" w:hAnsiTheme="minorHAnsi" w:cstheme="minorHAnsi"/>
          <w:sz w:val="22"/>
          <w:szCs w:val="20"/>
        </w:rPr>
        <w:t>o</w:t>
      </w:r>
      <w:r w:rsidR="00353AA3" w:rsidRPr="00D80C31">
        <w:rPr>
          <w:rFonts w:asciiTheme="minorHAnsi" w:hAnsiTheme="minorHAnsi" w:cstheme="minorHAnsi"/>
          <w:sz w:val="22"/>
          <w:szCs w:val="20"/>
        </w:rPr>
        <w:t>ceanima u Nici</w:t>
      </w:r>
      <w:r w:rsidR="00C978CE" w:rsidRPr="00D80C31">
        <w:rPr>
          <w:rFonts w:asciiTheme="minorHAnsi" w:hAnsiTheme="minorHAnsi" w:cstheme="minorHAnsi"/>
          <w:sz w:val="22"/>
          <w:szCs w:val="20"/>
        </w:rPr>
        <w:t xml:space="preserve"> u Francuskoj,</w:t>
      </w:r>
      <w:r w:rsidR="00916511" w:rsidRPr="00D80C31">
        <w:rPr>
          <w:rFonts w:asciiTheme="minorHAnsi" w:hAnsiTheme="minorHAnsi" w:cstheme="minorHAnsi"/>
          <w:sz w:val="22"/>
          <w:szCs w:val="20"/>
        </w:rPr>
        <w:t xml:space="preserve"> pod nazivom “Ocean - naša budućnost, naša odgovornost”</w:t>
      </w:r>
      <w:r w:rsidR="00353AA3" w:rsidRPr="00D80C31">
        <w:rPr>
          <w:rFonts w:asciiTheme="minorHAnsi" w:hAnsiTheme="minorHAnsi" w:cstheme="minorHAnsi"/>
          <w:sz w:val="22"/>
          <w:szCs w:val="20"/>
        </w:rPr>
        <w:t xml:space="preserve">. </w:t>
      </w:r>
      <w:r w:rsidRPr="00D80C31">
        <w:rPr>
          <w:rFonts w:asciiTheme="minorHAnsi" w:hAnsiTheme="minorHAnsi" w:cstheme="minorHAnsi"/>
          <w:sz w:val="22"/>
          <w:szCs w:val="20"/>
        </w:rPr>
        <w:t xml:space="preserve"> </w:t>
      </w:r>
      <w:r w:rsidR="00916511" w:rsidRPr="00D80C31">
        <w:rPr>
          <w:rFonts w:asciiTheme="minorHAnsi" w:hAnsiTheme="minorHAnsi" w:cstheme="minorHAnsi"/>
          <w:sz w:val="22"/>
          <w:szCs w:val="20"/>
        </w:rPr>
        <w:t xml:space="preserve">Događanje je </w:t>
      </w:r>
      <w:r w:rsidR="00051937" w:rsidRPr="00D80C31">
        <w:rPr>
          <w:rFonts w:asciiTheme="minorHAnsi" w:hAnsiTheme="minorHAnsi" w:cstheme="minorHAnsi"/>
          <w:sz w:val="22"/>
          <w:szCs w:val="20"/>
        </w:rPr>
        <w:t xml:space="preserve">9. lipnja </w:t>
      </w:r>
      <w:r w:rsidR="00916511" w:rsidRPr="00D80C31">
        <w:rPr>
          <w:rFonts w:asciiTheme="minorHAnsi" w:hAnsiTheme="minorHAnsi" w:cstheme="minorHAnsi"/>
          <w:sz w:val="22"/>
          <w:szCs w:val="20"/>
        </w:rPr>
        <w:t>otvorila državna tajnica Bagarić</w:t>
      </w:r>
      <w:r w:rsidR="006A3832">
        <w:rPr>
          <w:rFonts w:asciiTheme="minorHAnsi" w:hAnsiTheme="minorHAnsi" w:cstheme="minorHAnsi"/>
          <w:sz w:val="22"/>
          <w:szCs w:val="20"/>
        </w:rPr>
        <w:t>,</w:t>
      </w:r>
      <w:r w:rsidR="007E2EEA" w:rsidRPr="00D80C31">
        <w:rPr>
          <w:rFonts w:asciiTheme="minorHAnsi" w:hAnsiTheme="minorHAnsi" w:cstheme="minorHAnsi"/>
          <w:sz w:val="22"/>
          <w:szCs w:val="20"/>
        </w:rPr>
        <w:t xml:space="preserve"> koja je u svojem obraćanju istaknula važnost </w:t>
      </w:r>
      <w:r w:rsidR="00844DBD" w:rsidRPr="00D80C31">
        <w:rPr>
          <w:rFonts w:asciiTheme="minorHAnsi" w:hAnsiTheme="minorHAnsi" w:cstheme="minorHAnsi"/>
          <w:sz w:val="22"/>
          <w:szCs w:val="20"/>
        </w:rPr>
        <w:t>integralnog</w:t>
      </w:r>
      <w:r w:rsidR="007E2EEA" w:rsidRPr="00D80C31">
        <w:rPr>
          <w:rFonts w:asciiTheme="minorHAnsi" w:hAnsiTheme="minorHAnsi" w:cstheme="minorHAnsi"/>
          <w:sz w:val="22"/>
          <w:szCs w:val="20"/>
        </w:rPr>
        <w:t xml:space="preserve"> planiranja, razmjene inovativnih rješenja i jačanja suradnje kako bi se osigurao uspješan i otporan Mediteran za buduće generacije.</w:t>
      </w:r>
      <w:r w:rsidR="001D02C4" w:rsidRPr="00D80C31">
        <w:rPr>
          <w:rFonts w:asciiTheme="minorHAnsi" w:hAnsiTheme="minorHAnsi" w:cstheme="minorHAnsi"/>
          <w:sz w:val="22"/>
          <w:szCs w:val="20"/>
        </w:rPr>
        <w:t xml:space="preserve"> Na istoj konferenciji</w:t>
      </w:r>
      <w:r w:rsidR="00BC54F5" w:rsidRPr="00D80C31">
        <w:rPr>
          <w:rFonts w:asciiTheme="minorHAnsi" w:hAnsiTheme="minorHAnsi" w:cstheme="minorHAnsi"/>
          <w:sz w:val="22"/>
          <w:szCs w:val="20"/>
        </w:rPr>
        <w:t>, 10. lipnja</w:t>
      </w:r>
      <w:r w:rsidR="006A3832">
        <w:rPr>
          <w:rFonts w:asciiTheme="minorHAnsi" w:hAnsiTheme="minorHAnsi" w:cstheme="minorHAnsi"/>
          <w:sz w:val="22"/>
          <w:szCs w:val="20"/>
        </w:rPr>
        <w:t>,</w:t>
      </w:r>
      <w:r w:rsidR="00BC54F5" w:rsidRPr="00D80C31">
        <w:rPr>
          <w:rFonts w:asciiTheme="minorHAnsi" w:hAnsiTheme="minorHAnsi" w:cstheme="minorHAnsi"/>
          <w:sz w:val="22"/>
          <w:szCs w:val="20"/>
        </w:rPr>
        <w:t xml:space="preserve"> </w:t>
      </w:r>
      <w:r w:rsidR="001D02C4" w:rsidRPr="00D80C31">
        <w:rPr>
          <w:rFonts w:asciiTheme="minorHAnsi" w:hAnsiTheme="minorHAnsi" w:cstheme="minorHAnsi"/>
          <w:sz w:val="22"/>
          <w:szCs w:val="20"/>
        </w:rPr>
        <w:t xml:space="preserve">UNEP/MAP obilježio je 50. obljetnicu djelovanja posebnim događanjem na kojem je </w:t>
      </w:r>
      <w:r w:rsidR="003C7DC2" w:rsidRPr="00D80C31">
        <w:rPr>
          <w:rFonts w:asciiTheme="minorHAnsi" w:hAnsiTheme="minorHAnsi" w:cstheme="minorHAnsi"/>
          <w:sz w:val="22"/>
          <w:szCs w:val="20"/>
        </w:rPr>
        <w:t xml:space="preserve">istaknuto obraćanje imala Ministrica Vučković, </w:t>
      </w:r>
      <w:r w:rsidR="006A3832">
        <w:rPr>
          <w:rFonts w:asciiTheme="minorHAnsi" w:hAnsiTheme="minorHAnsi" w:cstheme="minorHAnsi"/>
          <w:sz w:val="22"/>
          <w:szCs w:val="20"/>
        </w:rPr>
        <w:t>zajedno s</w:t>
      </w:r>
      <w:r w:rsidR="003C7DC2" w:rsidRPr="00D80C31">
        <w:rPr>
          <w:rFonts w:asciiTheme="minorHAnsi" w:hAnsiTheme="minorHAnsi" w:cstheme="minorHAnsi"/>
          <w:sz w:val="22"/>
          <w:szCs w:val="20"/>
        </w:rPr>
        <w:t xml:space="preserve"> još 12 </w:t>
      </w:r>
      <w:r w:rsidR="006A3832" w:rsidRPr="00D80C31">
        <w:rPr>
          <w:rFonts w:asciiTheme="minorHAnsi" w:hAnsiTheme="minorHAnsi" w:cstheme="minorHAnsi"/>
          <w:sz w:val="22"/>
          <w:szCs w:val="20"/>
        </w:rPr>
        <w:t xml:space="preserve">ministara </w:t>
      </w:r>
      <w:r w:rsidR="003C7DC2" w:rsidRPr="00D80C31">
        <w:rPr>
          <w:rFonts w:asciiTheme="minorHAnsi" w:hAnsiTheme="minorHAnsi" w:cstheme="minorHAnsi"/>
          <w:sz w:val="22"/>
          <w:szCs w:val="20"/>
        </w:rPr>
        <w:t>okoliša zemalja Mediterana</w:t>
      </w:r>
      <w:r w:rsidR="00A42C97" w:rsidRPr="00D80C31">
        <w:rPr>
          <w:rFonts w:asciiTheme="minorHAnsi" w:hAnsiTheme="minorHAnsi" w:cstheme="minorHAnsi"/>
          <w:sz w:val="22"/>
          <w:szCs w:val="20"/>
        </w:rPr>
        <w:t xml:space="preserve">, koja je tom prilikom </w:t>
      </w:r>
      <w:r w:rsidR="00FF0C2F" w:rsidRPr="00D80C31">
        <w:rPr>
          <w:rFonts w:asciiTheme="minorHAnsi" w:hAnsiTheme="minorHAnsi" w:cstheme="minorHAnsi"/>
          <w:sz w:val="22"/>
          <w:szCs w:val="20"/>
        </w:rPr>
        <w:t xml:space="preserve">najavila ratifikaciju BBNJ Sporazuma te istaknula da je već više od 30% </w:t>
      </w:r>
      <w:r w:rsidR="006A3832" w:rsidRPr="00D80C31">
        <w:rPr>
          <w:rFonts w:asciiTheme="minorHAnsi" w:hAnsiTheme="minorHAnsi" w:cstheme="minorHAnsi"/>
          <w:sz w:val="22"/>
          <w:szCs w:val="20"/>
        </w:rPr>
        <w:t xml:space="preserve">hrvatskog </w:t>
      </w:r>
      <w:r w:rsidR="00FF0C2F" w:rsidRPr="00D80C31">
        <w:rPr>
          <w:rFonts w:asciiTheme="minorHAnsi" w:hAnsiTheme="minorHAnsi" w:cstheme="minorHAnsi"/>
          <w:sz w:val="22"/>
          <w:szCs w:val="20"/>
        </w:rPr>
        <w:t>morskog prostora zaštićeno</w:t>
      </w:r>
      <w:r w:rsidR="003C7DC2" w:rsidRPr="00D80C31">
        <w:rPr>
          <w:rFonts w:asciiTheme="minorHAnsi" w:hAnsiTheme="minorHAnsi" w:cstheme="minorHAnsi"/>
          <w:sz w:val="22"/>
          <w:szCs w:val="20"/>
        </w:rPr>
        <w:t xml:space="preserve">. </w:t>
      </w:r>
      <w:r w:rsidR="00192FC2" w:rsidRPr="00D80C31">
        <w:rPr>
          <w:rFonts w:asciiTheme="minorHAnsi" w:hAnsiTheme="minorHAnsi" w:cstheme="minorHAnsi"/>
          <w:sz w:val="22"/>
          <w:szCs w:val="20"/>
        </w:rPr>
        <w:t>Kasnije istoga dana p</w:t>
      </w:r>
      <w:r w:rsidR="00051937" w:rsidRPr="00D80C31">
        <w:rPr>
          <w:rFonts w:asciiTheme="minorHAnsi" w:hAnsiTheme="minorHAnsi" w:cstheme="minorHAnsi"/>
          <w:sz w:val="22"/>
          <w:szCs w:val="20"/>
        </w:rPr>
        <w:t xml:space="preserve">redstavnici Centra </w:t>
      </w:r>
      <w:r w:rsidR="00051937" w:rsidRPr="00D80C31">
        <w:rPr>
          <w:rFonts w:asciiTheme="minorHAnsi" w:hAnsiTheme="minorHAnsi" w:cstheme="minorHAnsi"/>
          <w:sz w:val="22"/>
          <w:szCs w:val="20"/>
        </w:rPr>
        <w:lastRenderedPageBreak/>
        <w:t xml:space="preserve">sudjelovali su i na događanju </w:t>
      </w:r>
      <w:r w:rsidR="00192FC2" w:rsidRPr="00D80C31">
        <w:rPr>
          <w:rFonts w:asciiTheme="minorHAnsi" w:hAnsiTheme="minorHAnsi" w:cstheme="minorHAnsi"/>
          <w:sz w:val="22"/>
          <w:szCs w:val="20"/>
        </w:rPr>
        <w:t xml:space="preserve">GEF IW Learn-a posvećenom </w:t>
      </w:r>
      <w:r w:rsidR="00775499" w:rsidRPr="00D80C31">
        <w:rPr>
          <w:rFonts w:asciiTheme="minorHAnsi" w:hAnsiTheme="minorHAnsi" w:cstheme="minorHAnsi"/>
          <w:sz w:val="22"/>
          <w:szCs w:val="20"/>
        </w:rPr>
        <w:t xml:space="preserve">iskustvima s projekata programa </w:t>
      </w:r>
      <w:r w:rsidR="00E05754">
        <w:rPr>
          <w:rFonts w:asciiTheme="minorHAnsi" w:hAnsiTheme="minorHAnsi" w:cstheme="minorHAnsi"/>
          <w:sz w:val="22"/>
          <w:szCs w:val="20"/>
        </w:rPr>
        <w:t>„</w:t>
      </w:r>
      <w:r w:rsidR="00775499" w:rsidRPr="00D80C31">
        <w:rPr>
          <w:rFonts w:asciiTheme="minorHAnsi" w:hAnsiTheme="minorHAnsi" w:cstheme="minorHAnsi"/>
          <w:sz w:val="22"/>
          <w:szCs w:val="20"/>
        </w:rPr>
        <w:t>Large Marine Ecosystems</w:t>
      </w:r>
      <w:r w:rsidR="00E05754">
        <w:rPr>
          <w:rFonts w:asciiTheme="minorHAnsi" w:hAnsiTheme="minorHAnsi" w:cstheme="minorHAnsi"/>
          <w:sz w:val="22"/>
          <w:szCs w:val="20"/>
        </w:rPr>
        <w:t>“</w:t>
      </w:r>
      <w:r w:rsidR="00053E98" w:rsidRPr="00D80C31">
        <w:rPr>
          <w:rFonts w:asciiTheme="minorHAnsi" w:hAnsiTheme="minorHAnsi" w:cstheme="minorHAnsi"/>
          <w:sz w:val="22"/>
          <w:szCs w:val="20"/>
        </w:rPr>
        <w:t xml:space="preserve">, te razmjenama o budućim partnerstvima za realizaciju </w:t>
      </w:r>
      <w:r w:rsidR="008546BE" w:rsidRPr="00D80C31">
        <w:rPr>
          <w:rFonts w:asciiTheme="minorHAnsi" w:hAnsiTheme="minorHAnsi" w:cstheme="minorHAnsi"/>
          <w:sz w:val="22"/>
          <w:szCs w:val="20"/>
        </w:rPr>
        <w:t xml:space="preserve">UN </w:t>
      </w:r>
      <w:r w:rsidR="00053E98" w:rsidRPr="00D80C31">
        <w:rPr>
          <w:rFonts w:asciiTheme="minorHAnsi" w:hAnsiTheme="minorHAnsi" w:cstheme="minorHAnsi"/>
          <w:sz w:val="22"/>
          <w:szCs w:val="20"/>
        </w:rPr>
        <w:t>cilja 14.</w:t>
      </w:r>
    </w:p>
    <w:p w14:paraId="39243F90" w14:textId="2331060E" w:rsidR="000C01C6" w:rsidRPr="00D80C31" w:rsidRDefault="00CE2B77" w:rsidP="000C01C6">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t xml:space="preserve">Uoči otvaranja UNOC-a, 7. lipnja </w:t>
      </w:r>
      <w:r w:rsidR="00A43EF6" w:rsidRPr="00D80C31">
        <w:rPr>
          <w:rFonts w:asciiTheme="minorHAnsi" w:hAnsiTheme="minorHAnsi" w:cstheme="minorHAnsi"/>
          <w:sz w:val="22"/>
          <w:szCs w:val="20"/>
        </w:rPr>
        <w:t xml:space="preserve">predstavnici Centra sudjelovali su na pokretanju </w:t>
      </w:r>
      <w:r w:rsidR="006A3832" w:rsidRPr="00D80C31">
        <w:rPr>
          <w:rFonts w:asciiTheme="minorHAnsi" w:hAnsiTheme="minorHAnsi" w:cstheme="minorHAnsi"/>
          <w:sz w:val="22"/>
          <w:szCs w:val="20"/>
        </w:rPr>
        <w:t xml:space="preserve">globalne koalicije obalnih gradova i regija </w:t>
      </w:r>
      <w:r w:rsidR="00A43EF6" w:rsidRPr="00D80C31">
        <w:rPr>
          <w:rFonts w:asciiTheme="minorHAnsi" w:hAnsiTheme="minorHAnsi" w:cstheme="minorHAnsi"/>
          <w:sz w:val="22"/>
          <w:szCs w:val="20"/>
        </w:rPr>
        <w:t xml:space="preserve">„Ocean Rise &amp; Coastal Resilience” </w:t>
      </w:r>
      <w:r w:rsidR="00E06603" w:rsidRPr="00D80C31">
        <w:rPr>
          <w:rFonts w:asciiTheme="minorHAnsi" w:hAnsiTheme="minorHAnsi" w:cstheme="minorHAnsi"/>
          <w:sz w:val="22"/>
          <w:szCs w:val="20"/>
        </w:rPr>
        <w:t xml:space="preserve">pod vodstvom gradonačelnika Nice, </w:t>
      </w:r>
      <w:r w:rsidR="00887EE9" w:rsidRPr="00D80C31">
        <w:rPr>
          <w:rFonts w:asciiTheme="minorHAnsi" w:hAnsiTheme="minorHAnsi" w:cstheme="minorHAnsi"/>
          <w:sz w:val="22"/>
          <w:szCs w:val="20"/>
        </w:rPr>
        <w:t xml:space="preserve">na kojem je više od 300 predstavnika </w:t>
      </w:r>
      <w:r w:rsidR="00443928" w:rsidRPr="00D80C31">
        <w:rPr>
          <w:rFonts w:asciiTheme="minorHAnsi" w:hAnsiTheme="minorHAnsi" w:cstheme="minorHAnsi"/>
          <w:sz w:val="22"/>
          <w:szCs w:val="20"/>
        </w:rPr>
        <w:t xml:space="preserve">najavilo niz zajedničkih inicijativa. </w:t>
      </w:r>
    </w:p>
    <w:p w14:paraId="57C9991D" w14:textId="22FD1537" w:rsidR="00D7550F" w:rsidRPr="00CC7EDD" w:rsidRDefault="00D7550F" w:rsidP="00F227F9">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t xml:space="preserve">U </w:t>
      </w:r>
      <w:r w:rsidR="00BB744B" w:rsidRPr="00D80C31">
        <w:rPr>
          <w:rFonts w:asciiTheme="minorHAnsi" w:hAnsiTheme="minorHAnsi" w:cstheme="minorHAnsi"/>
          <w:sz w:val="22"/>
          <w:szCs w:val="20"/>
        </w:rPr>
        <w:t>lipnju</w:t>
      </w:r>
      <w:r w:rsidR="00126447" w:rsidRPr="00D80C31">
        <w:rPr>
          <w:rFonts w:asciiTheme="minorHAnsi" w:hAnsiTheme="minorHAnsi" w:cstheme="minorHAnsi"/>
          <w:sz w:val="22"/>
          <w:szCs w:val="20"/>
        </w:rPr>
        <w:t xml:space="preserve"> </w:t>
      </w:r>
      <w:r w:rsidRPr="00D80C31">
        <w:rPr>
          <w:rFonts w:asciiTheme="minorHAnsi" w:hAnsiTheme="minorHAnsi" w:cstheme="minorHAnsi"/>
          <w:sz w:val="22"/>
          <w:szCs w:val="20"/>
        </w:rPr>
        <w:t xml:space="preserve">je </w:t>
      </w:r>
      <w:r w:rsidR="00C87127" w:rsidRPr="00D80C31">
        <w:rPr>
          <w:rFonts w:asciiTheme="minorHAnsi" w:hAnsiTheme="minorHAnsi" w:cstheme="minorHAnsi"/>
          <w:sz w:val="22"/>
          <w:szCs w:val="20"/>
        </w:rPr>
        <w:t>u Zagrebu</w:t>
      </w:r>
      <w:r w:rsidR="006A3832">
        <w:rPr>
          <w:rFonts w:asciiTheme="minorHAnsi" w:hAnsiTheme="minorHAnsi" w:cstheme="minorHAnsi"/>
          <w:sz w:val="22"/>
          <w:szCs w:val="20"/>
        </w:rPr>
        <w:t>,</w:t>
      </w:r>
      <w:r w:rsidR="00CC43AE" w:rsidRPr="00D80C31">
        <w:rPr>
          <w:rFonts w:asciiTheme="minorHAnsi" w:hAnsiTheme="minorHAnsi" w:cstheme="minorHAnsi"/>
          <w:sz w:val="22"/>
          <w:szCs w:val="20"/>
        </w:rPr>
        <w:t xml:space="preserve"> u</w:t>
      </w:r>
      <w:r w:rsidR="006A3832">
        <w:rPr>
          <w:rFonts w:asciiTheme="minorHAnsi" w:hAnsiTheme="minorHAnsi" w:cstheme="minorHAnsi"/>
          <w:sz w:val="22"/>
          <w:szCs w:val="20"/>
        </w:rPr>
        <w:t xml:space="preserve"> prostorijama</w:t>
      </w:r>
      <w:r w:rsidR="00CC43AE" w:rsidRPr="00D80C31">
        <w:rPr>
          <w:rFonts w:asciiTheme="minorHAnsi" w:hAnsiTheme="minorHAnsi" w:cstheme="minorHAnsi"/>
          <w:sz w:val="22"/>
          <w:szCs w:val="20"/>
        </w:rPr>
        <w:t xml:space="preserve"> Uprav</w:t>
      </w:r>
      <w:r w:rsidR="006A3832">
        <w:rPr>
          <w:rFonts w:asciiTheme="minorHAnsi" w:hAnsiTheme="minorHAnsi" w:cstheme="minorHAnsi"/>
          <w:sz w:val="22"/>
          <w:szCs w:val="20"/>
        </w:rPr>
        <w:t xml:space="preserve">e </w:t>
      </w:r>
      <w:r w:rsidR="00CC43AE" w:rsidRPr="00D80C31">
        <w:rPr>
          <w:rFonts w:asciiTheme="minorHAnsi" w:hAnsiTheme="minorHAnsi" w:cstheme="minorHAnsi"/>
          <w:sz w:val="22"/>
          <w:szCs w:val="22"/>
        </w:rPr>
        <w:t xml:space="preserve">vodnog gospodarstva i zaštite mora </w:t>
      </w:r>
      <w:r w:rsidR="006A3832" w:rsidRPr="00D80C31">
        <w:rPr>
          <w:rFonts w:asciiTheme="minorHAnsi" w:hAnsiTheme="minorHAnsi" w:cstheme="minorHAnsi"/>
          <w:sz w:val="22"/>
          <w:szCs w:val="20"/>
        </w:rPr>
        <w:t>(</w:t>
      </w:r>
      <w:r w:rsidR="006A3832">
        <w:rPr>
          <w:rFonts w:asciiTheme="minorHAnsi" w:hAnsiTheme="minorHAnsi" w:cstheme="minorHAnsi"/>
          <w:sz w:val="22"/>
          <w:szCs w:val="20"/>
        </w:rPr>
        <w:t xml:space="preserve">uz </w:t>
      </w:r>
      <w:r w:rsidR="006A3832" w:rsidRPr="00D80C31">
        <w:rPr>
          <w:rFonts w:asciiTheme="minorHAnsi" w:hAnsiTheme="minorHAnsi" w:cstheme="minorHAnsi"/>
          <w:sz w:val="22"/>
          <w:szCs w:val="20"/>
        </w:rPr>
        <w:t>hibridno</w:t>
      </w:r>
      <w:r w:rsidR="006A3832">
        <w:rPr>
          <w:rFonts w:asciiTheme="minorHAnsi" w:hAnsiTheme="minorHAnsi" w:cstheme="minorHAnsi"/>
          <w:sz w:val="22"/>
          <w:szCs w:val="20"/>
        </w:rPr>
        <w:t xml:space="preserve"> sudjelovanje</w:t>
      </w:r>
      <w:r w:rsidR="006A3832" w:rsidRPr="00D80C31">
        <w:rPr>
          <w:rFonts w:asciiTheme="minorHAnsi" w:hAnsiTheme="minorHAnsi" w:cstheme="minorHAnsi"/>
          <w:sz w:val="22"/>
          <w:szCs w:val="20"/>
        </w:rPr>
        <w:t>)</w:t>
      </w:r>
      <w:r w:rsidR="006A3832">
        <w:rPr>
          <w:rFonts w:asciiTheme="minorHAnsi" w:hAnsiTheme="minorHAnsi" w:cstheme="minorHAnsi"/>
          <w:sz w:val="22"/>
          <w:szCs w:val="20"/>
        </w:rPr>
        <w:t>,</w:t>
      </w:r>
      <w:r w:rsidR="006A3832" w:rsidRPr="00D80C31">
        <w:rPr>
          <w:rFonts w:asciiTheme="minorHAnsi" w:hAnsiTheme="minorHAnsi" w:cstheme="minorHAnsi"/>
          <w:sz w:val="22"/>
          <w:szCs w:val="20"/>
        </w:rPr>
        <w:t xml:space="preserve"> </w:t>
      </w:r>
      <w:r w:rsidRPr="00D80C31">
        <w:rPr>
          <w:rFonts w:asciiTheme="minorHAnsi" w:hAnsiTheme="minorHAnsi" w:cstheme="minorHAnsi"/>
          <w:sz w:val="22"/>
          <w:szCs w:val="22"/>
        </w:rPr>
        <w:t>održan</w:t>
      </w:r>
      <w:r w:rsidRPr="00D80C31">
        <w:rPr>
          <w:rFonts w:asciiTheme="minorHAnsi" w:hAnsiTheme="minorHAnsi" w:cstheme="minorHAnsi"/>
          <w:sz w:val="22"/>
          <w:szCs w:val="20"/>
        </w:rPr>
        <w:t xml:space="preserve"> sastanak </w:t>
      </w:r>
      <w:r w:rsidR="00BB744B" w:rsidRPr="00D80C31">
        <w:rPr>
          <w:rFonts w:asciiTheme="minorHAnsi" w:hAnsiTheme="minorHAnsi" w:cstheme="minorHAnsi"/>
          <w:sz w:val="22"/>
          <w:szCs w:val="20"/>
        </w:rPr>
        <w:t xml:space="preserve">na temu </w:t>
      </w:r>
      <w:r w:rsidR="00CC43AE" w:rsidRPr="00D80C31">
        <w:rPr>
          <w:rFonts w:asciiTheme="minorHAnsi" w:hAnsiTheme="minorHAnsi" w:cstheme="minorHAnsi"/>
          <w:sz w:val="22"/>
          <w:szCs w:val="20"/>
        </w:rPr>
        <w:t>usklađene provedbe zajedničkih operativnih principa za komponente UNEP/MAP</w:t>
      </w:r>
      <w:r w:rsidR="0047206D" w:rsidRPr="00D80C31">
        <w:rPr>
          <w:rFonts w:asciiTheme="minorHAnsi" w:hAnsiTheme="minorHAnsi" w:cstheme="minorHAnsi"/>
          <w:sz w:val="22"/>
          <w:szCs w:val="20"/>
        </w:rPr>
        <w:t>-</w:t>
      </w:r>
      <w:r w:rsidR="00CC43AE" w:rsidRPr="00D80C31">
        <w:rPr>
          <w:rFonts w:asciiTheme="minorHAnsi" w:hAnsiTheme="minorHAnsi" w:cstheme="minorHAnsi"/>
          <w:sz w:val="22"/>
          <w:szCs w:val="20"/>
        </w:rPr>
        <w:t xml:space="preserve">a. </w:t>
      </w:r>
      <w:r w:rsidR="0047206D" w:rsidRPr="00D80C31">
        <w:rPr>
          <w:rFonts w:asciiTheme="minorHAnsi" w:hAnsiTheme="minorHAnsi" w:cstheme="minorHAnsi"/>
          <w:sz w:val="22"/>
          <w:szCs w:val="20"/>
        </w:rPr>
        <w:t>Sastanku su</w:t>
      </w:r>
      <w:r w:rsidR="006A3832">
        <w:rPr>
          <w:rFonts w:asciiTheme="minorHAnsi" w:hAnsiTheme="minorHAnsi" w:cstheme="minorHAnsi"/>
          <w:sz w:val="22"/>
          <w:szCs w:val="20"/>
        </w:rPr>
        <w:t>,</w:t>
      </w:r>
      <w:r w:rsidR="0047206D" w:rsidRPr="00D80C31">
        <w:rPr>
          <w:rFonts w:asciiTheme="minorHAnsi" w:hAnsiTheme="minorHAnsi" w:cstheme="minorHAnsi"/>
          <w:sz w:val="22"/>
          <w:szCs w:val="20"/>
        </w:rPr>
        <w:t xml:space="preserve"> osim MAP</w:t>
      </w:r>
      <w:r w:rsidR="006A3832">
        <w:rPr>
          <w:rFonts w:asciiTheme="minorHAnsi" w:hAnsiTheme="minorHAnsi" w:cstheme="minorHAnsi"/>
          <w:sz w:val="22"/>
          <w:szCs w:val="20"/>
        </w:rPr>
        <w:t>-ove</w:t>
      </w:r>
      <w:r w:rsidR="0047206D" w:rsidRPr="00D80C31">
        <w:rPr>
          <w:rFonts w:asciiTheme="minorHAnsi" w:hAnsiTheme="minorHAnsi" w:cstheme="minorHAnsi"/>
          <w:sz w:val="22"/>
          <w:szCs w:val="20"/>
        </w:rPr>
        <w:t xml:space="preserve"> središnje točke</w:t>
      </w:r>
      <w:r w:rsidR="006A3832">
        <w:rPr>
          <w:rFonts w:asciiTheme="minorHAnsi" w:hAnsiTheme="minorHAnsi" w:cstheme="minorHAnsi"/>
          <w:sz w:val="22"/>
          <w:szCs w:val="20"/>
        </w:rPr>
        <w:t>,</w:t>
      </w:r>
      <w:r w:rsidR="0047206D" w:rsidRPr="00D80C31">
        <w:rPr>
          <w:rFonts w:asciiTheme="minorHAnsi" w:hAnsiTheme="minorHAnsi" w:cstheme="minorHAnsi"/>
          <w:sz w:val="22"/>
          <w:szCs w:val="20"/>
        </w:rPr>
        <w:t xml:space="preserve"> prisustvovali i predstavnici </w:t>
      </w:r>
      <w:r w:rsidR="00EF6E5B" w:rsidRPr="00D80C31">
        <w:rPr>
          <w:rFonts w:asciiTheme="minorHAnsi" w:hAnsiTheme="minorHAnsi" w:cstheme="minorHAnsi"/>
          <w:sz w:val="22"/>
          <w:szCs w:val="20"/>
        </w:rPr>
        <w:t>Uprave za EU projekte, europsku i međunarodnu suradnju</w:t>
      </w:r>
      <w:r w:rsidR="006A3832">
        <w:rPr>
          <w:rFonts w:asciiTheme="minorHAnsi" w:hAnsiTheme="minorHAnsi" w:cstheme="minorHAnsi"/>
          <w:sz w:val="22"/>
          <w:szCs w:val="20"/>
        </w:rPr>
        <w:t>,</w:t>
      </w:r>
      <w:r w:rsidR="00931BF5" w:rsidRPr="00D80C31">
        <w:rPr>
          <w:rFonts w:asciiTheme="minorHAnsi" w:hAnsiTheme="minorHAnsi" w:cstheme="minorHAnsi"/>
          <w:sz w:val="22"/>
          <w:szCs w:val="20"/>
        </w:rPr>
        <w:t xml:space="preserve"> predstavnici Područne službe za zaštitu mora i priobalja, te ravnateljica PAP/RAC-a</w:t>
      </w:r>
      <w:r w:rsidR="00A05DEF">
        <w:rPr>
          <w:rFonts w:asciiTheme="minorHAnsi" w:hAnsiTheme="minorHAnsi" w:cstheme="minorHAnsi"/>
          <w:sz w:val="22"/>
          <w:szCs w:val="20"/>
        </w:rPr>
        <w:t>,</w:t>
      </w:r>
      <w:r w:rsidR="00931BF5" w:rsidRPr="00D80C31">
        <w:rPr>
          <w:rFonts w:asciiTheme="minorHAnsi" w:hAnsiTheme="minorHAnsi" w:cstheme="minorHAnsi"/>
          <w:sz w:val="22"/>
          <w:szCs w:val="20"/>
        </w:rPr>
        <w:t xml:space="preserve"> dok </w:t>
      </w:r>
      <w:r w:rsidR="00161557" w:rsidRPr="00D80C31">
        <w:rPr>
          <w:rFonts w:asciiTheme="minorHAnsi" w:hAnsiTheme="minorHAnsi" w:cstheme="minorHAnsi"/>
          <w:sz w:val="22"/>
          <w:szCs w:val="20"/>
        </w:rPr>
        <w:t>su</w:t>
      </w:r>
      <w:r w:rsidR="00931BF5" w:rsidRPr="00D80C31">
        <w:rPr>
          <w:rFonts w:asciiTheme="minorHAnsi" w:hAnsiTheme="minorHAnsi" w:cstheme="minorHAnsi"/>
          <w:sz w:val="22"/>
          <w:szCs w:val="20"/>
        </w:rPr>
        <w:t xml:space="preserve"> online </w:t>
      </w:r>
      <w:r w:rsidR="00A05DEF">
        <w:rPr>
          <w:rFonts w:asciiTheme="minorHAnsi" w:hAnsiTheme="minorHAnsi" w:cstheme="minorHAnsi"/>
          <w:sz w:val="22"/>
          <w:szCs w:val="20"/>
        </w:rPr>
        <w:t>sudjelovali</w:t>
      </w:r>
      <w:r w:rsidR="008636A6">
        <w:rPr>
          <w:rFonts w:asciiTheme="minorHAnsi" w:hAnsiTheme="minorHAnsi" w:cstheme="minorHAnsi"/>
          <w:sz w:val="22"/>
          <w:szCs w:val="20"/>
        </w:rPr>
        <w:t xml:space="preserve"> k</w:t>
      </w:r>
      <w:r w:rsidR="00161557" w:rsidRPr="00D80C31">
        <w:rPr>
          <w:rFonts w:asciiTheme="minorHAnsi" w:hAnsiTheme="minorHAnsi" w:cstheme="minorHAnsi"/>
          <w:sz w:val="22"/>
          <w:szCs w:val="20"/>
        </w:rPr>
        <w:t>oordinatoric</w:t>
      </w:r>
      <w:r w:rsidR="008636A6">
        <w:rPr>
          <w:rFonts w:asciiTheme="minorHAnsi" w:hAnsiTheme="minorHAnsi" w:cstheme="minorHAnsi"/>
          <w:sz w:val="22"/>
          <w:szCs w:val="20"/>
        </w:rPr>
        <w:t>a</w:t>
      </w:r>
      <w:r w:rsidR="00161557" w:rsidRPr="00D80C31">
        <w:rPr>
          <w:rFonts w:asciiTheme="minorHAnsi" w:hAnsiTheme="minorHAnsi" w:cstheme="minorHAnsi"/>
          <w:sz w:val="22"/>
          <w:szCs w:val="20"/>
        </w:rPr>
        <w:t xml:space="preserve"> </w:t>
      </w:r>
      <w:r w:rsidRPr="00D80C31">
        <w:rPr>
          <w:rFonts w:asciiTheme="minorHAnsi" w:hAnsiTheme="minorHAnsi" w:cstheme="minorHAnsi"/>
          <w:sz w:val="22"/>
          <w:szCs w:val="20"/>
        </w:rPr>
        <w:t>UNEP/MAP-a</w:t>
      </w:r>
      <w:r w:rsidR="00161557" w:rsidRPr="00D80C31">
        <w:rPr>
          <w:rFonts w:asciiTheme="minorHAnsi" w:hAnsiTheme="minorHAnsi" w:cstheme="minorHAnsi"/>
          <w:sz w:val="22"/>
          <w:szCs w:val="20"/>
        </w:rPr>
        <w:t xml:space="preserve">, </w:t>
      </w:r>
      <w:r w:rsidR="008636A6">
        <w:rPr>
          <w:rFonts w:asciiTheme="minorHAnsi" w:hAnsiTheme="minorHAnsi" w:cstheme="minorHAnsi"/>
          <w:sz w:val="22"/>
          <w:szCs w:val="20"/>
        </w:rPr>
        <w:t xml:space="preserve">te po dva </w:t>
      </w:r>
      <w:r w:rsidR="00931BF5" w:rsidRPr="00D80C31">
        <w:rPr>
          <w:rFonts w:asciiTheme="minorHAnsi" w:hAnsiTheme="minorHAnsi" w:cstheme="minorHAnsi"/>
          <w:sz w:val="22"/>
          <w:szCs w:val="20"/>
        </w:rPr>
        <w:t xml:space="preserve">predstavnika UNEP/MAP </w:t>
      </w:r>
      <w:r w:rsidR="008636A6">
        <w:rPr>
          <w:rFonts w:asciiTheme="minorHAnsi" w:hAnsiTheme="minorHAnsi" w:cstheme="minorHAnsi"/>
          <w:sz w:val="22"/>
          <w:szCs w:val="20"/>
        </w:rPr>
        <w:t>i</w:t>
      </w:r>
      <w:r w:rsidR="00161557" w:rsidRPr="00D80C31">
        <w:rPr>
          <w:rFonts w:asciiTheme="minorHAnsi" w:hAnsiTheme="minorHAnsi" w:cstheme="minorHAnsi"/>
          <w:sz w:val="22"/>
          <w:szCs w:val="20"/>
        </w:rPr>
        <w:t xml:space="preserve"> PAP/RAC</w:t>
      </w:r>
      <w:r w:rsidR="008636A6">
        <w:rPr>
          <w:rFonts w:asciiTheme="minorHAnsi" w:hAnsiTheme="minorHAnsi" w:cstheme="minorHAnsi"/>
          <w:sz w:val="22"/>
          <w:szCs w:val="20"/>
        </w:rPr>
        <w:t xml:space="preserve"> ureda. </w:t>
      </w:r>
      <w:r w:rsidR="00697958" w:rsidRPr="00D80C31">
        <w:rPr>
          <w:rFonts w:asciiTheme="minorHAnsi" w:hAnsiTheme="minorHAnsi" w:cstheme="minorHAnsi"/>
          <w:sz w:val="22"/>
          <w:szCs w:val="20"/>
        </w:rPr>
        <w:t>Na sastanku se</w:t>
      </w:r>
      <w:r w:rsidR="008636A6">
        <w:rPr>
          <w:rFonts w:asciiTheme="minorHAnsi" w:hAnsiTheme="minorHAnsi" w:cstheme="minorHAnsi"/>
          <w:sz w:val="22"/>
          <w:szCs w:val="20"/>
        </w:rPr>
        <w:t>,</w:t>
      </w:r>
      <w:r w:rsidR="00697958" w:rsidRPr="00D80C31">
        <w:rPr>
          <w:rFonts w:asciiTheme="minorHAnsi" w:hAnsiTheme="minorHAnsi" w:cstheme="minorHAnsi"/>
          <w:sz w:val="22"/>
          <w:szCs w:val="20"/>
        </w:rPr>
        <w:t xml:space="preserve"> osim o provedbi zajedničkih operativnih principa</w:t>
      </w:r>
      <w:r w:rsidR="008636A6">
        <w:rPr>
          <w:rFonts w:asciiTheme="minorHAnsi" w:hAnsiTheme="minorHAnsi" w:cstheme="minorHAnsi"/>
          <w:sz w:val="22"/>
          <w:szCs w:val="20"/>
        </w:rPr>
        <w:t>,</w:t>
      </w:r>
      <w:r w:rsidR="00697958" w:rsidRPr="00D80C31">
        <w:rPr>
          <w:rFonts w:asciiTheme="minorHAnsi" w:hAnsiTheme="minorHAnsi" w:cstheme="minorHAnsi"/>
          <w:sz w:val="22"/>
          <w:szCs w:val="20"/>
        </w:rPr>
        <w:t xml:space="preserve"> razgovaralo i o pripremi Okvirnog sporazuma o PAP/RAC-u između </w:t>
      </w:r>
      <w:r w:rsidR="00F227F9" w:rsidRPr="00884975">
        <w:rPr>
          <w:rFonts w:asciiTheme="minorHAnsi" w:hAnsiTheme="minorHAnsi" w:cstheme="minorHAnsi"/>
          <w:sz w:val="22"/>
          <w:szCs w:val="20"/>
        </w:rPr>
        <w:t>Republike Hrvatske</w:t>
      </w:r>
      <w:r w:rsidR="00697958" w:rsidRPr="00CC7EDD">
        <w:rPr>
          <w:rFonts w:asciiTheme="minorHAnsi" w:hAnsiTheme="minorHAnsi" w:cstheme="minorHAnsi"/>
          <w:sz w:val="22"/>
          <w:szCs w:val="20"/>
        </w:rPr>
        <w:t xml:space="preserve"> i UNEP-a, pripremama za COP u </w:t>
      </w:r>
      <w:r w:rsidR="00F227F9" w:rsidRPr="00CC7EDD">
        <w:rPr>
          <w:rFonts w:asciiTheme="minorHAnsi" w:hAnsiTheme="minorHAnsi" w:cstheme="minorHAnsi"/>
          <w:sz w:val="22"/>
          <w:szCs w:val="20"/>
        </w:rPr>
        <w:t>K</w:t>
      </w:r>
      <w:r w:rsidR="00697958" w:rsidRPr="00CC7EDD">
        <w:rPr>
          <w:rFonts w:asciiTheme="minorHAnsi" w:hAnsiTheme="minorHAnsi" w:cstheme="minorHAnsi"/>
          <w:sz w:val="22"/>
          <w:szCs w:val="20"/>
        </w:rPr>
        <w:t>airu te o potencijalnom domaćinstvu COP</w:t>
      </w:r>
      <w:r w:rsidR="00D8379F" w:rsidRPr="00CC7EDD">
        <w:rPr>
          <w:rFonts w:asciiTheme="minorHAnsi" w:hAnsiTheme="minorHAnsi" w:cstheme="minorHAnsi"/>
          <w:sz w:val="22"/>
          <w:szCs w:val="20"/>
        </w:rPr>
        <w:t>-</w:t>
      </w:r>
      <w:r w:rsidR="00697958" w:rsidRPr="00CC7EDD">
        <w:rPr>
          <w:rFonts w:asciiTheme="minorHAnsi" w:hAnsiTheme="minorHAnsi" w:cstheme="minorHAnsi"/>
          <w:sz w:val="22"/>
          <w:szCs w:val="20"/>
        </w:rPr>
        <w:t xml:space="preserve">a 25 </w:t>
      </w:r>
      <w:r w:rsidR="003B56BA" w:rsidRPr="00CC7EDD">
        <w:rPr>
          <w:rFonts w:asciiTheme="minorHAnsi" w:hAnsiTheme="minorHAnsi" w:cstheme="minorHAnsi"/>
          <w:sz w:val="22"/>
          <w:szCs w:val="20"/>
        </w:rPr>
        <w:t xml:space="preserve">u Hrvatskoj. </w:t>
      </w:r>
      <w:r w:rsidR="00712AAA" w:rsidRPr="00CC7EDD">
        <w:rPr>
          <w:rFonts w:asciiTheme="minorHAnsi" w:hAnsiTheme="minorHAnsi" w:cstheme="minorHAnsi"/>
          <w:sz w:val="22"/>
          <w:szCs w:val="20"/>
        </w:rPr>
        <w:t xml:space="preserve">  </w:t>
      </w:r>
    </w:p>
    <w:p w14:paraId="27006778" w14:textId="04A9EF20" w:rsidR="00D60148" w:rsidRDefault="008B5404" w:rsidP="00F227F9">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t xml:space="preserve">Proslava Mediteranskog dana obale </w:t>
      </w:r>
      <w:r w:rsidR="00397C27" w:rsidRPr="00D80C31">
        <w:rPr>
          <w:rFonts w:asciiTheme="minorHAnsi" w:hAnsiTheme="minorHAnsi" w:cstheme="minorHAnsi"/>
          <w:sz w:val="22"/>
          <w:szCs w:val="20"/>
        </w:rPr>
        <w:t>2025</w:t>
      </w:r>
      <w:r w:rsidRPr="00D80C31">
        <w:rPr>
          <w:rFonts w:asciiTheme="minorHAnsi" w:hAnsiTheme="minorHAnsi" w:cstheme="minorHAnsi"/>
          <w:sz w:val="22"/>
          <w:szCs w:val="20"/>
        </w:rPr>
        <w:t xml:space="preserve">. održana je 25. rujna u </w:t>
      </w:r>
      <w:r w:rsidR="00A84D22" w:rsidRPr="00D80C31">
        <w:rPr>
          <w:rFonts w:asciiTheme="minorHAnsi" w:hAnsiTheme="minorHAnsi" w:cstheme="minorHAnsi"/>
          <w:sz w:val="22"/>
          <w:szCs w:val="20"/>
        </w:rPr>
        <w:t xml:space="preserve">Gammarthu </w:t>
      </w:r>
      <w:r w:rsidRPr="00D80C31">
        <w:rPr>
          <w:rFonts w:asciiTheme="minorHAnsi" w:hAnsiTheme="minorHAnsi" w:cstheme="minorHAnsi"/>
          <w:sz w:val="22"/>
          <w:szCs w:val="20"/>
        </w:rPr>
        <w:t xml:space="preserve"> u </w:t>
      </w:r>
      <w:r w:rsidR="00397C27" w:rsidRPr="00D80C31">
        <w:rPr>
          <w:rFonts w:asciiTheme="minorHAnsi" w:hAnsiTheme="minorHAnsi" w:cstheme="minorHAnsi"/>
          <w:sz w:val="22"/>
          <w:szCs w:val="20"/>
        </w:rPr>
        <w:t>Tunisu</w:t>
      </w:r>
      <w:r w:rsidRPr="00D80C31">
        <w:rPr>
          <w:rFonts w:asciiTheme="minorHAnsi" w:hAnsiTheme="minorHAnsi" w:cstheme="minorHAnsi"/>
          <w:sz w:val="22"/>
          <w:szCs w:val="20"/>
        </w:rPr>
        <w:t xml:space="preserve">. Događaj je istaknuo ključnu ulogu </w:t>
      </w:r>
      <w:r w:rsidR="00E75477" w:rsidRPr="00D80C31">
        <w:rPr>
          <w:rFonts w:asciiTheme="minorHAnsi" w:hAnsiTheme="minorHAnsi" w:cstheme="minorHAnsi"/>
          <w:sz w:val="22"/>
          <w:szCs w:val="20"/>
        </w:rPr>
        <w:t xml:space="preserve">institucija </w:t>
      </w:r>
      <w:r w:rsidRPr="00D80C31">
        <w:rPr>
          <w:rFonts w:asciiTheme="minorHAnsi" w:hAnsiTheme="minorHAnsi" w:cstheme="minorHAnsi"/>
          <w:sz w:val="22"/>
          <w:szCs w:val="20"/>
        </w:rPr>
        <w:t xml:space="preserve">u </w:t>
      </w:r>
      <w:r w:rsidR="00972C82" w:rsidRPr="00D80C31">
        <w:rPr>
          <w:rFonts w:asciiTheme="minorHAnsi" w:hAnsiTheme="minorHAnsi" w:cstheme="minorHAnsi"/>
          <w:sz w:val="22"/>
          <w:szCs w:val="20"/>
        </w:rPr>
        <w:t>jačanju otpornosti</w:t>
      </w:r>
      <w:r w:rsidRPr="00D80C31">
        <w:rPr>
          <w:rFonts w:asciiTheme="minorHAnsi" w:hAnsiTheme="minorHAnsi" w:cstheme="minorHAnsi"/>
          <w:sz w:val="22"/>
          <w:szCs w:val="20"/>
        </w:rPr>
        <w:t xml:space="preserve"> </w:t>
      </w:r>
      <w:r w:rsidR="0009448E" w:rsidRPr="00D80C31">
        <w:rPr>
          <w:rFonts w:asciiTheme="minorHAnsi" w:hAnsiTheme="minorHAnsi" w:cstheme="minorHAnsi"/>
          <w:sz w:val="22"/>
          <w:szCs w:val="20"/>
        </w:rPr>
        <w:t>i osiguranju održiv</w:t>
      </w:r>
      <w:r w:rsidR="00F227F9">
        <w:rPr>
          <w:rFonts w:asciiTheme="minorHAnsi" w:hAnsiTheme="minorHAnsi" w:cstheme="minorHAnsi"/>
          <w:sz w:val="22"/>
          <w:szCs w:val="20"/>
        </w:rPr>
        <w:t>ijeg</w:t>
      </w:r>
      <w:r w:rsidR="0009448E" w:rsidRPr="00D80C31">
        <w:rPr>
          <w:rFonts w:asciiTheme="minorHAnsi" w:hAnsiTheme="minorHAnsi" w:cstheme="minorHAnsi"/>
          <w:sz w:val="22"/>
          <w:szCs w:val="20"/>
        </w:rPr>
        <w:t xml:space="preserve"> razvoja </w:t>
      </w:r>
      <w:r w:rsidRPr="00D80C31">
        <w:rPr>
          <w:rFonts w:asciiTheme="minorHAnsi" w:hAnsiTheme="minorHAnsi" w:cstheme="minorHAnsi"/>
          <w:sz w:val="22"/>
          <w:szCs w:val="20"/>
        </w:rPr>
        <w:t xml:space="preserve">obalnih područja </w:t>
      </w:r>
      <w:r w:rsidR="00972C82" w:rsidRPr="00D80C31">
        <w:rPr>
          <w:rFonts w:asciiTheme="minorHAnsi" w:hAnsiTheme="minorHAnsi" w:cstheme="minorHAnsi"/>
          <w:sz w:val="22"/>
          <w:szCs w:val="20"/>
        </w:rPr>
        <w:t>Mediterana</w:t>
      </w:r>
      <w:r w:rsidRPr="00D80C31">
        <w:rPr>
          <w:rFonts w:asciiTheme="minorHAnsi" w:hAnsiTheme="minorHAnsi" w:cstheme="minorHAnsi"/>
          <w:sz w:val="22"/>
          <w:szCs w:val="20"/>
        </w:rPr>
        <w:t xml:space="preserve">. Proslava je okupila više od </w:t>
      </w:r>
      <w:r w:rsidR="00721589" w:rsidRPr="00D80C31">
        <w:rPr>
          <w:rFonts w:asciiTheme="minorHAnsi" w:hAnsiTheme="minorHAnsi" w:cstheme="minorHAnsi"/>
          <w:sz w:val="22"/>
          <w:szCs w:val="20"/>
        </w:rPr>
        <w:t xml:space="preserve">170 </w:t>
      </w:r>
      <w:r w:rsidRPr="00D80C31">
        <w:rPr>
          <w:rFonts w:asciiTheme="minorHAnsi" w:hAnsiTheme="minorHAnsi" w:cstheme="minorHAnsi"/>
          <w:sz w:val="22"/>
          <w:szCs w:val="20"/>
        </w:rPr>
        <w:t>dionika, uključujući donosioce odluka, stručnjake za okoliš i predstavnike civilnog društva.</w:t>
      </w:r>
      <w:r w:rsidRPr="00D80C31" w:rsidDel="005E5772">
        <w:rPr>
          <w:rFonts w:asciiTheme="minorHAnsi" w:hAnsiTheme="minorHAnsi" w:cstheme="minorHAnsi"/>
          <w:sz w:val="22"/>
          <w:szCs w:val="20"/>
        </w:rPr>
        <w:t xml:space="preserve"> </w:t>
      </w:r>
      <w:r w:rsidR="00FE3F04" w:rsidRPr="00D80C31">
        <w:rPr>
          <w:rFonts w:asciiTheme="minorHAnsi" w:hAnsiTheme="minorHAnsi" w:cstheme="minorHAnsi"/>
          <w:sz w:val="22"/>
          <w:szCs w:val="20"/>
        </w:rPr>
        <w:t>Događaj je obilježio i obljetnice: 80 godina UN-a</w:t>
      </w:r>
      <w:r w:rsidR="00F227F9">
        <w:rPr>
          <w:rFonts w:asciiTheme="minorHAnsi" w:hAnsiTheme="minorHAnsi" w:cstheme="minorHAnsi"/>
          <w:sz w:val="22"/>
          <w:szCs w:val="20"/>
        </w:rPr>
        <w:t>,</w:t>
      </w:r>
      <w:r w:rsidR="00FE3F04" w:rsidRPr="00D80C31">
        <w:rPr>
          <w:rFonts w:asciiTheme="minorHAnsi" w:hAnsiTheme="minorHAnsi" w:cstheme="minorHAnsi"/>
          <w:sz w:val="22"/>
          <w:szCs w:val="20"/>
        </w:rPr>
        <w:t xml:space="preserve"> 50 godina UNEP/MAP-a</w:t>
      </w:r>
      <w:r w:rsidR="00F227F9">
        <w:rPr>
          <w:rFonts w:asciiTheme="minorHAnsi" w:hAnsiTheme="minorHAnsi" w:cstheme="minorHAnsi"/>
          <w:sz w:val="22"/>
          <w:szCs w:val="20"/>
        </w:rPr>
        <w:t>,</w:t>
      </w:r>
      <w:r w:rsidR="00FE3F04" w:rsidRPr="00D80C31">
        <w:rPr>
          <w:rFonts w:asciiTheme="minorHAnsi" w:hAnsiTheme="minorHAnsi" w:cstheme="minorHAnsi"/>
          <w:sz w:val="22"/>
          <w:szCs w:val="20"/>
        </w:rPr>
        <w:t xml:space="preserve"> 40 godina SPA/RAC-a te 30 godina APAL</w:t>
      </w:r>
      <w:r w:rsidR="00F227F9">
        <w:rPr>
          <w:rFonts w:asciiTheme="minorHAnsi" w:hAnsiTheme="minorHAnsi" w:cstheme="minorHAnsi"/>
          <w:sz w:val="22"/>
          <w:szCs w:val="20"/>
        </w:rPr>
        <w:t>-a</w:t>
      </w:r>
      <w:r w:rsidR="00FE3F04" w:rsidRPr="00D80C31">
        <w:rPr>
          <w:rFonts w:asciiTheme="minorHAnsi" w:hAnsiTheme="minorHAnsi" w:cstheme="minorHAnsi"/>
          <w:sz w:val="22"/>
          <w:szCs w:val="20"/>
        </w:rPr>
        <w:t xml:space="preserve"> – </w:t>
      </w:r>
      <w:r w:rsidR="00F227F9" w:rsidRPr="00D80C31">
        <w:rPr>
          <w:rFonts w:asciiTheme="minorHAnsi" w:hAnsiTheme="minorHAnsi" w:cstheme="minorHAnsi"/>
          <w:sz w:val="22"/>
          <w:szCs w:val="20"/>
        </w:rPr>
        <w:t xml:space="preserve">tuniske </w:t>
      </w:r>
      <w:r w:rsidR="00FE3F04" w:rsidRPr="00D80C31">
        <w:rPr>
          <w:rFonts w:asciiTheme="minorHAnsi" w:hAnsiTheme="minorHAnsi" w:cstheme="minorHAnsi"/>
          <w:sz w:val="22"/>
          <w:szCs w:val="20"/>
        </w:rPr>
        <w:t xml:space="preserve">nacionalne agencije za upravljanje obalnim područjem. </w:t>
      </w:r>
      <w:r w:rsidR="00D60148" w:rsidRPr="00D80C31">
        <w:rPr>
          <w:rFonts w:asciiTheme="minorHAnsi" w:hAnsiTheme="minorHAnsi" w:cstheme="minorHAnsi"/>
          <w:sz w:val="22"/>
          <w:szCs w:val="20"/>
        </w:rPr>
        <w:t>Ove godine proslava je uključi</w:t>
      </w:r>
      <w:r w:rsidR="00F227F9">
        <w:rPr>
          <w:rFonts w:asciiTheme="minorHAnsi" w:hAnsiTheme="minorHAnsi" w:cstheme="minorHAnsi"/>
          <w:sz w:val="22"/>
          <w:szCs w:val="20"/>
        </w:rPr>
        <w:t>vala</w:t>
      </w:r>
      <w:r w:rsidR="00D60148" w:rsidRPr="00D80C31">
        <w:rPr>
          <w:rFonts w:asciiTheme="minorHAnsi" w:hAnsiTheme="minorHAnsi" w:cstheme="minorHAnsi"/>
          <w:sz w:val="22"/>
          <w:szCs w:val="20"/>
        </w:rPr>
        <w:t xml:space="preserve"> i online </w:t>
      </w:r>
      <w:r w:rsidR="00C856AE" w:rsidRPr="00D80C31">
        <w:rPr>
          <w:rFonts w:asciiTheme="minorHAnsi" w:hAnsiTheme="minorHAnsi" w:cstheme="minorHAnsi"/>
          <w:sz w:val="22"/>
          <w:szCs w:val="20"/>
        </w:rPr>
        <w:t>k</w:t>
      </w:r>
      <w:r w:rsidR="00D60148" w:rsidRPr="00D80C31">
        <w:rPr>
          <w:rFonts w:asciiTheme="minorHAnsi" w:hAnsiTheme="minorHAnsi" w:cstheme="minorHAnsi"/>
          <w:sz w:val="22"/>
          <w:szCs w:val="20"/>
        </w:rPr>
        <w:t>ampanju pod sloganom #</w:t>
      </w:r>
      <w:r w:rsidR="0009448E" w:rsidRPr="00D80C31">
        <w:rPr>
          <w:rFonts w:asciiTheme="minorHAnsi" w:hAnsiTheme="minorHAnsi" w:cstheme="minorHAnsi"/>
          <w:sz w:val="22"/>
          <w:szCs w:val="20"/>
        </w:rPr>
        <w:t>InspiringImpact</w:t>
      </w:r>
      <w:r w:rsidR="00D60148" w:rsidRPr="00D80C31">
        <w:rPr>
          <w:rFonts w:asciiTheme="minorHAnsi" w:hAnsiTheme="minorHAnsi" w:cstheme="minorHAnsi"/>
          <w:sz w:val="22"/>
          <w:szCs w:val="20"/>
        </w:rPr>
        <w:t xml:space="preserve">. </w:t>
      </w:r>
      <w:r w:rsidR="007F3FAA" w:rsidRPr="00D80C31">
        <w:rPr>
          <w:rFonts w:asciiTheme="minorHAnsi" w:hAnsiTheme="minorHAnsi" w:cstheme="minorHAnsi"/>
          <w:sz w:val="22"/>
          <w:szCs w:val="20"/>
        </w:rPr>
        <w:t xml:space="preserve">U okviru kampanje </w:t>
      </w:r>
      <w:r w:rsidR="004043E1" w:rsidRPr="00D80C31">
        <w:rPr>
          <w:rFonts w:asciiTheme="minorHAnsi" w:hAnsiTheme="minorHAnsi" w:cstheme="minorHAnsi"/>
          <w:sz w:val="22"/>
          <w:szCs w:val="20"/>
        </w:rPr>
        <w:t>prikupljene</w:t>
      </w:r>
      <w:r w:rsidR="00743CD4" w:rsidRPr="00D80C31">
        <w:rPr>
          <w:rFonts w:asciiTheme="minorHAnsi" w:hAnsiTheme="minorHAnsi" w:cstheme="minorHAnsi"/>
          <w:sz w:val="22"/>
          <w:szCs w:val="20"/>
        </w:rPr>
        <w:t xml:space="preserve"> su priče o uspjesima </w:t>
      </w:r>
      <w:r w:rsidR="00F227F9" w:rsidRPr="00884975">
        <w:rPr>
          <w:rFonts w:asciiTheme="minorHAnsi" w:hAnsiTheme="minorHAnsi" w:cstheme="minorHAnsi"/>
          <w:sz w:val="22"/>
          <w:szCs w:val="20"/>
        </w:rPr>
        <w:t xml:space="preserve">dvadesetak </w:t>
      </w:r>
      <w:r w:rsidR="0087645B" w:rsidRPr="00D80C31">
        <w:rPr>
          <w:rFonts w:asciiTheme="minorHAnsi" w:hAnsiTheme="minorHAnsi" w:cstheme="minorHAnsi"/>
          <w:sz w:val="22"/>
          <w:szCs w:val="20"/>
        </w:rPr>
        <w:t xml:space="preserve">institucija iz Sredozemlja koje su </w:t>
      </w:r>
      <w:r w:rsidR="0051607E">
        <w:rPr>
          <w:rFonts w:asciiTheme="minorHAnsi" w:hAnsiTheme="minorHAnsi" w:cstheme="minorHAnsi"/>
          <w:sz w:val="22"/>
          <w:szCs w:val="20"/>
        </w:rPr>
        <w:t xml:space="preserve">odgovorile na poziv ovogodišnjeg Dana Obale </w:t>
      </w:r>
      <w:r w:rsidR="00F227F9">
        <w:rPr>
          <w:rFonts w:asciiTheme="minorHAnsi" w:hAnsiTheme="minorHAnsi" w:cstheme="minorHAnsi"/>
          <w:sz w:val="22"/>
          <w:szCs w:val="20"/>
        </w:rPr>
        <w:t>i</w:t>
      </w:r>
      <w:r w:rsidR="0051607E">
        <w:rPr>
          <w:rFonts w:asciiTheme="minorHAnsi" w:hAnsiTheme="minorHAnsi" w:cstheme="minorHAnsi"/>
          <w:sz w:val="22"/>
          <w:szCs w:val="20"/>
        </w:rPr>
        <w:t xml:space="preserve"> pripremile svoje priče, objedinjene i </w:t>
      </w:r>
      <w:r w:rsidR="0087645B" w:rsidRPr="00D80C31">
        <w:rPr>
          <w:rFonts w:asciiTheme="minorHAnsi" w:hAnsiTheme="minorHAnsi" w:cstheme="minorHAnsi"/>
          <w:sz w:val="22"/>
          <w:szCs w:val="20"/>
        </w:rPr>
        <w:t xml:space="preserve">prikazane kroz </w:t>
      </w:r>
      <w:r w:rsidR="00614FF3">
        <w:rPr>
          <w:rFonts w:asciiTheme="minorHAnsi" w:hAnsiTheme="minorHAnsi" w:cstheme="minorHAnsi"/>
          <w:sz w:val="22"/>
          <w:szCs w:val="20"/>
        </w:rPr>
        <w:t>„</w:t>
      </w:r>
      <w:r w:rsidR="0087645B" w:rsidRPr="00D80C31">
        <w:rPr>
          <w:rFonts w:asciiTheme="minorHAnsi" w:hAnsiTheme="minorHAnsi" w:cstheme="minorHAnsi"/>
          <w:sz w:val="22"/>
          <w:szCs w:val="20"/>
        </w:rPr>
        <w:t>storymap</w:t>
      </w:r>
      <w:r w:rsidR="00614FF3">
        <w:rPr>
          <w:rFonts w:asciiTheme="minorHAnsi" w:hAnsiTheme="minorHAnsi" w:cstheme="minorHAnsi"/>
          <w:sz w:val="22"/>
          <w:szCs w:val="20"/>
        </w:rPr>
        <w:t>“</w:t>
      </w:r>
      <w:r w:rsidR="0087645B" w:rsidRPr="00D80C31">
        <w:rPr>
          <w:rFonts w:asciiTheme="minorHAnsi" w:hAnsiTheme="minorHAnsi" w:cstheme="minorHAnsi"/>
          <w:sz w:val="22"/>
          <w:szCs w:val="20"/>
        </w:rPr>
        <w:t xml:space="preserve"> </w:t>
      </w:r>
      <w:r w:rsidR="00E42FC7" w:rsidRPr="00D80C31">
        <w:rPr>
          <w:rFonts w:asciiTheme="minorHAnsi" w:hAnsiTheme="minorHAnsi" w:cstheme="minorHAnsi"/>
          <w:sz w:val="22"/>
          <w:szCs w:val="20"/>
        </w:rPr>
        <w:t xml:space="preserve">na posebnim </w:t>
      </w:r>
      <w:r w:rsidR="0051607E">
        <w:rPr>
          <w:rFonts w:asciiTheme="minorHAnsi" w:hAnsiTheme="minorHAnsi" w:cstheme="minorHAnsi"/>
          <w:sz w:val="22"/>
          <w:szCs w:val="20"/>
        </w:rPr>
        <w:t xml:space="preserve">web </w:t>
      </w:r>
      <w:r w:rsidR="00E42FC7" w:rsidRPr="00D80C31">
        <w:rPr>
          <w:rFonts w:asciiTheme="minorHAnsi" w:hAnsiTheme="minorHAnsi" w:cstheme="minorHAnsi"/>
          <w:sz w:val="22"/>
          <w:szCs w:val="20"/>
        </w:rPr>
        <w:t>stranicama</w:t>
      </w:r>
      <w:r w:rsidR="0051607E">
        <w:rPr>
          <w:rFonts w:asciiTheme="minorHAnsi" w:hAnsiTheme="minorHAnsi" w:cstheme="minorHAnsi"/>
          <w:sz w:val="22"/>
          <w:szCs w:val="20"/>
        </w:rPr>
        <w:t xml:space="preserve"> Centra</w:t>
      </w:r>
      <w:r w:rsidR="00E42FC7" w:rsidRPr="00D80C31">
        <w:rPr>
          <w:rFonts w:asciiTheme="minorHAnsi" w:hAnsiTheme="minorHAnsi" w:cstheme="minorHAnsi"/>
          <w:sz w:val="22"/>
          <w:szCs w:val="20"/>
        </w:rPr>
        <w:t xml:space="preserve">. </w:t>
      </w:r>
      <w:r w:rsidR="007F3FAA" w:rsidRPr="00D80C31">
        <w:rPr>
          <w:rFonts w:asciiTheme="minorHAnsi" w:hAnsiTheme="minorHAnsi" w:cstheme="minorHAnsi"/>
          <w:sz w:val="22"/>
          <w:szCs w:val="20"/>
        </w:rPr>
        <w:t>Tijekom kampanje kori</w:t>
      </w:r>
      <w:r w:rsidR="002C7D6F" w:rsidRPr="00D80C31">
        <w:rPr>
          <w:rFonts w:asciiTheme="minorHAnsi" w:hAnsiTheme="minorHAnsi" w:cstheme="minorHAnsi"/>
          <w:sz w:val="22"/>
          <w:szCs w:val="20"/>
        </w:rPr>
        <w:t xml:space="preserve">šten </w:t>
      </w:r>
      <w:r w:rsidR="00F227F9" w:rsidRPr="00D80C31">
        <w:rPr>
          <w:rFonts w:asciiTheme="minorHAnsi" w:hAnsiTheme="minorHAnsi" w:cstheme="minorHAnsi"/>
          <w:sz w:val="22"/>
          <w:szCs w:val="20"/>
        </w:rPr>
        <w:t xml:space="preserve">je </w:t>
      </w:r>
      <w:r w:rsidR="007F3FAA" w:rsidRPr="00D80C31">
        <w:rPr>
          <w:rFonts w:asciiTheme="minorHAnsi" w:hAnsiTheme="minorHAnsi" w:cstheme="minorHAnsi"/>
          <w:sz w:val="22"/>
          <w:szCs w:val="20"/>
        </w:rPr>
        <w:t xml:space="preserve">i digitalni marketing te </w:t>
      </w:r>
      <w:r w:rsidR="00BA5817" w:rsidRPr="00D80C31">
        <w:rPr>
          <w:rFonts w:asciiTheme="minorHAnsi" w:hAnsiTheme="minorHAnsi" w:cstheme="minorHAnsi"/>
          <w:sz w:val="22"/>
          <w:szCs w:val="20"/>
        </w:rPr>
        <w:t xml:space="preserve">su </w:t>
      </w:r>
      <w:r w:rsidR="007F3FAA" w:rsidRPr="00D80C31">
        <w:rPr>
          <w:rFonts w:asciiTheme="minorHAnsi" w:hAnsiTheme="minorHAnsi" w:cstheme="minorHAnsi"/>
          <w:sz w:val="22"/>
          <w:szCs w:val="20"/>
        </w:rPr>
        <w:t>postig</w:t>
      </w:r>
      <w:r w:rsidR="002C7D6F" w:rsidRPr="00D80C31">
        <w:rPr>
          <w:rFonts w:asciiTheme="minorHAnsi" w:hAnsiTheme="minorHAnsi" w:cstheme="minorHAnsi"/>
          <w:sz w:val="22"/>
          <w:szCs w:val="20"/>
        </w:rPr>
        <w:t>nuti</w:t>
      </w:r>
      <w:r w:rsidR="007F3FAA" w:rsidRPr="00D80C31">
        <w:rPr>
          <w:rFonts w:asciiTheme="minorHAnsi" w:hAnsiTheme="minorHAnsi" w:cstheme="minorHAnsi"/>
          <w:sz w:val="22"/>
          <w:szCs w:val="20"/>
        </w:rPr>
        <w:t xml:space="preserve"> </w:t>
      </w:r>
      <w:r w:rsidR="00F227F9">
        <w:rPr>
          <w:rFonts w:asciiTheme="minorHAnsi" w:hAnsiTheme="minorHAnsi" w:cstheme="minorHAnsi"/>
          <w:sz w:val="22"/>
          <w:szCs w:val="20"/>
        </w:rPr>
        <w:t>iznimni</w:t>
      </w:r>
      <w:r w:rsidR="002C7D6F" w:rsidRPr="00D80C31">
        <w:rPr>
          <w:rFonts w:asciiTheme="minorHAnsi" w:hAnsiTheme="minorHAnsi" w:cstheme="minorHAnsi"/>
          <w:sz w:val="22"/>
          <w:szCs w:val="20"/>
        </w:rPr>
        <w:t xml:space="preserve"> rezultati u dosegu objava i </w:t>
      </w:r>
      <w:r w:rsidR="007F3FAA" w:rsidRPr="00D80C31">
        <w:rPr>
          <w:rFonts w:asciiTheme="minorHAnsi" w:hAnsiTheme="minorHAnsi" w:cstheme="minorHAnsi"/>
          <w:sz w:val="22"/>
          <w:szCs w:val="20"/>
        </w:rPr>
        <w:t>posjećenosti stranica.</w:t>
      </w:r>
    </w:p>
    <w:p w14:paraId="69A34766" w14:textId="679BB08D" w:rsidR="00372F0A" w:rsidRPr="00D80C31" w:rsidRDefault="00372F0A" w:rsidP="00A84D22">
      <w:pPr>
        <w:pStyle w:val="NormalWeb"/>
        <w:numPr>
          <w:ilvl w:val="0"/>
          <w:numId w:val="3"/>
        </w:numPr>
        <w:spacing w:before="120" w:beforeAutospacing="0"/>
        <w:ind w:left="714" w:hanging="357"/>
        <w:rPr>
          <w:rFonts w:asciiTheme="minorHAnsi" w:hAnsiTheme="minorHAnsi" w:cstheme="minorHAnsi"/>
          <w:sz w:val="22"/>
          <w:szCs w:val="20"/>
        </w:rPr>
      </w:pPr>
      <w:r>
        <w:rPr>
          <w:rFonts w:asciiTheme="minorHAnsi" w:hAnsiTheme="minorHAnsi" w:cstheme="minorHAnsi"/>
          <w:sz w:val="22"/>
          <w:szCs w:val="20"/>
        </w:rPr>
        <w:t xml:space="preserve">Kao i obično Dan Obale proslavljen je i u Sloveniji, koja </w:t>
      </w:r>
      <w:r w:rsidR="00A00A53">
        <w:rPr>
          <w:rFonts w:asciiTheme="minorHAnsi" w:hAnsiTheme="minorHAnsi" w:cstheme="minorHAnsi"/>
          <w:sz w:val="22"/>
          <w:szCs w:val="20"/>
        </w:rPr>
        <w:t xml:space="preserve">ga tradicionalno </w:t>
      </w:r>
      <w:r w:rsidR="00F227F9">
        <w:rPr>
          <w:rFonts w:asciiTheme="minorHAnsi" w:hAnsiTheme="minorHAnsi" w:cstheme="minorHAnsi"/>
          <w:sz w:val="22"/>
          <w:szCs w:val="20"/>
        </w:rPr>
        <w:t>obilježava cijeli</w:t>
      </w:r>
      <w:r w:rsidR="00A00A53">
        <w:rPr>
          <w:rFonts w:asciiTheme="minorHAnsi" w:hAnsiTheme="minorHAnsi" w:cstheme="minorHAnsi"/>
          <w:sz w:val="22"/>
          <w:szCs w:val="20"/>
        </w:rPr>
        <w:t xml:space="preserve"> tjedan. Predstavnik Centra sudjelovao je na radionici na temu „Klimatska otpornost</w:t>
      </w:r>
      <w:r w:rsidR="005940EA">
        <w:rPr>
          <w:rFonts w:asciiTheme="minorHAnsi" w:hAnsiTheme="minorHAnsi" w:cstheme="minorHAnsi"/>
          <w:sz w:val="22"/>
          <w:szCs w:val="20"/>
        </w:rPr>
        <w:t xml:space="preserve">: od izvora do ušća“ koja je bila dio obilježavanja </w:t>
      </w:r>
      <w:r w:rsidR="00D12166">
        <w:rPr>
          <w:rFonts w:asciiTheme="minorHAnsi" w:hAnsiTheme="minorHAnsi" w:cstheme="minorHAnsi"/>
          <w:sz w:val="22"/>
          <w:szCs w:val="20"/>
        </w:rPr>
        <w:t xml:space="preserve">Mediteranskog tjedna obala i makro-regionalnih strategija, tematskog stupa 3 – kvaliteta okoliša, te </w:t>
      </w:r>
      <w:r w:rsidR="00285192">
        <w:rPr>
          <w:rFonts w:asciiTheme="minorHAnsi" w:hAnsiTheme="minorHAnsi" w:cstheme="minorHAnsi"/>
          <w:sz w:val="22"/>
          <w:szCs w:val="20"/>
        </w:rPr>
        <w:t>predstavio</w:t>
      </w:r>
      <w:r w:rsidR="00D12166">
        <w:rPr>
          <w:rFonts w:asciiTheme="minorHAnsi" w:hAnsiTheme="minorHAnsi" w:cstheme="minorHAnsi"/>
          <w:sz w:val="22"/>
          <w:szCs w:val="20"/>
        </w:rPr>
        <w:t xml:space="preserve"> metodologiju za jačanje </w:t>
      </w:r>
      <w:r w:rsidR="00614FF3">
        <w:rPr>
          <w:rFonts w:asciiTheme="minorHAnsi" w:hAnsiTheme="minorHAnsi" w:cstheme="minorHAnsi"/>
          <w:sz w:val="22"/>
          <w:szCs w:val="20"/>
        </w:rPr>
        <w:t>otpornosti obalnih područja primijenjenu u izradi planova za upravljanje obalama.</w:t>
      </w:r>
      <w:r w:rsidR="00D12166">
        <w:rPr>
          <w:rFonts w:asciiTheme="minorHAnsi" w:hAnsiTheme="minorHAnsi" w:cstheme="minorHAnsi"/>
          <w:sz w:val="22"/>
          <w:szCs w:val="20"/>
        </w:rPr>
        <w:t xml:space="preserve"> </w:t>
      </w:r>
      <w:r w:rsidR="005940EA">
        <w:rPr>
          <w:rFonts w:asciiTheme="minorHAnsi" w:hAnsiTheme="minorHAnsi" w:cstheme="minorHAnsi"/>
          <w:sz w:val="22"/>
          <w:szCs w:val="20"/>
        </w:rPr>
        <w:t xml:space="preserve"> </w:t>
      </w:r>
    </w:p>
    <w:p w14:paraId="5D0FC53A" w14:textId="07174469" w:rsidR="004A4768" w:rsidRDefault="004A4768" w:rsidP="000F2110">
      <w:pPr>
        <w:pStyle w:val="NormalWeb"/>
        <w:numPr>
          <w:ilvl w:val="0"/>
          <w:numId w:val="3"/>
        </w:numPr>
        <w:spacing w:before="120" w:beforeAutospacing="0"/>
        <w:ind w:left="714" w:hanging="357"/>
        <w:rPr>
          <w:rFonts w:asciiTheme="minorHAnsi" w:hAnsiTheme="minorHAnsi" w:cstheme="minorHAnsi"/>
          <w:sz w:val="22"/>
          <w:szCs w:val="20"/>
        </w:rPr>
      </w:pPr>
      <w:r>
        <w:rPr>
          <w:rFonts w:asciiTheme="minorHAnsi" w:hAnsiTheme="minorHAnsi" w:cstheme="minorHAnsi"/>
          <w:sz w:val="22"/>
          <w:szCs w:val="20"/>
        </w:rPr>
        <w:t xml:space="preserve">U studenom je </w:t>
      </w:r>
      <w:r w:rsidR="00285192">
        <w:rPr>
          <w:rFonts w:asciiTheme="minorHAnsi" w:hAnsiTheme="minorHAnsi" w:cstheme="minorHAnsi"/>
          <w:sz w:val="22"/>
          <w:szCs w:val="20"/>
        </w:rPr>
        <w:t>ravnateljica</w:t>
      </w:r>
      <w:r>
        <w:rPr>
          <w:rFonts w:asciiTheme="minorHAnsi" w:hAnsiTheme="minorHAnsi" w:cstheme="minorHAnsi"/>
          <w:sz w:val="22"/>
          <w:szCs w:val="20"/>
        </w:rPr>
        <w:t xml:space="preserve"> PAP/RAC-a sudjelovala na </w:t>
      </w:r>
      <w:r w:rsidR="004E416F">
        <w:rPr>
          <w:rFonts w:asciiTheme="minorHAnsi" w:hAnsiTheme="minorHAnsi" w:cstheme="minorHAnsi"/>
          <w:sz w:val="22"/>
          <w:szCs w:val="20"/>
        </w:rPr>
        <w:t xml:space="preserve">okruglom stolu organiziranom u okviru najvećeg europskog ekološkog sajma „Ecomondo“ </w:t>
      </w:r>
      <w:r w:rsidR="00285192">
        <w:rPr>
          <w:rFonts w:asciiTheme="minorHAnsi" w:hAnsiTheme="minorHAnsi" w:cstheme="minorHAnsi"/>
          <w:sz w:val="22"/>
          <w:szCs w:val="20"/>
        </w:rPr>
        <w:t xml:space="preserve">u </w:t>
      </w:r>
      <w:r w:rsidR="00495068">
        <w:rPr>
          <w:rFonts w:asciiTheme="minorHAnsi" w:hAnsiTheme="minorHAnsi" w:cstheme="minorHAnsi"/>
          <w:sz w:val="22"/>
          <w:szCs w:val="20"/>
        </w:rPr>
        <w:t>Riminiju</w:t>
      </w:r>
      <w:r w:rsidR="00285192">
        <w:rPr>
          <w:rFonts w:asciiTheme="minorHAnsi" w:hAnsiTheme="minorHAnsi" w:cstheme="minorHAnsi"/>
          <w:sz w:val="22"/>
          <w:szCs w:val="20"/>
        </w:rPr>
        <w:t xml:space="preserve"> u Italiji, </w:t>
      </w:r>
      <w:r w:rsidR="004E416F">
        <w:rPr>
          <w:rFonts w:asciiTheme="minorHAnsi" w:hAnsiTheme="minorHAnsi" w:cstheme="minorHAnsi"/>
          <w:sz w:val="22"/>
          <w:szCs w:val="20"/>
        </w:rPr>
        <w:t>na temu „</w:t>
      </w:r>
      <w:r w:rsidR="002D5DB9">
        <w:rPr>
          <w:rFonts w:asciiTheme="minorHAnsi" w:hAnsiTheme="minorHAnsi" w:cstheme="minorHAnsi"/>
          <w:sz w:val="22"/>
          <w:szCs w:val="20"/>
        </w:rPr>
        <w:t>Obalna regeneracija kao ključni pokretač prilagodbe na klimatske promjene“. Radionica je organizirana od strane regije Emilija-Romagna</w:t>
      </w:r>
      <w:r w:rsidR="00480ADB">
        <w:rPr>
          <w:rFonts w:asciiTheme="minorHAnsi" w:hAnsiTheme="minorHAnsi" w:cstheme="minorHAnsi"/>
          <w:sz w:val="22"/>
          <w:szCs w:val="20"/>
        </w:rPr>
        <w:t xml:space="preserve">, u suradnji s talijanskim Ministarstvom okoliša, Udruženjem </w:t>
      </w:r>
      <w:r w:rsidR="00ED5224">
        <w:rPr>
          <w:rFonts w:asciiTheme="minorHAnsi" w:hAnsiTheme="minorHAnsi" w:cstheme="minorHAnsi"/>
          <w:sz w:val="22"/>
          <w:szCs w:val="20"/>
        </w:rPr>
        <w:t>obalnih regija (CPMF) te talijanskom nacionalnom grupom za istraživanje okoliša obala (GNAC). Rezultat ovog događaja je Manifest koji su zajednički potpisali organizatori i sudionici, a koji će biti poslan u Europski parlament s ciljem</w:t>
      </w:r>
      <w:r w:rsidR="000405B4">
        <w:rPr>
          <w:rFonts w:asciiTheme="minorHAnsi" w:hAnsiTheme="minorHAnsi" w:cstheme="minorHAnsi"/>
          <w:sz w:val="22"/>
          <w:szCs w:val="20"/>
        </w:rPr>
        <w:t xml:space="preserve"> </w:t>
      </w:r>
      <w:r w:rsidR="00C31F67">
        <w:rPr>
          <w:rFonts w:asciiTheme="minorHAnsi" w:hAnsiTheme="minorHAnsi" w:cstheme="minorHAnsi"/>
          <w:sz w:val="22"/>
          <w:szCs w:val="20"/>
        </w:rPr>
        <w:t xml:space="preserve">osiguranja središnje uloge </w:t>
      </w:r>
      <w:r w:rsidR="000E5528">
        <w:rPr>
          <w:rFonts w:asciiTheme="minorHAnsi" w:hAnsiTheme="minorHAnsi" w:cstheme="minorHAnsi"/>
          <w:sz w:val="22"/>
          <w:szCs w:val="20"/>
        </w:rPr>
        <w:t xml:space="preserve">obalnih regija </w:t>
      </w:r>
      <w:r w:rsidR="00C31F67">
        <w:rPr>
          <w:rFonts w:asciiTheme="minorHAnsi" w:hAnsiTheme="minorHAnsi" w:cstheme="minorHAnsi"/>
          <w:sz w:val="22"/>
          <w:szCs w:val="20"/>
        </w:rPr>
        <w:t>u</w:t>
      </w:r>
      <w:r w:rsidR="003E741B">
        <w:rPr>
          <w:rFonts w:asciiTheme="minorHAnsi" w:hAnsiTheme="minorHAnsi" w:cstheme="minorHAnsi"/>
          <w:sz w:val="22"/>
          <w:szCs w:val="20"/>
        </w:rPr>
        <w:t xml:space="preserve"> planiranj</w:t>
      </w:r>
      <w:r w:rsidR="00C31F67">
        <w:rPr>
          <w:rFonts w:asciiTheme="minorHAnsi" w:hAnsiTheme="minorHAnsi" w:cstheme="minorHAnsi"/>
          <w:sz w:val="22"/>
          <w:szCs w:val="20"/>
        </w:rPr>
        <w:t>u</w:t>
      </w:r>
      <w:r w:rsidR="003E741B">
        <w:rPr>
          <w:rFonts w:asciiTheme="minorHAnsi" w:hAnsiTheme="minorHAnsi" w:cstheme="minorHAnsi"/>
          <w:sz w:val="22"/>
          <w:szCs w:val="20"/>
        </w:rPr>
        <w:t xml:space="preserve"> prilagodbe </w:t>
      </w:r>
      <w:r w:rsidR="00ED5224">
        <w:rPr>
          <w:rFonts w:asciiTheme="minorHAnsi" w:hAnsiTheme="minorHAnsi" w:cstheme="minorHAnsi"/>
          <w:sz w:val="22"/>
          <w:szCs w:val="20"/>
        </w:rPr>
        <w:t>Europ</w:t>
      </w:r>
      <w:r w:rsidR="003E741B">
        <w:rPr>
          <w:rFonts w:asciiTheme="minorHAnsi" w:hAnsiTheme="minorHAnsi" w:cstheme="minorHAnsi"/>
          <w:sz w:val="22"/>
          <w:szCs w:val="20"/>
        </w:rPr>
        <w:t xml:space="preserve">e </w:t>
      </w:r>
      <w:r w:rsidR="00C31F67">
        <w:rPr>
          <w:rFonts w:asciiTheme="minorHAnsi" w:hAnsiTheme="minorHAnsi" w:cstheme="minorHAnsi"/>
          <w:sz w:val="22"/>
          <w:szCs w:val="20"/>
        </w:rPr>
        <w:t>i</w:t>
      </w:r>
      <w:r w:rsidR="00E77CF5">
        <w:rPr>
          <w:rFonts w:asciiTheme="minorHAnsi" w:hAnsiTheme="minorHAnsi" w:cstheme="minorHAnsi"/>
          <w:sz w:val="22"/>
          <w:szCs w:val="20"/>
        </w:rPr>
        <w:t xml:space="preserve"> zemalja članica</w:t>
      </w:r>
      <w:r w:rsidR="00C31F67">
        <w:rPr>
          <w:rFonts w:asciiTheme="minorHAnsi" w:hAnsiTheme="minorHAnsi" w:cstheme="minorHAnsi"/>
          <w:sz w:val="22"/>
          <w:szCs w:val="20"/>
        </w:rPr>
        <w:t xml:space="preserve"> na klimatske promjene</w:t>
      </w:r>
      <w:r w:rsidR="00E77CF5">
        <w:rPr>
          <w:rFonts w:asciiTheme="minorHAnsi" w:hAnsiTheme="minorHAnsi" w:cstheme="minorHAnsi"/>
          <w:sz w:val="22"/>
          <w:szCs w:val="20"/>
        </w:rPr>
        <w:t>.</w:t>
      </w:r>
      <w:r w:rsidR="00ED5224">
        <w:rPr>
          <w:rFonts w:asciiTheme="minorHAnsi" w:hAnsiTheme="minorHAnsi" w:cstheme="minorHAnsi"/>
          <w:sz w:val="22"/>
          <w:szCs w:val="20"/>
        </w:rPr>
        <w:t xml:space="preserve"> </w:t>
      </w:r>
    </w:p>
    <w:p w14:paraId="6BED9AED" w14:textId="77777777" w:rsidR="00C31F67" w:rsidRDefault="002C7D6F" w:rsidP="000F2110">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t xml:space="preserve">U </w:t>
      </w:r>
      <w:r w:rsidR="00E42FC7" w:rsidRPr="00D80C31">
        <w:rPr>
          <w:rFonts w:asciiTheme="minorHAnsi" w:hAnsiTheme="minorHAnsi" w:cstheme="minorHAnsi"/>
          <w:sz w:val="22"/>
          <w:szCs w:val="20"/>
        </w:rPr>
        <w:t xml:space="preserve">prosincu </w:t>
      </w:r>
      <w:r w:rsidRPr="00D80C31">
        <w:rPr>
          <w:rFonts w:asciiTheme="minorHAnsi" w:hAnsiTheme="minorHAnsi" w:cstheme="minorHAnsi"/>
          <w:sz w:val="22"/>
          <w:szCs w:val="20"/>
        </w:rPr>
        <w:t xml:space="preserve">su predstavnici PAP/RAC-a sudjelovali na COP-u </w:t>
      </w:r>
      <w:r w:rsidR="00E42FC7" w:rsidRPr="00D80C31">
        <w:rPr>
          <w:rFonts w:asciiTheme="minorHAnsi" w:hAnsiTheme="minorHAnsi" w:cstheme="minorHAnsi"/>
          <w:sz w:val="22"/>
          <w:szCs w:val="20"/>
        </w:rPr>
        <w:t xml:space="preserve">24 </w:t>
      </w:r>
      <w:r w:rsidRPr="00D80C31">
        <w:rPr>
          <w:rFonts w:asciiTheme="minorHAnsi" w:hAnsiTheme="minorHAnsi" w:cstheme="minorHAnsi"/>
          <w:sz w:val="22"/>
          <w:szCs w:val="20"/>
        </w:rPr>
        <w:t xml:space="preserve">u </w:t>
      </w:r>
      <w:r w:rsidR="00E42FC7" w:rsidRPr="00D80C31">
        <w:rPr>
          <w:rFonts w:asciiTheme="minorHAnsi" w:hAnsiTheme="minorHAnsi" w:cstheme="minorHAnsi"/>
          <w:sz w:val="22"/>
          <w:szCs w:val="20"/>
        </w:rPr>
        <w:t xml:space="preserve">Kairu </w:t>
      </w:r>
      <w:r w:rsidRPr="00D80C31">
        <w:rPr>
          <w:rFonts w:asciiTheme="minorHAnsi" w:hAnsiTheme="minorHAnsi" w:cstheme="minorHAnsi"/>
          <w:sz w:val="22"/>
          <w:szCs w:val="20"/>
        </w:rPr>
        <w:t xml:space="preserve">u </w:t>
      </w:r>
      <w:r w:rsidR="00E42FC7" w:rsidRPr="00D80C31">
        <w:rPr>
          <w:rFonts w:asciiTheme="minorHAnsi" w:hAnsiTheme="minorHAnsi" w:cstheme="minorHAnsi"/>
          <w:sz w:val="22"/>
          <w:szCs w:val="20"/>
        </w:rPr>
        <w:t>Egiptu</w:t>
      </w:r>
      <w:r w:rsidRPr="00D80C31">
        <w:rPr>
          <w:rFonts w:asciiTheme="minorHAnsi" w:hAnsiTheme="minorHAnsi" w:cstheme="minorHAnsi"/>
          <w:sz w:val="22"/>
          <w:szCs w:val="20"/>
        </w:rPr>
        <w:t xml:space="preserve">. </w:t>
      </w:r>
      <w:r w:rsidR="00F936ED" w:rsidRPr="00D80C31">
        <w:rPr>
          <w:rFonts w:asciiTheme="minorHAnsi" w:hAnsiTheme="minorHAnsi" w:cstheme="minorHAnsi"/>
          <w:sz w:val="22"/>
          <w:szCs w:val="20"/>
        </w:rPr>
        <w:t>U okviru sastanka</w:t>
      </w:r>
      <w:r w:rsidRPr="00D80C31">
        <w:rPr>
          <w:rFonts w:asciiTheme="minorHAnsi" w:hAnsiTheme="minorHAnsi" w:cstheme="minorHAnsi"/>
          <w:sz w:val="22"/>
          <w:szCs w:val="20"/>
        </w:rPr>
        <w:t xml:space="preserve"> </w:t>
      </w:r>
      <w:r w:rsidR="00F936ED" w:rsidRPr="00D80C31">
        <w:rPr>
          <w:rFonts w:asciiTheme="minorHAnsi" w:hAnsiTheme="minorHAnsi" w:cstheme="minorHAnsi"/>
          <w:sz w:val="22"/>
          <w:szCs w:val="20"/>
        </w:rPr>
        <w:t>Centar je organizirao događanje pod nazivom „Inkluzivn</w:t>
      </w:r>
      <w:r w:rsidR="0018297E" w:rsidRPr="00D80C31">
        <w:rPr>
          <w:rFonts w:asciiTheme="minorHAnsi" w:hAnsiTheme="minorHAnsi" w:cstheme="minorHAnsi"/>
          <w:sz w:val="22"/>
          <w:szCs w:val="20"/>
        </w:rPr>
        <w:t xml:space="preserve">i put prema regionalnoj viziji za integralno upravljanje obalom i morem“ na kojem su posebno predstavljene aktivnosti Centra u domeni </w:t>
      </w:r>
      <w:r w:rsidR="00E829C3" w:rsidRPr="00D80C31">
        <w:rPr>
          <w:rFonts w:asciiTheme="minorHAnsi" w:hAnsiTheme="minorHAnsi" w:cstheme="minorHAnsi"/>
          <w:sz w:val="22"/>
          <w:szCs w:val="20"/>
        </w:rPr>
        <w:t xml:space="preserve">podrške zemljama </w:t>
      </w:r>
      <w:r w:rsidR="00C31F67">
        <w:rPr>
          <w:rFonts w:asciiTheme="minorHAnsi" w:hAnsiTheme="minorHAnsi" w:cstheme="minorHAnsi"/>
          <w:sz w:val="22"/>
          <w:szCs w:val="20"/>
        </w:rPr>
        <w:t>u</w:t>
      </w:r>
      <w:r w:rsidR="00E829C3" w:rsidRPr="00D80C31">
        <w:rPr>
          <w:rFonts w:asciiTheme="minorHAnsi" w:hAnsiTheme="minorHAnsi" w:cstheme="minorHAnsi"/>
          <w:sz w:val="22"/>
          <w:szCs w:val="20"/>
        </w:rPr>
        <w:t xml:space="preserve"> priprem</w:t>
      </w:r>
      <w:r w:rsidR="00C31F67">
        <w:rPr>
          <w:rFonts w:asciiTheme="minorHAnsi" w:hAnsiTheme="minorHAnsi" w:cstheme="minorHAnsi"/>
          <w:sz w:val="22"/>
          <w:szCs w:val="20"/>
        </w:rPr>
        <w:t>i</w:t>
      </w:r>
      <w:r w:rsidR="00E829C3" w:rsidRPr="00D80C31">
        <w:rPr>
          <w:rFonts w:asciiTheme="minorHAnsi" w:hAnsiTheme="minorHAnsi" w:cstheme="minorHAnsi"/>
          <w:sz w:val="22"/>
          <w:szCs w:val="20"/>
        </w:rPr>
        <w:t xml:space="preserve"> i provedb</w:t>
      </w:r>
      <w:r w:rsidR="00C31F67">
        <w:rPr>
          <w:rFonts w:asciiTheme="minorHAnsi" w:hAnsiTheme="minorHAnsi" w:cstheme="minorHAnsi"/>
          <w:sz w:val="22"/>
          <w:szCs w:val="20"/>
        </w:rPr>
        <w:t>i</w:t>
      </w:r>
      <w:r w:rsidR="00E829C3" w:rsidRPr="00D80C31">
        <w:rPr>
          <w:rFonts w:asciiTheme="minorHAnsi" w:hAnsiTheme="minorHAnsi" w:cstheme="minorHAnsi"/>
          <w:sz w:val="22"/>
          <w:szCs w:val="20"/>
        </w:rPr>
        <w:t xml:space="preserve"> </w:t>
      </w:r>
      <w:r w:rsidR="0018297E" w:rsidRPr="00D80C31">
        <w:rPr>
          <w:rFonts w:asciiTheme="minorHAnsi" w:hAnsiTheme="minorHAnsi" w:cstheme="minorHAnsi"/>
          <w:sz w:val="22"/>
          <w:szCs w:val="20"/>
        </w:rPr>
        <w:t xml:space="preserve">prostornog planiranja </w:t>
      </w:r>
      <w:r w:rsidR="00E829C3" w:rsidRPr="00D80C31">
        <w:rPr>
          <w:rFonts w:asciiTheme="minorHAnsi" w:hAnsiTheme="minorHAnsi" w:cstheme="minorHAnsi"/>
          <w:sz w:val="22"/>
          <w:szCs w:val="20"/>
        </w:rPr>
        <w:t xml:space="preserve">mora </w:t>
      </w:r>
      <w:r w:rsidR="009A0704" w:rsidRPr="00D80C31">
        <w:rPr>
          <w:rFonts w:asciiTheme="minorHAnsi" w:hAnsiTheme="minorHAnsi" w:cstheme="minorHAnsi"/>
          <w:sz w:val="22"/>
          <w:szCs w:val="20"/>
        </w:rPr>
        <w:t xml:space="preserve">u Albaniji, Tunisu </w:t>
      </w:r>
      <w:r w:rsidR="00C31F67">
        <w:rPr>
          <w:rFonts w:asciiTheme="minorHAnsi" w:hAnsiTheme="minorHAnsi" w:cstheme="minorHAnsi"/>
          <w:sz w:val="22"/>
          <w:szCs w:val="20"/>
        </w:rPr>
        <w:t>i</w:t>
      </w:r>
      <w:r w:rsidR="009A0704" w:rsidRPr="00D80C31">
        <w:rPr>
          <w:rFonts w:asciiTheme="minorHAnsi" w:hAnsiTheme="minorHAnsi" w:cstheme="minorHAnsi"/>
          <w:sz w:val="22"/>
          <w:szCs w:val="20"/>
        </w:rPr>
        <w:t xml:space="preserve"> Turskoj. Osim predstavnika zemalja</w:t>
      </w:r>
      <w:r w:rsidR="00C31F67">
        <w:rPr>
          <w:rFonts w:asciiTheme="minorHAnsi" w:hAnsiTheme="minorHAnsi" w:cstheme="minorHAnsi"/>
          <w:sz w:val="22"/>
          <w:szCs w:val="20"/>
        </w:rPr>
        <w:t>,</w:t>
      </w:r>
      <w:r w:rsidR="009A0704" w:rsidRPr="00D80C31">
        <w:rPr>
          <w:rFonts w:asciiTheme="minorHAnsi" w:hAnsiTheme="minorHAnsi" w:cstheme="minorHAnsi"/>
          <w:sz w:val="22"/>
          <w:szCs w:val="20"/>
        </w:rPr>
        <w:t xml:space="preserve"> na događanju su </w:t>
      </w:r>
      <w:r w:rsidR="00705C6B" w:rsidRPr="00D80C31">
        <w:rPr>
          <w:rFonts w:asciiTheme="minorHAnsi" w:hAnsiTheme="minorHAnsi" w:cstheme="minorHAnsi"/>
          <w:sz w:val="22"/>
          <w:szCs w:val="20"/>
        </w:rPr>
        <w:t>sudjelovali</w:t>
      </w:r>
      <w:r w:rsidR="009A0704" w:rsidRPr="00D80C31">
        <w:rPr>
          <w:rFonts w:asciiTheme="minorHAnsi" w:hAnsiTheme="minorHAnsi" w:cstheme="minorHAnsi"/>
          <w:sz w:val="22"/>
          <w:szCs w:val="20"/>
        </w:rPr>
        <w:t xml:space="preserve"> predstavnici Plan Bleu</w:t>
      </w:r>
      <w:r w:rsidR="00C31F67">
        <w:rPr>
          <w:rFonts w:asciiTheme="minorHAnsi" w:hAnsiTheme="minorHAnsi" w:cstheme="minorHAnsi"/>
          <w:sz w:val="22"/>
          <w:szCs w:val="20"/>
        </w:rPr>
        <w:t>,</w:t>
      </w:r>
      <w:r w:rsidR="009A0704" w:rsidRPr="00D80C31">
        <w:rPr>
          <w:rFonts w:asciiTheme="minorHAnsi" w:hAnsiTheme="minorHAnsi" w:cstheme="minorHAnsi"/>
          <w:sz w:val="22"/>
          <w:szCs w:val="20"/>
        </w:rPr>
        <w:t xml:space="preserve"> SPA/RAC-a</w:t>
      </w:r>
      <w:r w:rsidR="00265E2B" w:rsidRPr="00D80C31">
        <w:rPr>
          <w:rFonts w:asciiTheme="minorHAnsi" w:hAnsiTheme="minorHAnsi" w:cstheme="minorHAnsi"/>
          <w:sz w:val="22"/>
          <w:szCs w:val="20"/>
        </w:rPr>
        <w:t xml:space="preserve">, te Lige </w:t>
      </w:r>
      <w:r w:rsidR="00C31F67" w:rsidRPr="00D80C31">
        <w:rPr>
          <w:rFonts w:asciiTheme="minorHAnsi" w:hAnsiTheme="minorHAnsi" w:cstheme="minorHAnsi"/>
          <w:sz w:val="22"/>
          <w:szCs w:val="20"/>
        </w:rPr>
        <w:t>arapskih d</w:t>
      </w:r>
      <w:r w:rsidR="00265E2B" w:rsidRPr="00D80C31">
        <w:rPr>
          <w:rFonts w:asciiTheme="minorHAnsi" w:hAnsiTheme="minorHAnsi" w:cstheme="minorHAnsi"/>
          <w:sz w:val="22"/>
          <w:szCs w:val="20"/>
        </w:rPr>
        <w:t>ržava. U okviru COP</w:t>
      </w:r>
      <w:r w:rsidR="00705C6B" w:rsidRPr="00D80C31">
        <w:rPr>
          <w:rFonts w:asciiTheme="minorHAnsi" w:hAnsiTheme="minorHAnsi" w:cstheme="minorHAnsi"/>
          <w:sz w:val="22"/>
          <w:szCs w:val="20"/>
        </w:rPr>
        <w:t>-</w:t>
      </w:r>
      <w:r w:rsidR="00265E2B" w:rsidRPr="00D80C31">
        <w:rPr>
          <w:rFonts w:asciiTheme="minorHAnsi" w:hAnsiTheme="minorHAnsi" w:cstheme="minorHAnsi"/>
          <w:sz w:val="22"/>
          <w:szCs w:val="20"/>
        </w:rPr>
        <w:t xml:space="preserve">a 24 predstavnici Centra </w:t>
      </w:r>
      <w:r w:rsidR="00C31F67">
        <w:rPr>
          <w:rFonts w:asciiTheme="minorHAnsi" w:hAnsiTheme="minorHAnsi" w:cstheme="minorHAnsi"/>
          <w:sz w:val="22"/>
          <w:szCs w:val="20"/>
        </w:rPr>
        <w:t xml:space="preserve">sudjelovali </w:t>
      </w:r>
      <w:r w:rsidR="00265E2B" w:rsidRPr="00D80C31">
        <w:rPr>
          <w:rFonts w:asciiTheme="minorHAnsi" w:hAnsiTheme="minorHAnsi" w:cstheme="minorHAnsi"/>
          <w:sz w:val="22"/>
          <w:szCs w:val="20"/>
        </w:rPr>
        <w:t xml:space="preserve">su na još </w:t>
      </w:r>
      <w:r w:rsidR="00C31F67">
        <w:rPr>
          <w:rFonts w:asciiTheme="minorHAnsi" w:hAnsiTheme="minorHAnsi" w:cstheme="minorHAnsi"/>
          <w:sz w:val="22"/>
          <w:szCs w:val="20"/>
        </w:rPr>
        <w:t>tri</w:t>
      </w:r>
      <w:r w:rsidR="00265E2B" w:rsidRPr="00D80C31">
        <w:rPr>
          <w:rFonts w:asciiTheme="minorHAnsi" w:hAnsiTheme="minorHAnsi" w:cstheme="minorHAnsi"/>
          <w:sz w:val="22"/>
          <w:szCs w:val="20"/>
        </w:rPr>
        <w:t xml:space="preserve"> različita događanja</w:t>
      </w:r>
      <w:r w:rsidR="00883252" w:rsidRPr="00D80C31">
        <w:rPr>
          <w:rFonts w:asciiTheme="minorHAnsi" w:hAnsiTheme="minorHAnsi" w:cstheme="minorHAnsi"/>
          <w:sz w:val="22"/>
          <w:szCs w:val="20"/>
        </w:rPr>
        <w:t xml:space="preserve">. Na događanju </w:t>
      </w:r>
      <w:r w:rsidRPr="00D80C31">
        <w:rPr>
          <w:rFonts w:asciiTheme="minorHAnsi" w:hAnsiTheme="minorHAnsi" w:cstheme="minorHAnsi"/>
          <w:sz w:val="22"/>
          <w:szCs w:val="20"/>
        </w:rPr>
        <w:t xml:space="preserve">GEF </w:t>
      </w:r>
      <w:r w:rsidR="00CB466D" w:rsidRPr="00D80C31">
        <w:rPr>
          <w:rFonts w:asciiTheme="minorHAnsi" w:hAnsiTheme="minorHAnsi" w:cstheme="minorHAnsi"/>
          <w:sz w:val="22"/>
          <w:szCs w:val="20"/>
        </w:rPr>
        <w:t>MedPrograma</w:t>
      </w:r>
      <w:r w:rsidRPr="00D80C31">
        <w:rPr>
          <w:rFonts w:asciiTheme="minorHAnsi" w:hAnsiTheme="minorHAnsi" w:cstheme="minorHAnsi"/>
          <w:sz w:val="22"/>
          <w:szCs w:val="20"/>
        </w:rPr>
        <w:t xml:space="preserve">, na </w:t>
      </w:r>
      <w:r w:rsidR="00CB466D" w:rsidRPr="00D80C31">
        <w:rPr>
          <w:rFonts w:asciiTheme="minorHAnsi" w:hAnsiTheme="minorHAnsi" w:cstheme="minorHAnsi"/>
          <w:sz w:val="22"/>
          <w:szCs w:val="20"/>
        </w:rPr>
        <w:t xml:space="preserve">događaju </w:t>
      </w:r>
      <w:r w:rsidR="0075476A" w:rsidRPr="00D80C31">
        <w:rPr>
          <w:rFonts w:asciiTheme="minorHAnsi" w:hAnsiTheme="minorHAnsi" w:cstheme="minorHAnsi"/>
          <w:sz w:val="22"/>
          <w:szCs w:val="20"/>
        </w:rPr>
        <w:t xml:space="preserve">Fondacije Mohamed V pod nazivom „Znanost, </w:t>
      </w:r>
      <w:r w:rsidR="00ED571A" w:rsidRPr="00D80C31">
        <w:rPr>
          <w:rFonts w:asciiTheme="minorHAnsi" w:hAnsiTheme="minorHAnsi" w:cstheme="minorHAnsi"/>
          <w:sz w:val="22"/>
          <w:szCs w:val="20"/>
        </w:rPr>
        <w:t>obrazovanje I suradnja za otporan Meditera</w:t>
      </w:r>
      <w:r w:rsidR="00F4455C" w:rsidRPr="00D80C31">
        <w:rPr>
          <w:rFonts w:asciiTheme="minorHAnsi" w:hAnsiTheme="minorHAnsi" w:cstheme="minorHAnsi"/>
          <w:sz w:val="22"/>
          <w:szCs w:val="20"/>
        </w:rPr>
        <w:t>na</w:t>
      </w:r>
      <w:r w:rsidR="00ED571A" w:rsidRPr="00D80C31">
        <w:rPr>
          <w:rFonts w:asciiTheme="minorHAnsi" w:hAnsiTheme="minorHAnsi" w:cstheme="minorHAnsi"/>
          <w:sz w:val="22"/>
          <w:szCs w:val="20"/>
        </w:rPr>
        <w:t>”, te</w:t>
      </w:r>
      <w:r w:rsidR="00F4455C" w:rsidRPr="00D80C31">
        <w:rPr>
          <w:rFonts w:asciiTheme="minorHAnsi" w:hAnsiTheme="minorHAnsi" w:cstheme="minorHAnsi"/>
          <w:sz w:val="22"/>
          <w:szCs w:val="20"/>
        </w:rPr>
        <w:t xml:space="preserve"> </w:t>
      </w:r>
      <w:r w:rsidR="00ED571A" w:rsidRPr="00D80C31">
        <w:rPr>
          <w:rFonts w:asciiTheme="minorHAnsi" w:hAnsiTheme="minorHAnsi" w:cstheme="minorHAnsi"/>
          <w:sz w:val="22"/>
          <w:szCs w:val="20"/>
        </w:rPr>
        <w:t xml:space="preserve">na događanju IUCN-a pod nazivom </w:t>
      </w:r>
      <w:r w:rsidRPr="00D80C31">
        <w:rPr>
          <w:rFonts w:asciiTheme="minorHAnsi" w:hAnsiTheme="minorHAnsi" w:cstheme="minorHAnsi"/>
          <w:sz w:val="22"/>
          <w:szCs w:val="20"/>
        </w:rPr>
        <w:t xml:space="preserve"> i </w:t>
      </w:r>
      <w:r w:rsidR="008B3640" w:rsidRPr="00D80C31">
        <w:rPr>
          <w:rFonts w:asciiTheme="minorHAnsi" w:hAnsiTheme="minorHAnsi" w:cstheme="minorHAnsi"/>
          <w:sz w:val="22"/>
          <w:szCs w:val="20"/>
        </w:rPr>
        <w:t>“</w:t>
      </w:r>
      <w:r w:rsidR="00BF3C7B" w:rsidRPr="00D80C31">
        <w:rPr>
          <w:rFonts w:asciiTheme="minorHAnsi" w:hAnsiTheme="minorHAnsi" w:cstheme="minorHAnsi"/>
          <w:sz w:val="22"/>
          <w:szCs w:val="20"/>
        </w:rPr>
        <w:t xml:space="preserve">Očuvanje </w:t>
      </w:r>
      <w:r w:rsidR="00F4455C" w:rsidRPr="00D80C31">
        <w:rPr>
          <w:rFonts w:asciiTheme="minorHAnsi" w:hAnsiTheme="minorHAnsi" w:cstheme="minorHAnsi"/>
          <w:sz w:val="22"/>
          <w:szCs w:val="20"/>
        </w:rPr>
        <w:t>Mediteranskih obala I mora</w:t>
      </w:r>
      <w:r w:rsidR="008B3640" w:rsidRPr="00D80C31">
        <w:rPr>
          <w:rFonts w:asciiTheme="minorHAnsi" w:hAnsiTheme="minorHAnsi" w:cstheme="minorHAnsi"/>
          <w:sz w:val="22"/>
          <w:szCs w:val="20"/>
        </w:rPr>
        <w:t xml:space="preserve">: </w:t>
      </w:r>
      <w:r w:rsidR="000F2110" w:rsidRPr="00D80C31">
        <w:rPr>
          <w:rFonts w:asciiTheme="minorHAnsi" w:hAnsiTheme="minorHAnsi" w:cstheme="minorHAnsi"/>
          <w:sz w:val="22"/>
          <w:szCs w:val="20"/>
        </w:rPr>
        <w:t>premošćivanje lokalne prakse I politika za bioraznolikost I klimatsku otpornost</w:t>
      </w:r>
      <w:r w:rsidR="000D3009" w:rsidRPr="00D80C31">
        <w:rPr>
          <w:rFonts w:asciiTheme="minorHAnsi" w:hAnsiTheme="minorHAnsi" w:cstheme="minorHAnsi"/>
          <w:sz w:val="22"/>
          <w:szCs w:val="20"/>
        </w:rPr>
        <w:t>“.</w:t>
      </w:r>
      <w:r w:rsidR="00C31F67">
        <w:rPr>
          <w:rFonts w:asciiTheme="minorHAnsi" w:hAnsiTheme="minorHAnsi" w:cstheme="minorHAnsi"/>
          <w:sz w:val="22"/>
          <w:szCs w:val="20"/>
        </w:rPr>
        <w:t xml:space="preserve"> </w:t>
      </w:r>
    </w:p>
    <w:p w14:paraId="2FD039A1" w14:textId="002E9B60" w:rsidR="009A14B0" w:rsidRPr="00D80C31" w:rsidRDefault="00926726" w:rsidP="000F2110">
      <w:pPr>
        <w:pStyle w:val="NormalWeb"/>
        <w:numPr>
          <w:ilvl w:val="0"/>
          <w:numId w:val="3"/>
        </w:numPr>
        <w:spacing w:before="120" w:beforeAutospacing="0"/>
        <w:ind w:left="714" w:hanging="357"/>
        <w:rPr>
          <w:rFonts w:asciiTheme="minorHAnsi" w:hAnsiTheme="minorHAnsi" w:cstheme="minorHAnsi"/>
          <w:sz w:val="22"/>
          <w:szCs w:val="20"/>
        </w:rPr>
      </w:pPr>
      <w:r w:rsidRPr="00D80C31">
        <w:rPr>
          <w:rFonts w:asciiTheme="minorHAnsi" w:hAnsiTheme="minorHAnsi" w:cstheme="minorHAnsi"/>
          <w:sz w:val="22"/>
          <w:szCs w:val="20"/>
        </w:rPr>
        <w:lastRenderedPageBreak/>
        <w:t>Redov</w:t>
      </w:r>
      <w:r w:rsidR="00C31F67">
        <w:rPr>
          <w:rFonts w:asciiTheme="minorHAnsi" w:hAnsiTheme="minorHAnsi" w:cstheme="minorHAnsi"/>
          <w:sz w:val="22"/>
          <w:szCs w:val="20"/>
        </w:rPr>
        <w:t>ito</w:t>
      </w:r>
      <w:r w:rsidRPr="00D80C31">
        <w:rPr>
          <w:rFonts w:asciiTheme="minorHAnsi" w:hAnsiTheme="minorHAnsi" w:cstheme="minorHAnsi"/>
          <w:sz w:val="22"/>
          <w:szCs w:val="20"/>
        </w:rPr>
        <w:t xml:space="preserve"> </w:t>
      </w:r>
      <w:r w:rsidR="00BE6023" w:rsidRPr="00D80C31">
        <w:rPr>
          <w:rFonts w:asciiTheme="minorHAnsi" w:hAnsiTheme="minorHAnsi" w:cstheme="minorHAnsi"/>
          <w:sz w:val="22"/>
          <w:szCs w:val="20"/>
        </w:rPr>
        <w:t xml:space="preserve">su </w:t>
      </w:r>
      <w:r w:rsidRPr="00D80C31">
        <w:rPr>
          <w:rFonts w:asciiTheme="minorHAnsi" w:hAnsiTheme="minorHAnsi" w:cstheme="minorHAnsi"/>
          <w:sz w:val="22"/>
          <w:szCs w:val="20"/>
        </w:rPr>
        <w:t>održavan</w:t>
      </w:r>
      <w:r w:rsidR="00BE6023" w:rsidRPr="00D80C31">
        <w:rPr>
          <w:rFonts w:asciiTheme="minorHAnsi" w:hAnsiTheme="minorHAnsi" w:cstheme="minorHAnsi"/>
          <w:sz w:val="22"/>
          <w:szCs w:val="20"/>
        </w:rPr>
        <w:t>e</w:t>
      </w:r>
      <w:r w:rsidRPr="00D80C31">
        <w:rPr>
          <w:rFonts w:asciiTheme="minorHAnsi" w:hAnsiTheme="minorHAnsi" w:cstheme="minorHAnsi"/>
          <w:sz w:val="22"/>
          <w:szCs w:val="20"/>
        </w:rPr>
        <w:t xml:space="preserve"> i ažuriran</w:t>
      </w:r>
      <w:r w:rsidR="00BE6023" w:rsidRPr="00D80C31">
        <w:rPr>
          <w:rFonts w:asciiTheme="minorHAnsi" w:hAnsiTheme="minorHAnsi" w:cstheme="minorHAnsi"/>
          <w:sz w:val="22"/>
          <w:szCs w:val="20"/>
        </w:rPr>
        <w:t>e</w:t>
      </w:r>
      <w:r w:rsidRPr="00D80C31">
        <w:rPr>
          <w:rFonts w:asciiTheme="minorHAnsi" w:hAnsiTheme="minorHAnsi" w:cstheme="minorHAnsi"/>
          <w:sz w:val="22"/>
          <w:szCs w:val="20"/>
        </w:rPr>
        <w:t xml:space="preserve"> stranic</w:t>
      </w:r>
      <w:r w:rsidR="00BE6023" w:rsidRPr="00D80C31">
        <w:rPr>
          <w:rFonts w:asciiTheme="minorHAnsi" w:hAnsiTheme="minorHAnsi" w:cstheme="minorHAnsi"/>
          <w:sz w:val="22"/>
          <w:szCs w:val="20"/>
        </w:rPr>
        <w:t>e</w:t>
      </w:r>
      <w:r w:rsidRPr="00D80C31">
        <w:rPr>
          <w:rFonts w:asciiTheme="minorHAnsi" w:hAnsiTheme="minorHAnsi" w:cstheme="minorHAnsi"/>
          <w:sz w:val="22"/>
          <w:szCs w:val="20"/>
        </w:rPr>
        <w:t xml:space="preserve"> koje podržavaju platformu IUOP-a</w:t>
      </w:r>
      <w:r w:rsidR="000D3009" w:rsidRPr="00D80C31">
        <w:rPr>
          <w:rFonts w:asciiTheme="minorHAnsi" w:hAnsiTheme="minorHAnsi" w:cstheme="minorHAnsi"/>
          <w:sz w:val="22"/>
          <w:szCs w:val="20"/>
        </w:rPr>
        <w:t xml:space="preserve">, </w:t>
      </w:r>
      <w:r w:rsidR="00C31F67">
        <w:rPr>
          <w:rFonts w:asciiTheme="minorHAnsi" w:hAnsiTheme="minorHAnsi" w:cstheme="minorHAnsi"/>
          <w:sz w:val="22"/>
          <w:szCs w:val="20"/>
        </w:rPr>
        <w:t>a</w:t>
      </w:r>
      <w:r w:rsidR="000D3009" w:rsidRPr="00D80C31">
        <w:rPr>
          <w:rFonts w:asciiTheme="minorHAnsi" w:hAnsiTheme="minorHAnsi" w:cstheme="minorHAnsi"/>
          <w:sz w:val="22"/>
          <w:szCs w:val="20"/>
        </w:rPr>
        <w:t xml:space="preserve"> započe</w:t>
      </w:r>
      <w:r w:rsidR="00C31F67">
        <w:rPr>
          <w:rFonts w:asciiTheme="minorHAnsi" w:hAnsiTheme="minorHAnsi" w:cstheme="minorHAnsi"/>
          <w:sz w:val="22"/>
          <w:szCs w:val="20"/>
        </w:rPr>
        <w:t>o</w:t>
      </w:r>
      <w:r w:rsidR="000D3009" w:rsidRPr="00D80C31">
        <w:rPr>
          <w:rFonts w:asciiTheme="minorHAnsi" w:hAnsiTheme="minorHAnsi" w:cstheme="minorHAnsi"/>
          <w:sz w:val="22"/>
          <w:szCs w:val="20"/>
        </w:rPr>
        <w:t xml:space="preserve"> </w:t>
      </w:r>
      <w:r w:rsidR="00C31F67" w:rsidRPr="00D80C31">
        <w:rPr>
          <w:rFonts w:asciiTheme="minorHAnsi" w:hAnsiTheme="minorHAnsi" w:cstheme="minorHAnsi"/>
          <w:sz w:val="22"/>
          <w:szCs w:val="20"/>
        </w:rPr>
        <w:t xml:space="preserve">je </w:t>
      </w:r>
      <w:r w:rsidR="00C31F67">
        <w:rPr>
          <w:rFonts w:asciiTheme="minorHAnsi" w:hAnsiTheme="minorHAnsi" w:cstheme="minorHAnsi"/>
          <w:sz w:val="22"/>
          <w:szCs w:val="20"/>
        </w:rPr>
        <w:t xml:space="preserve">i </w:t>
      </w:r>
      <w:r w:rsidR="000D3009" w:rsidRPr="00D80C31">
        <w:rPr>
          <w:rFonts w:asciiTheme="minorHAnsi" w:hAnsiTheme="minorHAnsi" w:cstheme="minorHAnsi"/>
          <w:sz w:val="22"/>
          <w:szCs w:val="20"/>
        </w:rPr>
        <w:t>proces osuvremenjivanja stranica</w:t>
      </w:r>
      <w:r w:rsidR="00C31F67">
        <w:rPr>
          <w:rFonts w:asciiTheme="minorHAnsi" w:hAnsiTheme="minorHAnsi" w:cstheme="minorHAnsi"/>
          <w:sz w:val="22"/>
          <w:szCs w:val="20"/>
        </w:rPr>
        <w:t xml:space="preserve"> Centra</w:t>
      </w:r>
      <w:r w:rsidR="002D7EB0" w:rsidRPr="00D80C31">
        <w:rPr>
          <w:rFonts w:asciiTheme="minorHAnsi" w:hAnsiTheme="minorHAnsi" w:cstheme="minorHAnsi"/>
          <w:sz w:val="22"/>
          <w:szCs w:val="20"/>
        </w:rPr>
        <w:t>.</w:t>
      </w:r>
      <w:r w:rsidR="00C52215" w:rsidRPr="00D80C31">
        <w:rPr>
          <w:rFonts w:asciiTheme="minorHAnsi" w:hAnsiTheme="minorHAnsi" w:cstheme="minorHAnsi"/>
          <w:sz w:val="22"/>
          <w:szCs w:val="20"/>
        </w:rPr>
        <w:t xml:space="preserve"> Osim toga, pripremljeni </w:t>
      </w:r>
      <w:r w:rsidR="000D3009" w:rsidRPr="00D80C31">
        <w:rPr>
          <w:rFonts w:asciiTheme="minorHAnsi" w:hAnsiTheme="minorHAnsi" w:cstheme="minorHAnsi"/>
          <w:sz w:val="22"/>
          <w:szCs w:val="20"/>
        </w:rPr>
        <w:t xml:space="preserve">su </w:t>
      </w:r>
      <w:r w:rsidR="00C52215" w:rsidRPr="00D80C31">
        <w:rPr>
          <w:rFonts w:asciiTheme="minorHAnsi" w:hAnsiTheme="minorHAnsi" w:cstheme="minorHAnsi"/>
          <w:sz w:val="22"/>
          <w:szCs w:val="20"/>
        </w:rPr>
        <w:t xml:space="preserve">sadržaji za stranicu Dan </w:t>
      </w:r>
      <w:r w:rsidR="00C31F67" w:rsidRPr="00D80C31">
        <w:rPr>
          <w:rFonts w:asciiTheme="minorHAnsi" w:hAnsiTheme="minorHAnsi" w:cstheme="minorHAnsi"/>
          <w:sz w:val="22"/>
          <w:szCs w:val="20"/>
        </w:rPr>
        <w:t xml:space="preserve">obale </w:t>
      </w:r>
      <w:r w:rsidR="00C52215" w:rsidRPr="00D80C31">
        <w:rPr>
          <w:rFonts w:asciiTheme="minorHAnsi" w:hAnsiTheme="minorHAnsi" w:cstheme="minorHAnsi"/>
          <w:sz w:val="22"/>
          <w:szCs w:val="20"/>
        </w:rPr>
        <w:t>koj</w:t>
      </w:r>
      <w:r w:rsidR="00F6337A" w:rsidRPr="00D80C31">
        <w:rPr>
          <w:rFonts w:asciiTheme="minorHAnsi" w:hAnsiTheme="minorHAnsi" w:cstheme="minorHAnsi"/>
          <w:sz w:val="22"/>
          <w:szCs w:val="20"/>
        </w:rPr>
        <w:t>u operativno uređuje</w:t>
      </w:r>
      <w:r w:rsidR="00280B7C" w:rsidRPr="00D80C31">
        <w:rPr>
          <w:rFonts w:asciiTheme="minorHAnsi" w:hAnsiTheme="minorHAnsi" w:cstheme="minorHAnsi"/>
          <w:sz w:val="22"/>
          <w:szCs w:val="20"/>
        </w:rPr>
        <w:t xml:space="preserve"> </w:t>
      </w:r>
      <w:r w:rsidR="00C52215" w:rsidRPr="00D80C31">
        <w:rPr>
          <w:rFonts w:asciiTheme="minorHAnsi" w:hAnsiTheme="minorHAnsi" w:cstheme="minorHAnsi"/>
          <w:sz w:val="22"/>
          <w:szCs w:val="20"/>
        </w:rPr>
        <w:t>INFO/RAC</w:t>
      </w:r>
      <w:r w:rsidR="000D3009" w:rsidRPr="00D80C31">
        <w:rPr>
          <w:rFonts w:asciiTheme="minorHAnsi" w:hAnsiTheme="minorHAnsi" w:cstheme="minorHAnsi"/>
          <w:sz w:val="22"/>
          <w:szCs w:val="20"/>
        </w:rPr>
        <w:t xml:space="preserve">, te redovito </w:t>
      </w:r>
      <w:r w:rsidR="0026038D" w:rsidRPr="00D80C31">
        <w:rPr>
          <w:rFonts w:asciiTheme="minorHAnsi" w:hAnsiTheme="minorHAnsi" w:cstheme="minorHAnsi"/>
          <w:sz w:val="22"/>
          <w:szCs w:val="20"/>
        </w:rPr>
        <w:t>ažurirane stranice za GEF</w:t>
      </w:r>
      <w:r w:rsidR="00C31F67">
        <w:rPr>
          <w:rFonts w:asciiTheme="minorHAnsi" w:hAnsiTheme="minorHAnsi" w:cstheme="minorHAnsi"/>
          <w:sz w:val="22"/>
          <w:szCs w:val="20"/>
        </w:rPr>
        <w:t xml:space="preserve"> </w:t>
      </w:r>
      <w:r w:rsidR="00C31F67" w:rsidRPr="00D80C31">
        <w:rPr>
          <w:rFonts w:asciiTheme="minorHAnsi" w:hAnsiTheme="minorHAnsi" w:cstheme="minorHAnsi"/>
          <w:sz w:val="22"/>
          <w:szCs w:val="20"/>
        </w:rPr>
        <w:t>projekte</w:t>
      </w:r>
      <w:r w:rsidR="00C31F67">
        <w:rPr>
          <w:rFonts w:asciiTheme="minorHAnsi" w:hAnsiTheme="minorHAnsi" w:cstheme="minorHAnsi"/>
          <w:sz w:val="22"/>
          <w:szCs w:val="20"/>
        </w:rPr>
        <w:t>.</w:t>
      </w:r>
    </w:p>
    <w:p w14:paraId="0D518045" w14:textId="77777777" w:rsidR="00C5491B" w:rsidRPr="00D80C31" w:rsidRDefault="00C5491B" w:rsidP="00C5491B">
      <w:pPr>
        <w:pStyle w:val="Nabraj"/>
        <w:ind w:left="284" w:firstLine="0"/>
        <w:rPr>
          <w:rFonts w:asciiTheme="minorHAnsi" w:hAnsiTheme="minorHAnsi" w:cstheme="minorHAnsi"/>
          <w:szCs w:val="22"/>
          <w:lang w:val="hr-HR"/>
        </w:rPr>
      </w:pPr>
    </w:p>
    <w:p w14:paraId="3C5814E4" w14:textId="21C31802" w:rsidR="00926726" w:rsidRPr="00D80C31" w:rsidRDefault="007134EF" w:rsidP="00DB52AC">
      <w:pPr>
        <w:pStyle w:val="NoSpacing"/>
        <w:numPr>
          <w:ilvl w:val="1"/>
          <w:numId w:val="7"/>
        </w:numPr>
        <w:rPr>
          <w:rFonts w:asciiTheme="minorHAnsi" w:hAnsiTheme="minorHAnsi" w:cstheme="minorHAnsi"/>
          <w:b/>
          <w:bCs/>
          <w:color w:val="auto"/>
          <w:lang w:val="hr-HR"/>
        </w:rPr>
      </w:pPr>
      <w:r w:rsidRPr="00D80C31">
        <w:rPr>
          <w:rFonts w:asciiTheme="minorHAnsi" w:hAnsiTheme="minorHAnsi" w:cstheme="minorHAnsi"/>
          <w:b/>
          <w:bCs/>
          <w:color w:val="auto"/>
          <w:szCs w:val="22"/>
          <w:lang w:val="hr-HR"/>
        </w:rPr>
        <w:t>A</w:t>
      </w:r>
      <w:r w:rsidR="00926726" w:rsidRPr="00D80C31">
        <w:rPr>
          <w:rFonts w:asciiTheme="minorHAnsi" w:hAnsiTheme="minorHAnsi" w:cstheme="minorHAnsi"/>
          <w:b/>
          <w:bCs/>
          <w:color w:val="auto"/>
          <w:szCs w:val="22"/>
          <w:lang w:val="hr-HR"/>
        </w:rPr>
        <w:t>ktivnosti koje se</w:t>
      </w:r>
      <w:r w:rsidR="00926726" w:rsidRPr="00D80C31">
        <w:rPr>
          <w:rFonts w:asciiTheme="minorHAnsi" w:hAnsiTheme="minorHAnsi" w:cstheme="minorHAnsi"/>
          <w:b/>
          <w:bCs/>
          <w:color w:val="auto"/>
          <w:lang w:val="hr-HR"/>
        </w:rPr>
        <w:t xml:space="preserve"> financiraju iz EU fondova</w:t>
      </w:r>
    </w:p>
    <w:p w14:paraId="15DF4BFB" w14:textId="7E947DA1" w:rsidR="009A14B0" w:rsidRPr="00D80C31" w:rsidRDefault="00344163">
      <w:pPr>
        <w:pStyle w:val="Nabraj"/>
        <w:numPr>
          <w:ilvl w:val="0"/>
          <w:numId w:val="6"/>
        </w:numPr>
        <w:rPr>
          <w:rFonts w:asciiTheme="minorHAnsi" w:hAnsiTheme="minorHAnsi" w:cstheme="minorHAnsi"/>
          <w:b/>
          <w:szCs w:val="22"/>
          <w:lang w:val="hr-HR"/>
        </w:rPr>
      </w:pPr>
      <w:r w:rsidRPr="00D80C31">
        <w:rPr>
          <w:rFonts w:asciiTheme="minorHAnsi" w:hAnsiTheme="minorHAnsi" w:cstheme="minorHAnsi"/>
          <w:szCs w:val="22"/>
          <w:lang w:val="hr-HR"/>
        </w:rPr>
        <w:t xml:space="preserve">Nastavljena je provedba </w:t>
      </w:r>
      <w:r w:rsidR="00BF1BF0" w:rsidRPr="00D80C31">
        <w:rPr>
          <w:rFonts w:asciiTheme="minorHAnsi" w:hAnsiTheme="minorHAnsi" w:cstheme="minorHAnsi"/>
          <w:szCs w:val="22"/>
          <w:lang w:val="hr-HR"/>
        </w:rPr>
        <w:t>HORIZON</w:t>
      </w:r>
      <w:r w:rsidR="009116BF">
        <w:rPr>
          <w:rFonts w:asciiTheme="minorHAnsi" w:hAnsiTheme="minorHAnsi" w:cstheme="minorHAnsi"/>
          <w:szCs w:val="22"/>
          <w:lang w:val="hr-HR"/>
        </w:rPr>
        <w:t xml:space="preserve">2020 </w:t>
      </w:r>
      <w:r w:rsidR="00BF1BF0" w:rsidRPr="00D80C31">
        <w:rPr>
          <w:rFonts w:asciiTheme="minorHAnsi" w:hAnsiTheme="minorHAnsi" w:cstheme="minorHAnsi"/>
          <w:szCs w:val="22"/>
          <w:lang w:val="hr-HR"/>
        </w:rPr>
        <w:t>projekt</w:t>
      </w:r>
      <w:r w:rsidRPr="00D80C31">
        <w:rPr>
          <w:rFonts w:asciiTheme="minorHAnsi" w:hAnsiTheme="minorHAnsi" w:cstheme="minorHAnsi"/>
          <w:szCs w:val="22"/>
          <w:lang w:val="hr-HR"/>
        </w:rPr>
        <w:t>a</w:t>
      </w:r>
      <w:r w:rsidR="00BF1BF0" w:rsidRPr="00D80C31">
        <w:rPr>
          <w:rFonts w:asciiTheme="minorHAnsi" w:hAnsiTheme="minorHAnsi" w:cstheme="minorHAnsi"/>
          <w:szCs w:val="22"/>
          <w:lang w:val="hr-HR"/>
        </w:rPr>
        <w:t xml:space="preserve"> SEADITO</w:t>
      </w:r>
      <w:r w:rsidR="009116BF">
        <w:rPr>
          <w:rFonts w:asciiTheme="minorHAnsi" w:hAnsiTheme="minorHAnsi" w:cstheme="minorHAnsi"/>
          <w:szCs w:val="22"/>
          <w:lang w:val="hr-HR"/>
        </w:rPr>
        <w:t>,</w:t>
      </w:r>
      <w:r w:rsidR="00BF1BF0" w:rsidRPr="00D80C31">
        <w:rPr>
          <w:rFonts w:asciiTheme="minorHAnsi" w:hAnsiTheme="minorHAnsi" w:cstheme="minorHAnsi"/>
          <w:szCs w:val="22"/>
          <w:lang w:val="hr-HR"/>
        </w:rPr>
        <w:t xml:space="preserve"> </w:t>
      </w:r>
      <w:r w:rsidR="009F5A75" w:rsidRPr="00D80C31">
        <w:rPr>
          <w:rFonts w:asciiTheme="minorHAnsi" w:hAnsiTheme="minorHAnsi" w:cstheme="minorHAnsi"/>
          <w:szCs w:val="22"/>
          <w:lang w:val="hr-HR"/>
        </w:rPr>
        <w:t xml:space="preserve">u kojem </w:t>
      </w:r>
      <w:r w:rsidR="00BF1BF0" w:rsidRPr="00D80C31">
        <w:rPr>
          <w:rFonts w:asciiTheme="minorHAnsi" w:hAnsiTheme="minorHAnsi" w:cstheme="minorHAnsi"/>
          <w:szCs w:val="22"/>
          <w:lang w:val="hr-HR"/>
        </w:rPr>
        <w:t>PAP/RAC sudjeluje u radnom paketu koji se donosi na pilot</w:t>
      </w:r>
      <w:r w:rsidR="009116BF">
        <w:rPr>
          <w:rFonts w:asciiTheme="minorHAnsi" w:hAnsiTheme="minorHAnsi" w:cstheme="minorHAnsi"/>
          <w:szCs w:val="22"/>
          <w:lang w:val="hr-HR"/>
        </w:rPr>
        <w:t>-</w:t>
      </w:r>
      <w:r w:rsidR="00BF1BF0" w:rsidRPr="00D80C31">
        <w:rPr>
          <w:rFonts w:asciiTheme="minorHAnsi" w:hAnsiTheme="minorHAnsi" w:cstheme="minorHAnsi"/>
          <w:szCs w:val="22"/>
          <w:lang w:val="hr-HR"/>
        </w:rPr>
        <w:t>projekte u Mediteranu</w:t>
      </w:r>
      <w:r w:rsidR="009116BF">
        <w:rPr>
          <w:rFonts w:asciiTheme="minorHAnsi" w:hAnsiTheme="minorHAnsi" w:cstheme="minorHAnsi"/>
          <w:szCs w:val="22"/>
          <w:lang w:val="hr-HR"/>
        </w:rPr>
        <w:t>,</w:t>
      </w:r>
      <w:r w:rsidR="00BF1BF0" w:rsidRPr="00D80C31">
        <w:rPr>
          <w:rFonts w:asciiTheme="minorHAnsi" w:hAnsiTheme="minorHAnsi" w:cstheme="minorHAnsi"/>
          <w:szCs w:val="22"/>
          <w:lang w:val="hr-HR"/>
        </w:rPr>
        <w:t xml:space="preserve"> s ciljem provedbe</w:t>
      </w:r>
      <w:r w:rsidR="00B9625D" w:rsidRPr="00D80C31">
        <w:rPr>
          <w:rFonts w:asciiTheme="minorHAnsi" w:hAnsiTheme="minorHAnsi" w:cstheme="minorHAnsi"/>
          <w:szCs w:val="22"/>
          <w:lang w:val="hr-HR"/>
        </w:rPr>
        <w:t xml:space="preserve"> inicijative EU „</w:t>
      </w:r>
      <w:r w:rsidR="00BF1BF0" w:rsidRPr="00D80C31">
        <w:rPr>
          <w:rFonts w:asciiTheme="minorHAnsi" w:hAnsiTheme="minorHAnsi" w:cstheme="minorHAnsi"/>
          <w:szCs w:val="22"/>
          <w:lang w:val="hr-HR"/>
        </w:rPr>
        <w:t>Digital Twin Ocean</w:t>
      </w:r>
      <w:r w:rsidR="00B9625D" w:rsidRPr="00D80C31">
        <w:rPr>
          <w:rFonts w:asciiTheme="minorHAnsi" w:hAnsiTheme="minorHAnsi" w:cstheme="minorHAnsi"/>
          <w:szCs w:val="22"/>
          <w:lang w:val="hr-HR"/>
        </w:rPr>
        <w:t>“</w:t>
      </w:r>
      <w:r w:rsidR="009116BF">
        <w:rPr>
          <w:rFonts w:asciiTheme="minorHAnsi" w:hAnsiTheme="minorHAnsi" w:cstheme="minorHAnsi"/>
          <w:szCs w:val="22"/>
          <w:lang w:val="hr-HR"/>
        </w:rPr>
        <w:t>. Aktivnosti se o</w:t>
      </w:r>
      <w:r w:rsidR="00B9625D" w:rsidRPr="00D80C31">
        <w:rPr>
          <w:rFonts w:asciiTheme="minorHAnsi" w:hAnsiTheme="minorHAnsi" w:cstheme="minorHAnsi"/>
          <w:szCs w:val="22"/>
          <w:lang w:val="hr-HR"/>
        </w:rPr>
        <w:t>dnos</w:t>
      </w:r>
      <w:r w:rsidR="009116BF">
        <w:rPr>
          <w:rFonts w:asciiTheme="minorHAnsi" w:hAnsiTheme="minorHAnsi" w:cstheme="minorHAnsi"/>
          <w:szCs w:val="22"/>
          <w:lang w:val="hr-HR"/>
        </w:rPr>
        <w:t>e</w:t>
      </w:r>
      <w:r w:rsidR="00B9625D" w:rsidRPr="00D80C31">
        <w:rPr>
          <w:rFonts w:asciiTheme="minorHAnsi" w:hAnsiTheme="minorHAnsi" w:cstheme="minorHAnsi"/>
          <w:szCs w:val="22"/>
          <w:lang w:val="hr-HR"/>
        </w:rPr>
        <w:t xml:space="preserve"> na prikupljanje i korištenje podataka o morskim i obalnim područjima putem zajedničkih </w:t>
      </w:r>
      <w:r w:rsidR="009116BF">
        <w:rPr>
          <w:rFonts w:asciiTheme="minorHAnsi" w:hAnsiTheme="minorHAnsi" w:cstheme="minorHAnsi"/>
          <w:szCs w:val="22"/>
          <w:lang w:val="hr-HR"/>
        </w:rPr>
        <w:t xml:space="preserve">digitalnih </w:t>
      </w:r>
      <w:r w:rsidR="00B9625D" w:rsidRPr="00D80C31">
        <w:rPr>
          <w:rFonts w:asciiTheme="minorHAnsi" w:hAnsiTheme="minorHAnsi" w:cstheme="minorHAnsi"/>
          <w:szCs w:val="22"/>
          <w:lang w:val="hr-HR"/>
        </w:rPr>
        <w:t xml:space="preserve">platformi. </w:t>
      </w:r>
      <w:r w:rsidR="00BF1BF0" w:rsidRPr="00D80C31">
        <w:rPr>
          <w:rFonts w:asciiTheme="minorHAnsi" w:hAnsiTheme="minorHAnsi" w:cstheme="minorHAnsi"/>
          <w:szCs w:val="22"/>
          <w:lang w:val="hr-HR"/>
        </w:rPr>
        <w:t xml:space="preserve"> </w:t>
      </w:r>
    </w:p>
    <w:p w14:paraId="75763B10" w14:textId="7C627F6E" w:rsidR="00A41422" w:rsidRPr="00D80C31" w:rsidRDefault="00A41422">
      <w:pPr>
        <w:pStyle w:val="Nabraj"/>
        <w:numPr>
          <w:ilvl w:val="0"/>
          <w:numId w:val="6"/>
        </w:numPr>
        <w:rPr>
          <w:rFonts w:asciiTheme="minorHAnsi" w:hAnsiTheme="minorHAnsi" w:cstheme="minorHAnsi"/>
          <w:b/>
          <w:szCs w:val="22"/>
          <w:lang w:val="hr-HR"/>
        </w:rPr>
      </w:pPr>
      <w:r w:rsidRPr="00D80C31">
        <w:rPr>
          <w:rFonts w:asciiTheme="minorHAnsi" w:hAnsiTheme="minorHAnsi" w:cstheme="minorHAnsi"/>
          <w:szCs w:val="22"/>
          <w:lang w:val="hr-HR"/>
        </w:rPr>
        <w:t xml:space="preserve">PAP/RAC </w:t>
      </w:r>
      <w:r w:rsidR="009116BF">
        <w:rPr>
          <w:rFonts w:asciiTheme="minorHAnsi" w:hAnsiTheme="minorHAnsi" w:cstheme="minorHAnsi"/>
          <w:szCs w:val="22"/>
          <w:lang w:val="hr-HR"/>
        </w:rPr>
        <w:t>t</w:t>
      </w:r>
      <w:r w:rsidR="009116BF" w:rsidRPr="00D80C31">
        <w:rPr>
          <w:rFonts w:asciiTheme="minorHAnsi" w:hAnsiTheme="minorHAnsi" w:cstheme="minorHAnsi"/>
          <w:szCs w:val="22"/>
          <w:lang w:val="hr-HR"/>
        </w:rPr>
        <w:t>akođer</w:t>
      </w:r>
      <w:r w:rsidR="009116BF">
        <w:rPr>
          <w:rFonts w:asciiTheme="minorHAnsi" w:hAnsiTheme="minorHAnsi" w:cstheme="minorHAnsi"/>
          <w:szCs w:val="22"/>
          <w:lang w:val="hr-HR"/>
        </w:rPr>
        <w:t xml:space="preserve"> </w:t>
      </w:r>
      <w:r w:rsidRPr="00D80C31">
        <w:rPr>
          <w:rFonts w:asciiTheme="minorHAnsi" w:hAnsiTheme="minorHAnsi" w:cstheme="minorHAnsi"/>
          <w:lang w:val="hr-HR"/>
        </w:rPr>
        <w:t xml:space="preserve">sudjeluje u realizaciji </w:t>
      </w:r>
      <w:r w:rsidRPr="00D80C31">
        <w:rPr>
          <w:rFonts w:asciiTheme="minorHAnsi" w:hAnsiTheme="minorHAnsi" w:cstheme="minorHAnsi"/>
          <w:szCs w:val="22"/>
          <w:lang w:val="hr-HR"/>
        </w:rPr>
        <w:t xml:space="preserve">HORIZON2020 projekta DESIRMED; </w:t>
      </w:r>
      <w:r w:rsidR="009116BF">
        <w:rPr>
          <w:rFonts w:asciiTheme="minorHAnsi" w:hAnsiTheme="minorHAnsi" w:cstheme="minorHAnsi"/>
          <w:szCs w:val="22"/>
          <w:lang w:val="hr-HR"/>
        </w:rPr>
        <w:t>čija</w:t>
      </w:r>
      <w:r w:rsidRPr="00D80C31">
        <w:rPr>
          <w:rFonts w:asciiTheme="minorHAnsi" w:hAnsiTheme="minorHAnsi" w:cstheme="minorHAnsi"/>
          <w:szCs w:val="22"/>
          <w:lang w:val="hr-HR"/>
        </w:rPr>
        <w:t xml:space="preserve"> je glavna tema primjena zelenih rješenja u određenim područjima Mediterana. PAP/RAC djeluje kao dio klastera Splitsko-dalmatinske županije</w:t>
      </w:r>
      <w:r w:rsidR="009116BF">
        <w:rPr>
          <w:rFonts w:asciiTheme="minorHAnsi" w:hAnsiTheme="minorHAnsi" w:cstheme="minorHAnsi"/>
          <w:szCs w:val="22"/>
          <w:lang w:val="hr-HR"/>
        </w:rPr>
        <w:t xml:space="preserve"> te kao</w:t>
      </w:r>
      <w:r w:rsidRPr="00D80C31">
        <w:rPr>
          <w:rFonts w:asciiTheme="minorHAnsi" w:hAnsiTheme="minorHAnsi" w:cstheme="minorHAnsi"/>
          <w:szCs w:val="22"/>
          <w:lang w:val="hr-HR"/>
        </w:rPr>
        <w:t xml:space="preserve"> voditelj radnog paketa 3, </w:t>
      </w:r>
      <w:r w:rsidR="009116BF">
        <w:rPr>
          <w:rFonts w:asciiTheme="minorHAnsi" w:hAnsiTheme="minorHAnsi" w:cstheme="minorHAnsi"/>
          <w:szCs w:val="22"/>
          <w:lang w:val="hr-HR"/>
        </w:rPr>
        <w:t>čiji</w:t>
      </w:r>
      <w:r w:rsidRPr="00D80C31">
        <w:rPr>
          <w:rFonts w:asciiTheme="minorHAnsi" w:hAnsiTheme="minorHAnsi" w:cstheme="minorHAnsi"/>
          <w:szCs w:val="22"/>
          <w:lang w:val="hr-HR"/>
        </w:rPr>
        <w:t xml:space="preserve"> je glavni zadatak replikacija („upscaling“) odabranih rješenja</w:t>
      </w:r>
      <w:r w:rsidR="00DB0A46" w:rsidRPr="00D80C31">
        <w:rPr>
          <w:rFonts w:asciiTheme="minorHAnsi" w:hAnsiTheme="minorHAnsi" w:cstheme="minorHAnsi"/>
          <w:szCs w:val="22"/>
          <w:lang w:val="hr-HR"/>
        </w:rPr>
        <w:t>.</w:t>
      </w:r>
      <w:r w:rsidR="00C5491B" w:rsidRPr="00D80C31">
        <w:rPr>
          <w:rFonts w:asciiTheme="minorHAnsi" w:hAnsiTheme="minorHAnsi" w:cstheme="minorHAnsi"/>
          <w:szCs w:val="22"/>
          <w:lang w:val="hr-HR"/>
        </w:rPr>
        <w:t xml:space="preserve"> Splitsko-dalmatinska županija odabrana je kao demonstracijsko područje za ovaj projekt</w:t>
      </w:r>
      <w:r w:rsidR="009116BF">
        <w:rPr>
          <w:rFonts w:asciiTheme="minorHAnsi" w:hAnsiTheme="minorHAnsi" w:cstheme="minorHAnsi"/>
          <w:szCs w:val="22"/>
          <w:lang w:val="hr-HR"/>
        </w:rPr>
        <w:t xml:space="preserve"> zbog</w:t>
      </w:r>
      <w:r w:rsidR="00C5491B" w:rsidRPr="00D80C31">
        <w:rPr>
          <w:rFonts w:asciiTheme="minorHAnsi" w:hAnsiTheme="minorHAnsi" w:cstheme="minorHAnsi"/>
          <w:szCs w:val="22"/>
          <w:lang w:val="hr-HR"/>
        </w:rPr>
        <w:t xml:space="preserve"> usvojenog Obalnog plana </w:t>
      </w:r>
      <w:r w:rsidR="006823D5">
        <w:rPr>
          <w:rFonts w:asciiTheme="minorHAnsi" w:hAnsiTheme="minorHAnsi" w:cstheme="minorHAnsi"/>
          <w:szCs w:val="22"/>
          <w:lang w:val="hr-HR"/>
        </w:rPr>
        <w:t>i</w:t>
      </w:r>
      <w:r w:rsidR="00C5491B" w:rsidRPr="00D80C31">
        <w:rPr>
          <w:rFonts w:asciiTheme="minorHAnsi" w:hAnsiTheme="minorHAnsi" w:cstheme="minorHAnsi"/>
          <w:szCs w:val="22"/>
          <w:lang w:val="hr-HR"/>
        </w:rPr>
        <w:t xml:space="preserve"> postojanja mehaniz</w:t>
      </w:r>
      <w:r w:rsidR="009F5A75" w:rsidRPr="00D80C31">
        <w:rPr>
          <w:rFonts w:asciiTheme="minorHAnsi" w:hAnsiTheme="minorHAnsi" w:cstheme="minorHAnsi"/>
          <w:szCs w:val="22"/>
          <w:lang w:val="hr-HR"/>
        </w:rPr>
        <w:t>a</w:t>
      </w:r>
      <w:r w:rsidR="00C5491B" w:rsidRPr="00D80C31">
        <w:rPr>
          <w:rFonts w:asciiTheme="minorHAnsi" w:hAnsiTheme="minorHAnsi" w:cstheme="minorHAnsi"/>
          <w:szCs w:val="22"/>
          <w:lang w:val="hr-HR"/>
        </w:rPr>
        <w:t xml:space="preserve">ma za </w:t>
      </w:r>
      <w:r w:rsidR="00C5491B" w:rsidRPr="00D80C31">
        <w:rPr>
          <w:rFonts w:asciiTheme="minorHAnsi" w:hAnsiTheme="minorHAnsi" w:cstheme="minorHAnsi"/>
          <w:i/>
          <w:iCs/>
          <w:szCs w:val="22"/>
          <w:lang w:val="hr-HR"/>
        </w:rPr>
        <w:t>governance</w:t>
      </w:r>
      <w:r w:rsidR="00C5491B" w:rsidRPr="00D80C31">
        <w:rPr>
          <w:rFonts w:asciiTheme="minorHAnsi" w:hAnsiTheme="minorHAnsi" w:cstheme="minorHAnsi"/>
          <w:szCs w:val="22"/>
          <w:lang w:val="hr-HR"/>
        </w:rPr>
        <w:t xml:space="preserve">. </w:t>
      </w:r>
    </w:p>
    <w:p w14:paraId="770DB399" w14:textId="4697FC6B" w:rsidR="00926726" w:rsidRPr="00D80C31" w:rsidRDefault="00B63860" w:rsidP="0021197F">
      <w:pPr>
        <w:pStyle w:val="Nabraj"/>
        <w:numPr>
          <w:ilvl w:val="0"/>
          <w:numId w:val="6"/>
        </w:numPr>
        <w:rPr>
          <w:rFonts w:asciiTheme="minorHAnsi" w:hAnsiTheme="minorHAnsi" w:cstheme="minorHAnsi"/>
          <w:bCs/>
          <w:szCs w:val="22"/>
          <w:lang w:val="hr-HR"/>
        </w:rPr>
      </w:pPr>
      <w:r w:rsidRPr="00D80C31">
        <w:rPr>
          <w:rFonts w:asciiTheme="minorHAnsi" w:hAnsiTheme="minorHAnsi" w:cstheme="minorHAnsi"/>
          <w:bCs/>
          <w:szCs w:val="22"/>
          <w:lang w:val="hr-HR"/>
        </w:rPr>
        <w:t xml:space="preserve">Nastavila se </w:t>
      </w:r>
      <w:r w:rsidR="00F10DA0" w:rsidRPr="00D80C31">
        <w:rPr>
          <w:rFonts w:asciiTheme="minorHAnsi" w:hAnsiTheme="minorHAnsi" w:cstheme="minorHAnsi"/>
          <w:bCs/>
          <w:szCs w:val="22"/>
          <w:lang w:val="hr-HR"/>
        </w:rPr>
        <w:t xml:space="preserve"> provedba projekta MEDIGREEN, financiranog iz europskog fonda  za more, ribarstvo i akvakulturu (EMFAF). Cilj projekta je podrška provedbi MSP-a, u skladu s ciljevima Europske zelenog plana (European Green Deal). PAP/RAC sudjeluje u projektu, između ostalog, kao voditelj radnog zadatka </w:t>
      </w:r>
      <w:r w:rsidR="00515ECA">
        <w:rPr>
          <w:rFonts w:asciiTheme="minorHAnsi" w:hAnsiTheme="minorHAnsi" w:cstheme="minorHAnsi"/>
          <w:bCs/>
          <w:szCs w:val="22"/>
          <w:lang w:val="hr-HR"/>
        </w:rPr>
        <w:t xml:space="preserve">vezanog uz analizu ribarstva, u kontekstu </w:t>
      </w:r>
      <w:r w:rsidR="00515ECA" w:rsidRPr="00D80C31">
        <w:rPr>
          <w:rFonts w:asciiTheme="minorHAnsi" w:hAnsiTheme="minorHAnsi" w:cstheme="minorHAnsi"/>
          <w:bCs/>
          <w:lang w:val="hr-HR"/>
        </w:rPr>
        <w:t>Europsk</w:t>
      </w:r>
      <w:r w:rsidR="00515ECA">
        <w:rPr>
          <w:rFonts w:asciiTheme="minorHAnsi" w:hAnsiTheme="minorHAnsi" w:cstheme="minorHAnsi"/>
          <w:bCs/>
          <w:lang w:val="hr-HR"/>
        </w:rPr>
        <w:t>og</w:t>
      </w:r>
      <w:r w:rsidR="00515ECA" w:rsidRPr="00D80C31">
        <w:rPr>
          <w:rFonts w:asciiTheme="minorHAnsi" w:hAnsiTheme="minorHAnsi" w:cstheme="minorHAnsi"/>
          <w:bCs/>
          <w:lang w:val="hr-HR"/>
        </w:rPr>
        <w:t xml:space="preserve"> zelen</w:t>
      </w:r>
      <w:r w:rsidR="00515ECA">
        <w:rPr>
          <w:rFonts w:asciiTheme="minorHAnsi" w:hAnsiTheme="minorHAnsi" w:cstheme="minorHAnsi"/>
          <w:bCs/>
          <w:lang w:val="hr-HR"/>
        </w:rPr>
        <w:t>og</w:t>
      </w:r>
      <w:r w:rsidR="00515ECA" w:rsidRPr="00D80C31">
        <w:rPr>
          <w:rFonts w:asciiTheme="minorHAnsi" w:hAnsiTheme="minorHAnsi" w:cstheme="minorHAnsi"/>
          <w:bCs/>
          <w:lang w:val="hr-HR"/>
        </w:rPr>
        <w:t xml:space="preserve"> plan</w:t>
      </w:r>
      <w:r w:rsidR="00515ECA">
        <w:rPr>
          <w:rFonts w:asciiTheme="minorHAnsi" w:hAnsiTheme="minorHAnsi" w:cstheme="minorHAnsi"/>
          <w:bCs/>
          <w:lang w:val="hr-HR"/>
        </w:rPr>
        <w:t>a,</w:t>
      </w:r>
      <w:r w:rsidR="00515ECA">
        <w:rPr>
          <w:rFonts w:asciiTheme="minorHAnsi" w:hAnsiTheme="minorHAnsi" w:cstheme="minorHAnsi"/>
          <w:bCs/>
          <w:szCs w:val="22"/>
          <w:lang w:val="hr-HR"/>
        </w:rPr>
        <w:t xml:space="preserve"> </w:t>
      </w:r>
      <w:r w:rsidR="00515ECA" w:rsidRPr="00D80C31">
        <w:rPr>
          <w:rFonts w:asciiTheme="minorHAnsi" w:hAnsiTheme="minorHAnsi" w:cstheme="minorHAnsi"/>
          <w:bCs/>
          <w:lang w:val="hr-HR"/>
        </w:rPr>
        <w:t>na mediteranskoj razini</w:t>
      </w:r>
      <w:r w:rsidR="00515ECA">
        <w:rPr>
          <w:rFonts w:asciiTheme="minorHAnsi" w:hAnsiTheme="minorHAnsi" w:cstheme="minorHAnsi"/>
          <w:bCs/>
          <w:lang w:val="hr-HR"/>
        </w:rPr>
        <w:t>,</w:t>
      </w:r>
      <w:r w:rsidR="00515ECA" w:rsidRPr="00D80C31">
        <w:rPr>
          <w:rFonts w:asciiTheme="minorHAnsi" w:hAnsiTheme="minorHAnsi" w:cstheme="minorHAnsi"/>
          <w:bCs/>
          <w:lang w:val="hr-HR"/>
        </w:rPr>
        <w:t xml:space="preserve"> </w:t>
      </w:r>
      <w:r w:rsidR="00515ECA">
        <w:rPr>
          <w:rFonts w:asciiTheme="minorHAnsi" w:hAnsiTheme="minorHAnsi" w:cstheme="minorHAnsi"/>
          <w:bCs/>
          <w:szCs w:val="22"/>
          <w:lang w:val="hr-HR"/>
        </w:rPr>
        <w:t xml:space="preserve">te provedbe aktivnosti u Albaniji </w:t>
      </w:r>
      <w:r w:rsidR="00F10DA0" w:rsidRPr="00D80C31">
        <w:rPr>
          <w:rFonts w:asciiTheme="minorHAnsi" w:hAnsiTheme="minorHAnsi" w:cstheme="minorHAnsi"/>
          <w:bCs/>
          <w:lang w:val="hr-HR"/>
        </w:rPr>
        <w:t>Trajanje projekta je 30 mjeseci.</w:t>
      </w:r>
      <w:bookmarkEnd w:id="1"/>
      <w:r w:rsidR="00C87127" w:rsidRPr="00D80C31">
        <w:rPr>
          <w:rFonts w:asciiTheme="minorHAnsi" w:hAnsiTheme="minorHAnsi" w:cstheme="minorHAnsi"/>
          <w:lang w:val="hr-HR"/>
        </w:rPr>
        <w:t xml:space="preserve"> </w:t>
      </w:r>
    </w:p>
    <w:p w14:paraId="2B0C30C4" w14:textId="3D560211" w:rsidR="00CD17AD" w:rsidRPr="00AC2BA1" w:rsidRDefault="00CD17AD" w:rsidP="00CD17AD">
      <w:pPr>
        <w:pStyle w:val="NormalWeb"/>
        <w:numPr>
          <w:ilvl w:val="0"/>
          <w:numId w:val="6"/>
        </w:numPr>
        <w:spacing w:before="120" w:beforeAutospacing="0"/>
        <w:rPr>
          <w:rFonts w:asciiTheme="minorHAnsi" w:hAnsiTheme="minorHAnsi" w:cstheme="minorHAnsi"/>
          <w:sz w:val="22"/>
          <w:szCs w:val="22"/>
        </w:rPr>
      </w:pPr>
      <w:r w:rsidRPr="00D80C31">
        <w:rPr>
          <w:rFonts w:asciiTheme="minorHAnsi" w:hAnsiTheme="minorHAnsi" w:cstheme="minorHAnsi"/>
          <w:sz w:val="22"/>
          <w:szCs w:val="20"/>
        </w:rPr>
        <w:t xml:space="preserve">Centar sudjeluje u provedbi ERASMUS+ projekta koji za cilj ima jačanje svijesti kod mladih na </w:t>
      </w:r>
      <w:r w:rsidRPr="00AC2BA1">
        <w:rPr>
          <w:rFonts w:asciiTheme="minorHAnsi" w:hAnsiTheme="minorHAnsi" w:cstheme="minorHAnsi"/>
          <w:sz w:val="22"/>
          <w:szCs w:val="22"/>
        </w:rPr>
        <w:t xml:space="preserve">temu klimatskih promjena. </w:t>
      </w:r>
    </w:p>
    <w:p w14:paraId="29FA1A2C" w14:textId="76586ADD" w:rsidR="00CD17AD" w:rsidRPr="00515ECA" w:rsidRDefault="00E27242" w:rsidP="00B11B89">
      <w:pPr>
        <w:pStyle w:val="Nabraj"/>
        <w:numPr>
          <w:ilvl w:val="0"/>
          <w:numId w:val="6"/>
        </w:numPr>
        <w:rPr>
          <w:rFonts w:asciiTheme="minorHAnsi" w:hAnsiTheme="minorHAnsi" w:cstheme="minorHAnsi"/>
          <w:bCs/>
          <w:szCs w:val="22"/>
          <w:lang w:val="hr-HR"/>
        </w:rPr>
      </w:pPr>
      <w:r w:rsidRPr="00515ECA">
        <w:rPr>
          <w:rFonts w:asciiTheme="minorHAnsi" w:hAnsiTheme="minorHAnsi" w:cstheme="minorHAnsi"/>
          <w:bCs/>
          <w:szCs w:val="22"/>
          <w:lang w:val="hr-HR"/>
        </w:rPr>
        <w:t>Od 2</w:t>
      </w:r>
      <w:r w:rsidR="00957D33" w:rsidRPr="00515ECA">
        <w:rPr>
          <w:rFonts w:asciiTheme="minorHAnsi" w:hAnsiTheme="minorHAnsi" w:cstheme="minorHAnsi"/>
          <w:bCs/>
          <w:szCs w:val="22"/>
          <w:lang w:val="hr-HR"/>
        </w:rPr>
        <w:t xml:space="preserve">1. srpnja PAP/RAC sudjeluje u provedbi </w:t>
      </w:r>
      <w:r w:rsidR="007840D3" w:rsidRPr="00515ECA">
        <w:rPr>
          <w:rFonts w:asciiTheme="minorHAnsi" w:hAnsiTheme="minorHAnsi" w:cstheme="minorHAnsi"/>
          <w:bCs/>
          <w:szCs w:val="22"/>
          <w:lang w:val="hr-HR"/>
        </w:rPr>
        <w:t xml:space="preserve">Interreg Euro-MED </w:t>
      </w:r>
      <w:r w:rsidR="00957D33" w:rsidRPr="00515ECA">
        <w:rPr>
          <w:rFonts w:asciiTheme="minorHAnsi" w:hAnsiTheme="minorHAnsi" w:cstheme="minorHAnsi"/>
          <w:bCs/>
          <w:szCs w:val="22"/>
          <w:lang w:val="hr-HR"/>
        </w:rPr>
        <w:t>projekta INCORE-MED</w:t>
      </w:r>
      <w:r w:rsidR="006823D5" w:rsidRPr="00515ECA">
        <w:rPr>
          <w:rFonts w:asciiTheme="minorHAnsi" w:hAnsiTheme="minorHAnsi" w:cstheme="minorHAnsi"/>
          <w:bCs/>
          <w:szCs w:val="22"/>
          <w:lang w:val="hr-HR"/>
        </w:rPr>
        <w:t>,</w:t>
      </w:r>
      <w:r w:rsidR="00957D33" w:rsidRPr="00515ECA">
        <w:rPr>
          <w:rFonts w:asciiTheme="minorHAnsi" w:hAnsiTheme="minorHAnsi" w:cstheme="minorHAnsi"/>
          <w:bCs/>
          <w:szCs w:val="22"/>
          <w:lang w:val="hr-HR"/>
        </w:rPr>
        <w:t xml:space="preserve"> </w:t>
      </w:r>
      <w:r w:rsidR="00CC52ED" w:rsidRPr="00515ECA">
        <w:rPr>
          <w:rFonts w:asciiTheme="minorHAnsi" w:hAnsiTheme="minorHAnsi" w:cstheme="minorHAnsi"/>
          <w:bCs/>
          <w:szCs w:val="22"/>
          <w:lang w:val="hr-HR"/>
        </w:rPr>
        <w:t>čiji je cilj jačanje</w:t>
      </w:r>
      <w:r w:rsidR="00C80421" w:rsidRPr="00515ECA">
        <w:rPr>
          <w:rFonts w:asciiTheme="minorHAnsi" w:hAnsiTheme="minorHAnsi" w:cstheme="minorHAnsi"/>
          <w:bCs/>
          <w:szCs w:val="22"/>
          <w:lang w:val="hr-HR"/>
        </w:rPr>
        <w:t xml:space="preserve"> ins</w:t>
      </w:r>
      <w:r w:rsidR="00BE0A90" w:rsidRPr="00515ECA">
        <w:rPr>
          <w:rFonts w:asciiTheme="minorHAnsi" w:hAnsiTheme="minorHAnsi" w:cstheme="minorHAnsi"/>
          <w:bCs/>
          <w:szCs w:val="22"/>
          <w:lang w:val="hr-HR"/>
        </w:rPr>
        <w:t xml:space="preserve">titucija i civilnog društva za </w:t>
      </w:r>
      <w:r w:rsidR="00292F25" w:rsidRPr="00515ECA">
        <w:rPr>
          <w:rFonts w:asciiTheme="minorHAnsi" w:hAnsiTheme="minorHAnsi" w:cstheme="minorHAnsi"/>
          <w:bCs/>
          <w:szCs w:val="22"/>
          <w:lang w:val="hr-HR"/>
        </w:rPr>
        <w:t xml:space="preserve">uključenje i demokraciju u okviru integralnog upravljanja obalnim područjem i prostornog planiranja mora. </w:t>
      </w:r>
      <w:r w:rsidR="00BE0A90" w:rsidRPr="00515ECA">
        <w:rPr>
          <w:rFonts w:asciiTheme="minorHAnsi" w:hAnsiTheme="minorHAnsi" w:cstheme="minorHAnsi"/>
          <w:bCs/>
          <w:szCs w:val="22"/>
          <w:lang w:val="hr-HR"/>
        </w:rPr>
        <w:t xml:space="preserve"> </w:t>
      </w:r>
    </w:p>
    <w:p w14:paraId="79EBB4FC" w14:textId="3F4A0F77" w:rsidR="00515ECA" w:rsidRPr="00515ECA" w:rsidRDefault="00515ECA" w:rsidP="00B11B89">
      <w:pPr>
        <w:pStyle w:val="Nabraj"/>
        <w:numPr>
          <w:ilvl w:val="0"/>
          <w:numId w:val="6"/>
        </w:numPr>
        <w:rPr>
          <w:rFonts w:asciiTheme="minorHAnsi" w:hAnsiTheme="minorHAnsi" w:cstheme="minorHAnsi"/>
          <w:bCs/>
          <w:szCs w:val="22"/>
          <w:lang w:val="hr-HR"/>
        </w:rPr>
      </w:pPr>
      <w:r w:rsidRPr="00884975">
        <w:rPr>
          <w:rFonts w:asciiTheme="minorHAnsi" w:hAnsiTheme="minorHAnsi" w:cstheme="minorHAnsi"/>
          <w:szCs w:val="22"/>
          <w:lang w:val="hr-HR"/>
        </w:rPr>
        <w:t>Zaklju</w:t>
      </w:r>
      <w:r w:rsidRPr="00884975">
        <w:rPr>
          <w:rFonts w:asciiTheme="minorHAnsi" w:hAnsiTheme="minorHAnsi" w:cstheme="minorHAnsi" w:hint="eastAsia"/>
          <w:szCs w:val="22"/>
          <w:lang w:val="hr-HR"/>
        </w:rPr>
        <w:t>č</w:t>
      </w:r>
      <w:r w:rsidRPr="00884975">
        <w:rPr>
          <w:rFonts w:asciiTheme="minorHAnsi" w:hAnsiTheme="minorHAnsi" w:cstheme="minorHAnsi"/>
          <w:szCs w:val="22"/>
          <w:lang w:val="hr-HR"/>
        </w:rPr>
        <w:t xml:space="preserve">ena je provedba projekta </w:t>
      </w:r>
      <w:bookmarkStart w:id="2" w:name="_Hlk183519752"/>
      <w:r w:rsidRPr="00884975">
        <w:rPr>
          <w:rFonts w:asciiTheme="minorHAnsi" w:hAnsiTheme="minorHAnsi" w:cstheme="minorHAnsi"/>
          <w:szCs w:val="22"/>
          <w:lang w:val="hr-HR"/>
        </w:rPr>
        <w:t>HORIZON</w:t>
      </w:r>
      <w:bookmarkEnd w:id="2"/>
      <w:r w:rsidRPr="00884975">
        <w:rPr>
          <w:rFonts w:asciiTheme="minorHAnsi" w:hAnsiTheme="minorHAnsi" w:cstheme="minorHAnsi"/>
          <w:szCs w:val="22"/>
          <w:lang w:val="hr-HR"/>
        </w:rPr>
        <w:t xml:space="preserve">2020 MSP4BIO </w:t>
      </w:r>
      <w:r w:rsidRPr="00884975">
        <w:rPr>
          <w:rFonts w:asciiTheme="minorHAnsi" w:hAnsiTheme="minorHAnsi" w:cstheme="minorHAnsi" w:hint="eastAsia"/>
          <w:szCs w:val="22"/>
          <w:lang w:val="hr-HR"/>
        </w:rPr>
        <w:t>č</w:t>
      </w:r>
      <w:r w:rsidRPr="00884975">
        <w:rPr>
          <w:rFonts w:asciiTheme="minorHAnsi" w:hAnsiTheme="minorHAnsi" w:cstheme="minorHAnsi"/>
          <w:szCs w:val="22"/>
          <w:lang w:val="hr-HR"/>
        </w:rPr>
        <w:t>iji je cilj ja</w:t>
      </w:r>
      <w:r w:rsidRPr="00884975">
        <w:rPr>
          <w:rFonts w:asciiTheme="minorHAnsi" w:hAnsiTheme="minorHAnsi" w:cstheme="minorHAnsi" w:hint="eastAsia"/>
          <w:szCs w:val="22"/>
          <w:lang w:val="hr-HR"/>
        </w:rPr>
        <w:t>č</w:t>
      </w:r>
      <w:r w:rsidRPr="00884975">
        <w:rPr>
          <w:rFonts w:asciiTheme="minorHAnsi" w:hAnsiTheme="minorHAnsi" w:cstheme="minorHAnsi"/>
          <w:szCs w:val="22"/>
          <w:lang w:val="hr-HR"/>
        </w:rPr>
        <w:t>anje kapaciteta za znanstveno utemeljeno prostorno planiranje mora s ciljem zaštite biološke raznolikosti na Mediteranu, u Crnom moru, na Baltiku i Atlantiku</w:t>
      </w:r>
    </w:p>
    <w:sectPr w:rsidR="00515ECA" w:rsidRPr="00515ECA" w:rsidSect="00866CF5">
      <w:headerReference w:type="default" r:id="rId9"/>
      <w:footerReference w:type="default" r:id="rId10"/>
      <w:headerReference w:type="first" r:id="rId11"/>
      <w:footerReference w:type="first" r:id="rId12"/>
      <w:pgSz w:w="11913" w:h="16834"/>
      <w:pgMar w:top="1134" w:right="113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E062" w14:textId="77777777" w:rsidR="00476BCA" w:rsidRDefault="00476BCA">
      <w:r>
        <w:separator/>
      </w:r>
    </w:p>
  </w:endnote>
  <w:endnote w:type="continuationSeparator" w:id="0">
    <w:p w14:paraId="564384F3" w14:textId="77777777" w:rsidR="00476BCA" w:rsidRDefault="0047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loFrutigerRoman">
    <w:altName w:val="Courier New"/>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R Arial">
    <w:altName w:val="Arial"/>
    <w:charset w:val="00"/>
    <w:family w:val="swiss"/>
    <w:pitch w:val="variable"/>
    <w:sig w:usb0="00000003" w:usb1="00000000" w:usb2="00000000" w:usb3="00000000" w:csb0="00000001" w:csb1="00000000"/>
  </w:font>
  <w:font w:name="FrizQuaItcTE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03E5" w14:textId="77777777" w:rsidR="0046154F" w:rsidRDefault="00077ACA">
    <w:pPr>
      <w:pStyle w:val="Footer"/>
      <w:jc w:val="right"/>
      <w:rPr>
        <w:rFonts w:ascii="Arial" w:hAnsi="Arial"/>
        <w:sz w:val="20"/>
      </w:rPr>
    </w:pPr>
    <w:r>
      <w:rPr>
        <w:rStyle w:val="PageNumber"/>
        <w:rFonts w:ascii="Arial" w:hAnsi="Arial"/>
        <w:sz w:val="20"/>
      </w:rPr>
      <w:fldChar w:fldCharType="begin"/>
    </w:r>
    <w:r w:rsidR="0046154F">
      <w:rPr>
        <w:rStyle w:val="PageNumber"/>
        <w:rFonts w:ascii="Arial" w:hAnsi="Arial"/>
        <w:sz w:val="20"/>
      </w:rPr>
      <w:instrText xml:space="preserve"> PAGE </w:instrText>
    </w:r>
    <w:r>
      <w:rPr>
        <w:rStyle w:val="PageNumber"/>
        <w:rFonts w:ascii="Arial" w:hAnsi="Arial"/>
        <w:sz w:val="20"/>
      </w:rPr>
      <w:fldChar w:fldCharType="separate"/>
    </w:r>
    <w:r w:rsidR="00FE7AE5">
      <w:rPr>
        <w:rStyle w:val="PageNumber"/>
        <w:rFonts w:ascii="Arial" w:hAnsi="Arial"/>
        <w:noProof/>
        <w:sz w:val="20"/>
      </w:rPr>
      <w:t>6</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DECF" w14:textId="77777777" w:rsidR="0046154F" w:rsidRDefault="00077ACA">
    <w:pPr>
      <w:pStyle w:val="Footer"/>
      <w:jc w:val="right"/>
      <w:rPr>
        <w:rFonts w:ascii="Arial" w:hAnsi="Arial"/>
        <w:sz w:val="20"/>
      </w:rPr>
    </w:pPr>
    <w:r>
      <w:rPr>
        <w:rStyle w:val="PageNumber"/>
        <w:rFonts w:ascii="Arial" w:hAnsi="Arial"/>
        <w:sz w:val="20"/>
      </w:rPr>
      <w:fldChar w:fldCharType="begin"/>
    </w:r>
    <w:r w:rsidR="0046154F">
      <w:rPr>
        <w:rStyle w:val="PageNumber"/>
        <w:rFonts w:ascii="Arial" w:hAnsi="Arial"/>
        <w:sz w:val="20"/>
      </w:rPr>
      <w:instrText xml:space="preserve"> PAGE </w:instrText>
    </w:r>
    <w:r>
      <w:rPr>
        <w:rStyle w:val="PageNumber"/>
        <w:rFonts w:ascii="Arial" w:hAnsi="Arial"/>
        <w:sz w:val="20"/>
      </w:rPr>
      <w:fldChar w:fldCharType="separate"/>
    </w:r>
    <w:r w:rsidR="00FE7AE5">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7EAF" w14:textId="77777777" w:rsidR="00476BCA" w:rsidRDefault="00476BCA">
      <w:r>
        <w:separator/>
      </w:r>
    </w:p>
  </w:footnote>
  <w:footnote w:type="continuationSeparator" w:id="0">
    <w:p w14:paraId="4F055258" w14:textId="77777777" w:rsidR="00476BCA" w:rsidRDefault="0047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C3C9" w14:textId="77777777" w:rsidR="0046154F" w:rsidRPr="00F8012E" w:rsidRDefault="0046154F" w:rsidP="002B7FD5">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01A0" w14:textId="77777777" w:rsidR="0046154F" w:rsidRPr="00C04603" w:rsidRDefault="0046154F" w:rsidP="00C04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6203"/>
    <w:multiLevelType w:val="multilevel"/>
    <w:tmpl w:val="9968BD9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3D7B93"/>
    <w:multiLevelType w:val="hybridMultilevel"/>
    <w:tmpl w:val="37DC77D4"/>
    <w:lvl w:ilvl="0" w:tplc="7D22D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204B8"/>
    <w:multiLevelType w:val="multilevel"/>
    <w:tmpl w:val="32E00E7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8E3740"/>
    <w:multiLevelType w:val="hybridMultilevel"/>
    <w:tmpl w:val="B89CEA4A"/>
    <w:lvl w:ilvl="0" w:tplc="CC7AE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13B74"/>
    <w:multiLevelType w:val="hybridMultilevel"/>
    <w:tmpl w:val="B9B8533A"/>
    <w:lvl w:ilvl="0" w:tplc="CC7AE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03463"/>
    <w:multiLevelType w:val="multilevel"/>
    <w:tmpl w:val="32E00E7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8900E97"/>
    <w:multiLevelType w:val="multilevel"/>
    <w:tmpl w:val="31D2B190"/>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7" w15:restartNumberingAfterBreak="0">
    <w:nsid w:val="66F50E3B"/>
    <w:multiLevelType w:val="hybridMultilevel"/>
    <w:tmpl w:val="5EFA1576"/>
    <w:lvl w:ilvl="0" w:tplc="9BAA315E">
      <w:start w:val="3"/>
      <w:numFmt w:val="bullet"/>
      <w:lvlText w:val="-"/>
      <w:lvlJc w:val="left"/>
      <w:pPr>
        <w:ind w:left="1287" w:hanging="360"/>
      </w:pPr>
      <w:rPr>
        <w:rFonts w:ascii="Corbel" w:eastAsia="Times New Roman" w:hAnsi="Corbel"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788C6618"/>
    <w:multiLevelType w:val="multilevel"/>
    <w:tmpl w:val="E0244A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86595240">
    <w:abstractNumId w:val="6"/>
  </w:num>
  <w:num w:numId="2" w16cid:durableId="31000857">
    <w:abstractNumId w:val="3"/>
  </w:num>
  <w:num w:numId="3" w16cid:durableId="357585838">
    <w:abstractNumId w:val="4"/>
  </w:num>
  <w:num w:numId="4" w16cid:durableId="2075154498">
    <w:abstractNumId w:val="5"/>
  </w:num>
  <w:num w:numId="5" w16cid:durableId="2136561129">
    <w:abstractNumId w:val="1"/>
  </w:num>
  <w:num w:numId="6" w16cid:durableId="78257693">
    <w:abstractNumId w:val="0"/>
  </w:num>
  <w:num w:numId="7" w16cid:durableId="2112772058">
    <w:abstractNumId w:val="8"/>
  </w:num>
  <w:num w:numId="8" w16cid:durableId="1309021087">
    <w:abstractNumId w:val="7"/>
  </w:num>
  <w:num w:numId="9" w16cid:durableId="9258465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3B"/>
    <w:rsid w:val="00004A32"/>
    <w:rsid w:val="000070F7"/>
    <w:rsid w:val="000116A3"/>
    <w:rsid w:val="00020D50"/>
    <w:rsid w:val="00024CD8"/>
    <w:rsid w:val="00030967"/>
    <w:rsid w:val="0003206D"/>
    <w:rsid w:val="0003253C"/>
    <w:rsid w:val="00034999"/>
    <w:rsid w:val="00035242"/>
    <w:rsid w:val="0003753D"/>
    <w:rsid w:val="000405B4"/>
    <w:rsid w:val="00041B19"/>
    <w:rsid w:val="000458F1"/>
    <w:rsid w:val="00047C8A"/>
    <w:rsid w:val="00051937"/>
    <w:rsid w:val="00053E98"/>
    <w:rsid w:val="00054C39"/>
    <w:rsid w:val="00055524"/>
    <w:rsid w:val="0006097C"/>
    <w:rsid w:val="00061004"/>
    <w:rsid w:val="00065B3B"/>
    <w:rsid w:val="00065E66"/>
    <w:rsid w:val="000662BB"/>
    <w:rsid w:val="00066B69"/>
    <w:rsid w:val="00070F38"/>
    <w:rsid w:val="00076A70"/>
    <w:rsid w:val="00077195"/>
    <w:rsid w:val="00077ACA"/>
    <w:rsid w:val="00080D58"/>
    <w:rsid w:val="00081FDF"/>
    <w:rsid w:val="0008435B"/>
    <w:rsid w:val="00084679"/>
    <w:rsid w:val="00084C5B"/>
    <w:rsid w:val="00086FA8"/>
    <w:rsid w:val="000872B4"/>
    <w:rsid w:val="00090843"/>
    <w:rsid w:val="00090E83"/>
    <w:rsid w:val="0009141C"/>
    <w:rsid w:val="00092C83"/>
    <w:rsid w:val="000931FE"/>
    <w:rsid w:val="00093E84"/>
    <w:rsid w:val="0009426B"/>
    <w:rsid w:val="0009448E"/>
    <w:rsid w:val="0009509D"/>
    <w:rsid w:val="000978EC"/>
    <w:rsid w:val="000A2890"/>
    <w:rsid w:val="000A2AD4"/>
    <w:rsid w:val="000A3E3D"/>
    <w:rsid w:val="000A5EB3"/>
    <w:rsid w:val="000A7D9A"/>
    <w:rsid w:val="000B0059"/>
    <w:rsid w:val="000B115F"/>
    <w:rsid w:val="000B2C15"/>
    <w:rsid w:val="000B6B4D"/>
    <w:rsid w:val="000B6D26"/>
    <w:rsid w:val="000C01C6"/>
    <w:rsid w:val="000C0E49"/>
    <w:rsid w:val="000C7963"/>
    <w:rsid w:val="000C7BBA"/>
    <w:rsid w:val="000D2CE4"/>
    <w:rsid w:val="000D2D81"/>
    <w:rsid w:val="000D3009"/>
    <w:rsid w:val="000D5948"/>
    <w:rsid w:val="000D69A1"/>
    <w:rsid w:val="000E04B5"/>
    <w:rsid w:val="000E1724"/>
    <w:rsid w:val="000E5528"/>
    <w:rsid w:val="000E58F2"/>
    <w:rsid w:val="000F2110"/>
    <w:rsid w:val="000F2253"/>
    <w:rsid w:val="000F54AA"/>
    <w:rsid w:val="00100A37"/>
    <w:rsid w:val="001027EF"/>
    <w:rsid w:val="00103270"/>
    <w:rsid w:val="0010346A"/>
    <w:rsid w:val="00105E02"/>
    <w:rsid w:val="00106EF9"/>
    <w:rsid w:val="0011119B"/>
    <w:rsid w:val="001128BE"/>
    <w:rsid w:val="00115CB3"/>
    <w:rsid w:val="00116C98"/>
    <w:rsid w:val="00120014"/>
    <w:rsid w:val="00122521"/>
    <w:rsid w:val="00124CB7"/>
    <w:rsid w:val="00126447"/>
    <w:rsid w:val="00127150"/>
    <w:rsid w:val="00130818"/>
    <w:rsid w:val="0013180B"/>
    <w:rsid w:val="001366E1"/>
    <w:rsid w:val="00136FDB"/>
    <w:rsid w:val="001370A4"/>
    <w:rsid w:val="001417C9"/>
    <w:rsid w:val="00141C85"/>
    <w:rsid w:val="0014395F"/>
    <w:rsid w:val="00144C60"/>
    <w:rsid w:val="0015020A"/>
    <w:rsid w:val="00153C0A"/>
    <w:rsid w:val="00156B74"/>
    <w:rsid w:val="00157336"/>
    <w:rsid w:val="001601A4"/>
    <w:rsid w:val="00161557"/>
    <w:rsid w:val="001647FB"/>
    <w:rsid w:val="001650E7"/>
    <w:rsid w:val="0016712B"/>
    <w:rsid w:val="00170BC7"/>
    <w:rsid w:val="00171219"/>
    <w:rsid w:val="00173540"/>
    <w:rsid w:val="00175037"/>
    <w:rsid w:val="00176503"/>
    <w:rsid w:val="00176B9B"/>
    <w:rsid w:val="0018297E"/>
    <w:rsid w:val="00184CB5"/>
    <w:rsid w:val="00185AAF"/>
    <w:rsid w:val="00187892"/>
    <w:rsid w:val="00191018"/>
    <w:rsid w:val="00191A9E"/>
    <w:rsid w:val="00192FC2"/>
    <w:rsid w:val="00194C77"/>
    <w:rsid w:val="0019502D"/>
    <w:rsid w:val="0019519C"/>
    <w:rsid w:val="00196D33"/>
    <w:rsid w:val="001A1292"/>
    <w:rsid w:val="001A1CBB"/>
    <w:rsid w:val="001A54FA"/>
    <w:rsid w:val="001A7737"/>
    <w:rsid w:val="001B130F"/>
    <w:rsid w:val="001B1B9B"/>
    <w:rsid w:val="001B2877"/>
    <w:rsid w:val="001B2974"/>
    <w:rsid w:val="001B2FAD"/>
    <w:rsid w:val="001B5F37"/>
    <w:rsid w:val="001B7F84"/>
    <w:rsid w:val="001C0900"/>
    <w:rsid w:val="001C1171"/>
    <w:rsid w:val="001C137C"/>
    <w:rsid w:val="001C2C34"/>
    <w:rsid w:val="001C45B8"/>
    <w:rsid w:val="001C4754"/>
    <w:rsid w:val="001C6EFD"/>
    <w:rsid w:val="001C7AA9"/>
    <w:rsid w:val="001D02C4"/>
    <w:rsid w:val="001D337B"/>
    <w:rsid w:val="001D7A5D"/>
    <w:rsid w:val="001E52E3"/>
    <w:rsid w:val="001F1147"/>
    <w:rsid w:val="001F37DA"/>
    <w:rsid w:val="001F5F41"/>
    <w:rsid w:val="001F607B"/>
    <w:rsid w:val="001F7765"/>
    <w:rsid w:val="00200C0D"/>
    <w:rsid w:val="002013C6"/>
    <w:rsid w:val="00201B75"/>
    <w:rsid w:val="00201F58"/>
    <w:rsid w:val="0020290F"/>
    <w:rsid w:val="00206ED3"/>
    <w:rsid w:val="00207477"/>
    <w:rsid w:val="00210B11"/>
    <w:rsid w:val="002116BB"/>
    <w:rsid w:val="0021197F"/>
    <w:rsid w:val="00212C13"/>
    <w:rsid w:val="00214EF0"/>
    <w:rsid w:val="00215B76"/>
    <w:rsid w:val="00220FD9"/>
    <w:rsid w:val="002233E1"/>
    <w:rsid w:val="00224E44"/>
    <w:rsid w:val="002272FC"/>
    <w:rsid w:val="0023069B"/>
    <w:rsid w:val="00231B52"/>
    <w:rsid w:val="002325FC"/>
    <w:rsid w:val="00234E82"/>
    <w:rsid w:val="00236588"/>
    <w:rsid w:val="00237F04"/>
    <w:rsid w:val="00242E06"/>
    <w:rsid w:val="0024300C"/>
    <w:rsid w:val="002452A3"/>
    <w:rsid w:val="00250883"/>
    <w:rsid w:val="00253A6B"/>
    <w:rsid w:val="00254EA3"/>
    <w:rsid w:val="0025510A"/>
    <w:rsid w:val="00255FC9"/>
    <w:rsid w:val="002577E9"/>
    <w:rsid w:val="0026038D"/>
    <w:rsid w:val="00262731"/>
    <w:rsid w:val="0026348F"/>
    <w:rsid w:val="0026397D"/>
    <w:rsid w:val="00264023"/>
    <w:rsid w:val="00265AD9"/>
    <w:rsid w:val="00265E2B"/>
    <w:rsid w:val="0026709C"/>
    <w:rsid w:val="00267149"/>
    <w:rsid w:val="00272FB4"/>
    <w:rsid w:val="00273D02"/>
    <w:rsid w:val="00275F76"/>
    <w:rsid w:val="00280B7C"/>
    <w:rsid w:val="00283E29"/>
    <w:rsid w:val="00285192"/>
    <w:rsid w:val="00285868"/>
    <w:rsid w:val="00285C00"/>
    <w:rsid w:val="00291C53"/>
    <w:rsid w:val="00292F25"/>
    <w:rsid w:val="00294441"/>
    <w:rsid w:val="00295F7C"/>
    <w:rsid w:val="002978A8"/>
    <w:rsid w:val="002A2BC0"/>
    <w:rsid w:val="002A2F02"/>
    <w:rsid w:val="002A3458"/>
    <w:rsid w:val="002A572B"/>
    <w:rsid w:val="002A65D0"/>
    <w:rsid w:val="002B0DC8"/>
    <w:rsid w:val="002B1360"/>
    <w:rsid w:val="002B1ED3"/>
    <w:rsid w:val="002B1F48"/>
    <w:rsid w:val="002B2602"/>
    <w:rsid w:val="002B3509"/>
    <w:rsid w:val="002B35E3"/>
    <w:rsid w:val="002B3755"/>
    <w:rsid w:val="002B61DD"/>
    <w:rsid w:val="002B6453"/>
    <w:rsid w:val="002B7FD5"/>
    <w:rsid w:val="002C0540"/>
    <w:rsid w:val="002C15CA"/>
    <w:rsid w:val="002C28A0"/>
    <w:rsid w:val="002C3786"/>
    <w:rsid w:val="002C68E1"/>
    <w:rsid w:val="002C7D6F"/>
    <w:rsid w:val="002C7FBD"/>
    <w:rsid w:val="002D0513"/>
    <w:rsid w:val="002D10A7"/>
    <w:rsid w:val="002D27CC"/>
    <w:rsid w:val="002D2810"/>
    <w:rsid w:val="002D2AEE"/>
    <w:rsid w:val="002D541E"/>
    <w:rsid w:val="002D5CCF"/>
    <w:rsid w:val="002D5DB9"/>
    <w:rsid w:val="002D5EC4"/>
    <w:rsid w:val="002D62D0"/>
    <w:rsid w:val="002D7D32"/>
    <w:rsid w:val="002D7EB0"/>
    <w:rsid w:val="002E34F4"/>
    <w:rsid w:val="002E47D4"/>
    <w:rsid w:val="002F03F4"/>
    <w:rsid w:val="002F1FF6"/>
    <w:rsid w:val="002F28C2"/>
    <w:rsid w:val="00302454"/>
    <w:rsid w:val="00302765"/>
    <w:rsid w:val="00302C81"/>
    <w:rsid w:val="0030300D"/>
    <w:rsid w:val="00304271"/>
    <w:rsid w:val="00306905"/>
    <w:rsid w:val="00307DA8"/>
    <w:rsid w:val="003109C3"/>
    <w:rsid w:val="00311702"/>
    <w:rsid w:val="003117DD"/>
    <w:rsid w:val="00312494"/>
    <w:rsid w:val="003130F2"/>
    <w:rsid w:val="00313D18"/>
    <w:rsid w:val="003145E3"/>
    <w:rsid w:val="00315FB1"/>
    <w:rsid w:val="00316627"/>
    <w:rsid w:val="003212F2"/>
    <w:rsid w:val="00321B59"/>
    <w:rsid w:val="00322C1D"/>
    <w:rsid w:val="003235AA"/>
    <w:rsid w:val="00325E78"/>
    <w:rsid w:val="0033205F"/>
    <w:rsid w:val="00332C52"/>
    <w:rsid w:val="00332DB7"/>
    <w:rsid w:val="00334A14"/>
    <w:rsid w:val="00334E6E"/>
    <w:rsid w:val="003356B8"/>
    <w:rsid w:val="00336176"/>
    <w:rsid w:val="003361DB"/>
    <w:rsid w:val="00340659"/>
    <w:rsid w:val="00341D44"/>
    <w:rsid w:val="00342C19"/>
    <w:rsid w:val="00343FAE"/>
    <w:rsid w:val="00344163"/>
    <w:rsid w:val="00346392"/>
    <w:rsid w:val="003506A4"/>
    <w:rsid w:val="00352126"/>
    <w:rsid w:val="00352487"/>
    <w:rsid w:val="00352B31"/>
    <w:rsid w:val="00353AA3"/>
    <w:rsid w:val="00357E9A"/>
    <w:rsid w:val="00360FA2"/>
    <w:rsid w:val="003637FF"/>
    <w:rsid w:val="00363AC4"/>
    <w:rsid w:val="00364377"/>
    <w:rsid w:val="0036468F"/>
    <w:rsid w:val="0036562D"/>
    <w:rsid w:val="00365E6E"/>
    <w:rsid w:val="00367D6B"/>
    <w:rsid w:val="003705D7"/>
    <w:rsid w:val="00371564"/>
    <w:rsid w:val="003724C1"/>
    <w:rsid w:val="00372F0A"/>
    <w:rsid w:val="00373EC0"/>
    <w:rsid w:val="0037458F"/>
    <w:rsid w:val="00374836"/>
    <w:rsid w:val="00375611"/>
    <w:rsid w:val="00376653"/>
    <w:rsid w:val="00380374"/>
    <w:rsid w:val="00380DCA"/>
    <w:rsid w:val="0038136D"/>
    <w:rsid w:val="00381883"/>
    <w:rsid w:val="00382299"/>
    <w:rsid w:val="0038261E"/>
    <w:rsid w:val="0038402F"/>
    <w:rsid w:val="00384DC0"/>
    <w:rsid w:val="00384E86"/>
    <w:rsid w:val="00386566"/>
    <w:rsid w:val="00390272"/>
    <w:rsid w:val="00390EFF"/>
    <w:rsid w:val="00396210"/>
    <w:rsid w:val="0039679E"/>
    <w:rsid w:val="003977F1"/>
    <w:rsid w:val="00397BF9"/>
    <w:rsid w:val="00397C27"/>
    <w:rsid w:val="003A1D3B"/>
    <w:rsid w:val="003A2E23"/>
    <w:rsid w:val="003A4A40"/>
    <w:rsid w:val="003A51C1"/>
    <w:rsid w:val="003A708F"/>
    <w:rsid w:val="003B049B"/>
    <w:rsid w:val="003B0A46"/>
    <w:rsid w:val="003B0CB6"/>
    <w:rsid w:val="003B10BC"/>
    <w:rsid w:val="003B2396"/>
    <w:rsid w:val="003B30FF"/>
    <w:rsid w:val="003B454D"/>
    <w:rsid w:val="003B56BA"/>
    <w:rsid w:val="003B58E6"/>
    <w:rsid w:val="003C30B0"/>
    <w:rsid w:val="003C3641"/>
    <w:rsid w:val="003C46E7"/>
    <w:rsid w:val="003C6ABB"/>
    <w:rsid w:val="003C6B5D"/>
    <w:rsid w:val="003C7DC2"/>
    <w:rsid w:val="003D121E"/>
    <w:rsid w:val="003D4B9A"/>
    <w:rsid w:val="003D583C"/>
    <w:rsid w:val="003D6EE1"/>
    <w:rsid w:val="003E04EE"/>
    <w:rsid w:val="003E1391"/>
    <w:rsid w:val="003E3C16"/>
    <w:rsid w:val="003E3CDC"/>
    <w:rsid w:val="003E4431"/>
    <w:rsid w:val="003E462C"/>
    <w:rsid w:val="003E65E6"/>
    <w:rsid w:val="003E7315"/>
    <w:rsid w:val="003E741B"/>
    <w:rsid w:val="003F05E2"/>
    <w:rsid w:val="003F0AAE"/>
    <w:rsid w:val="003F3336"/>
    <w:rsid w:val="003F3CE0"/>
    <w:rsid w:val="003F4332"/>
    <w:rsid w:val="003F6040"/>
    <w:rsid w:val="00401534"/>
    <w:rsid w:val="00402087"/>
    <w:rsid w:val="00402193"/>
    <w:rsid w:val="004024BB"/>
    <w:rsid w:val="00403BC8"/>
    <w:rsid w:val="004043E1"/>
    <w:rsid w:val="004051AA"/>
    <w:rsid w:val="00405CB8"/>
    <w:rsid w:val="00406392"/>
    <w:rsid w:val="00410A25"/>
    <w:rsid w:val="00412CE6"/>
    <w:rsid w:val="00413FA3"/>
    <w:rsid w:val="00416667"/>
    <w:rsid w:val="004172C9"/>
    <w:rsid w:val="00420746"/>
    <w:rsid w:val="00422526"/>
    <w:rsid w:val="004267B1"/>
    <w:rsid w:val="00426AF0"/>
    <w:rsid w:val="0043059C"/>
    <w:rsid w:val="00430C0A"/>
    <w:rsid w:val="00432966"/>
    <w:rsid w:val="004329A6"/>
    <w:rsid w:val="004355A2"/>
    <w:rsid w:val="00435BCC"/>
    <w:rsid w:val="00436CD0"/>
    <w:rsid w:val="00437077"/>
    <w:rsid w:val="004370EC"/>
    <w:rsid w:val="004377C2"/>
    <w:rsid w:val="004431EC"/>
    <w:rsid w:val="00443928"/>
    <w:rsid w:val="00443E6F"/>
    <w:rsid w:val="00450276"/>
    <w:rsid w:val="00450EAE"/>
    <w:rsid w:val="004519DA"/>
    <w:rsid w:val="00452068"/>
    <w:rsid w:val="0045245C"/>
    <w:rsid w:val="004541CE"/>
    <w:rsid w:val="004548F4"/>
    <w:rsid w:val="00454B2E"/>
    <w:rsid w:val="00454EA8"/>
    <w:rsid w:val="00455718"/>
    <w:rsid w:val="00460ED5"/>
    <w:rsid w:val="0046154F"/>
    <w:rsid w:val="00465310"/>
    <w:rsid w:val="00466085"/>
    <w:rsid w:val="00467F63"/>
    <w:rsid w:val="00470876"/>
    <w:rsid w:val="0047206D"/>
    <w:rsid w:val="00474281"/>
    <w:rsid w:val="00476BCA"/>
    <w:rsid w:val="00476F9F"/>
    <w:rsid w:val="00477BBD"/>
    <w:rsid w:val="00480ADB"/>
    <w:rsid w:val="00481AAE"/>
    <w:rsid w:val="00481F99"/>
    <w:rsid w:val="00483892"/>
    <w:rsid w:val="00485065"/>
    <w:rsid w:val="00486F5C"/>
    <w:rsid w:val="00487BB4"/>
    <w:rsid w:val="00487F76"/>
    <w:rsid w:val="00487FF7"/>
    <w:rsid w:val="004911E2"/>
    <w:rsid w:val="00491D6B"/>
    <w:rsid w:val="004924EA"/>
    <w:rsid w:val="00493C03"/>
    <w:rsid w:val="00494185"/>
    <w:rsid w:val="004944A5"/>
    <w:rsid w:val="00495068"/>
    <w:rsid w:val="00496DE6"/>
    <w:rsid w:val="004977AF"/>
    <w:rsid w:val="004A10AD"/>
    <w:rsid w:val="004A13E6"/>
    <w:rsid w:val="004A28F7"/>
    <w:rsid w:val="004A4768"/>
    <w:rsid w:val="004A4978"/>
    <w:rsid w:val="004A63C9"/>
    <w:rsid w:val="004B21D4"/>
    <w:rsid w:val="004B22B7"/>
    <w:rsid w:val="004B2784"/>
    <w:rsid w:val="004C0320"/>
    <w:rsid w:val="004C0921"/>
    <w:rsid w:val="004C290E"/>
    <w:rsid w:val="004C7A59"/>
    <w:rsid w:val="004D0551"/>
    <w:rsid w:val="004D1DFD"/>
    <w:rsid w:val="004D261B"/>
    <w:rsid w:val="004D6869"/>
    <w:rsid w:val="004D6DBB"/>
    <w:rsid w:val="004E0A40"/>
    <w:rsid w:val="004E2B56"/>
    <w:rsid w:val="004E416F"/>
    <w:rsid w:val="004E4C5F"/>
    <w:rsid w:val="004E4CDD"/>
    <w:rsid w:val="004E6093"/>
    <w:rsid w:val="004F12EB"/>
    <w:rsid w:val="004F16AB"/>
    <w:rsid w:val="004F64C0"/>
    <w:rsid w:val="005006FD"/>
    <w:rsid w:val="00501CCE"/>
    <w:rsid w:val="00502310"/>
    <w:rsid w:val="005042C2"/>
    <w:rsid w:val="00507ACC"/>
    <w:rsid w:val="00513037"/>
    <w:rsid w:val="005133EE"/>
    <w:rsid w:val="00515ECA"/>
    <w:rsid w:val="0051607E"/>
    <w:rsid w:val="00516E77"/>
    <w:rsid w:val="00521295"/>
    <w:rsid w:val="005215D3"/>
    <w:rsid w:val="00522475"/>
    <w:rsid w:val="005241DD"/>
    <w:rsid w:val="00526504"/>
    <w:rsid w:val="0052699B"/>
    <w:rsid w:val="00527DEC"/>
    <w:rsid w:val="00530FDB"/>
    <w:rsid w:val="00532337"/>
    <w:rsid w:val="005347B2"/>
    <w:rsid w:val="00540073"/>
    <w:rsid w:val="00542CB0"/>
    <w:rsid w:val="00544783"/>
    <w:rsid w:val="00544B5F"/>
    <w:rsid w:val="00546186"/>
    <w:rsid w:val="0054666A"/>
    <w:rsid w:val="00560CB6"/>
    <w:rsid w:val="00561DA2"/>
    <w:rsid w:val="005659D3"/>
    <w:rsid w:val="00574F38"/>
    <w:rsid w:val="00576518"/>
    <w:rsid w:val="00577414"/>
    <w:rsid w:val="00581C9F"/>
    <w:rsid w:val="005820AC"/>
    <w:rsid w:val="00583E97"/>
    <w:rsid w:val="0058445B"/>
    <w:rsid w:val="0058587E"/>
    <w:rsid w:val="00587649"/>
    <w:rsid w:val="00590C84"/>
    <w:rsid w:val="00590D60"/>
    <w:rsid w:val="005921CE"/>
    <w:rsid w:val="005933A1"/>
    <w:rsid w:val="005940EA"/>
    <w:rsid w:val="00596D24"/>
    <w:rsid w:val="005A0340"/>
    <w:rsid w:val="005A04B1"/>
    <w:rsid w:val="005A2A24"/>
    <w:rsid w:val="005A543F"/>
    <w:rsid w:val="005A6A25"/>
    <w:rsid w:val="005A7A2D"/>
    <w:rsid w:val="005B044F"/>
    <w:rsid w:val="005B47C6"/>
    <w:rsid w:val="005B5F9C"/>
    <w:rsid w:val="005C3FEC"/>
    <w:rsid w:val="005D1DA4"/>
    <w:rsid w:val="005D4885"/>
    <w:rsid w:val="005D4E28"/>
    <w:rsid w:val="005E00AB"/>
    <w:rsid w:val="005E0E56"/>
    <w:rsid w:val="005E51F1"/>
    <w:rsid w:val="005E5772"/>
    <w:rsid w:val="005E73DB"/>
    <w:rsid w:val="005E7ADE"/>
    <w:rsid w:val="005F0380"/>
    <w:rsid w:val="005F1638"/>
    <w:rsid w:val="005F177B"/>
    <w:rsid w:val="005F3167"/>
    <w:rsid w:val="005F5609"/>
    <w:rsid w:val="00600A91"/>
    <w:rsid w:val="0060441E"/>
    <w:rsid w:val="006049A6"/>
    <w:rsid w:val="0060658C"/>
    <w:rsid w:val="006078C5"/>
    <w:rsid w:val="00610094"/>
    <w:rsid w:val="00611753"/>
    <w:rsid w:val="00611C7E"/>
    <w:rsid w:val="00612A5D"/>
    <w:rsid w:val="00613BB7"/>
    <w:rsid w:val="00614C9B"/>
    <w:rsid w:val="00614FF3"/>
    <w:rsid w:val="00620C74"/>
    <w:rsid w:val="00622EEC"/>
    <w:rsid w:val="00625FDC"/>
    <w:rsid w:val="00627800"/>
    <w:rsid w:val="006312C4"/>
    <w:rsid w:val="00631369"/>
    <w:rsid w:val="00635152"/>
    <w:rsid w:val="00636E1B"/>
    <w:rsid w:val="0063751D"/>
    <w:rsid w:val="00640AF8"/>
    <w:rsid w:val="0065085D"/>
    <w:rsid w:val="00652402"/>
    <w:rsid w:val="00653742"/>
    <w:rsid w:val="00653B1B"/>
    <w:rsid w:val="00653F98"/>
    <w:rsid w:val="006624C0"/>
    <w:rsid w:val="006653E2"/>
    <w:rsid w:val="00667677"/>
    <w:rsid w:val="00670448"/>
    <w:rsid w:val="006707D1"/>
    <w:rsid w:val="006738D4"/>
    <w:rsid w:val="00673B1A"/>
    <w:rsid w:val="0067636D"/>
    <w:rsid w:val="0067753D"/>
    <w:rsid w:val="00681852"/>
    <w:rsid w:val="006823D5"/>
    <w:rsid w:val="00682505"/>
    <w:rsid w:val="00682F9E"/>
    <w:rsid w:val="006832F8"/>
    <w:rsid w:val="0068438B"/>
    <w:rsid w:val="00685C64"/>
    <w:rsid w:val="006877B7"/>
    <w:rsid w:val="00687AE1"/>
    <w:rsid w:val="006934BE"/>
    <w:rsid w:val="006938FA"/>
    <w:rsid w:val="00694419"/>
    <w:rsid w:val="00696344"/>
    <w:rsid w:val="00697958"/>
    <w:rsid w:val="006A3832"/>
    <w:rsid w:val="006A5D19"/>
    <w:rsid w:val="006A7D25"/>
    <w:rsid w:val="006B16CD"/>
    <w:rsid w:val="006B1AD6"/>
    <w:rsid w:val="006B3457"/>
    <w:rsid w:val="006B49F4"/>
    <w:rsid w:val="006B58BC"/>
    <w:rsid w:val="006B75E8"/>
    <w:rsid w:val="006C0D46"/>
    <w:rsid w:val="006C1D91"/>
    <w:rsid w:val="006C3479"/>
    <w:rsid w:val="006C5015"/>
    <w:rsid w:val="006C7231"/>
    <w:rsid w:val="006C7C99"/>
    <w:rsid w:val="006D0A73"/>
    <w:rsid w:val="006D0FBD"/>
    <w:rsid w:val="006D115E"/>
    <w:rsid w:val="006D12DF"/>
    <w:rsid w:val="006D510A"/>
    <w:rsid w:val="006D5328"/>
    <w:rsid w:val="006D6E40"/>
    <w:rsid w:val="006D788A"/>
    <w:rsid w:val="006D7B05"/>
    <w:rsid w:val="006E03E0"/>
    <w:rsid w:val="006E21CD"/>
    <w:rsid w:val="006E2383"/>
    <w:rsid w:val="006E6168"/>
    <w:rsid w:val="006F2C26"/>
    <w:rsid w:val="006F411A"/>
    <w:rsid w:val="006F5BB3"/>
    <w:rsid w:val="007004E3"/>
    <w:rsid w:val="00702423"/>
    <w:rsid w:val="00702506"/>
    <w:rsid w:val="00702F76"/>
    <w:rsid w:val="00705C6B"/>
    <w:rsid w:val="00706268"/>
    <w:rsid w:val="00707E19"/>
    <w:rsid w:val="007119E9"/>
    <w:rsid w:val="00712AAA"/>
    <w:rsid w:val="007134EF"/>
    <w:rsid w:val="00714030"/>
    <w:rsid w:val="0071567C"/>
    <w:rsid w:val="00716373"/>
    <w:rsid w:val="00716626"/>
    <w:rsid w:val="007166B7"/>
    <w:rsid w:val="00721589"/>
    <w:rsid w:val="00726045"/>
    <w:rsid w:val="007308B6"/>
    <w:rsid w:val="00730CCA"/>
    <w:rsid w:val="00731084"/>
    <w:rsid w:val="00731887"/>
    <w:rsid w:val="00733DAB"/>
    <w:rsid w:val="00737CC4"/>
    <w:rsid w:val="00742A41"/>
    <w:rsid w:val="00743CD4"/>
    <w:rsid w:val="00744BAE"/>
    <w:rsid w:val="00745000"/>
    <w:rsid w:val="007454EA"/>
    <w:rsid w:val="00745C61"/>
    <w:rsid w:val="00745FAB"/>
    <w:rsid w:val="007502FF"/>
    <w:rsid w:val="00750559"/>
    <w:rsid w:val="007523C7"/>
    <w:rsid w:val="0075257F"/>
    <w:rsid w:val="00752D46"/>
    <w:rsid w:val="0075476A"/>
    <w:rsid w:val="007547C2"/>
    <w:rsid w:val="00756E39"/>
    <w:rsid w:val="00757D74"/>
    <w:rsid w:val="00763409"/>
    <w:rsid w:val="00764103"/>
    <w:rsid w:val="00764AE1"/>
    <w:rsid w:val="00765468"/>
    <w:rsid w:val="007675DA"/>
    <w:rsid w:val="00770A6A"/>
    <w:rsid w:val="007721E9"/>
    <w:rsid w:val="0077409C"/>
    <w:rsid w:val="00774572"/>
    <w:rsid w:val="00775499"/>
    <w:rsid w:val="007803E0"/>
    <w:rsid w:val="007806F7"/>
    <w:rsid w:val="00781A05"/>
    <w:rsid w:val="007840B0"/>
    <w:rsid w:val="007840D3"/>
    <w:rsid w:val="00793D92"/>
    <w:rsid w:val="00794645"/>
    <w:rsid w:val="00795641"/>
    <w:rsid w:val="007975B6"/>
    <w:rsid w:val="007A03A5"/>
    <w:rsid w:val="007A0BDE"/>
    <w:rsid w:val="007A1737"/>
    <w:rsid w:val="007A3ABC"/>
    <w:rsid w:val="007A3B9E"/>
    <w:rsid w:val="007A3E5E"/>
    <w:rsid w:val="007A7CFF"/>
    <w:rsid w:val="007B3EA7"/>
    <w:rsid w:val="007B6D5A"/>
    <w:rsid w:val="007C1718"/>
    <w:rsid w:val="007C407D"/>
    <w:rsid w:val="007C4D4E"/>
    <w:rsid w:val="007D4990"/>
    <w:rsid w:val="007D58C6"/>
    <w:rsid w:val="007D70DB"/>
    <w:rsid w:val="007D7A5F"/>
    <w:rsid w:val="007E121D"/>
    <w:rsid w:val="007E25FB"/>
    <w:rsid w:val="007E2EEA"/>
    <w:rsid w:val="007E30F3"/>
    <w:rsid w:val="007F00C1"/>
    <w:rsid w:val="007F19BE"/>
    <w:rsid w:val="007F3FAA"/>
    <w:rsid w:val="007F564B"/>
    <w:rsid w:val="007F65A7"/>
    <w:rsid w:val="007F7E16"/>
    <w:rsid w:val="00803836"/>
    <w:rsid w:val="008044E5"/>
    <w:rsid w:val="00804E61"/>
    <w:rsid w:val="00804F65"/>
    <w:rsid w:val="00811A31"/>
    <w:rsid w:val="008135F8"/>
    <w:rsid w:val="00823C2B"/>
    <w:rsid w:val="00825B6F"/>
    <w:rsid w:val="00825CC8"/>
    <w:rsid w:val="00827781"/>
    <w:rsid w:val="00833D52"/>
    <w:rsid w:val="008344A8"/>
    <w:rsid w:val="00835740"/>
    <w:rsid w:val="008416FF"/>
    <w:rsid w:val="00844226"/>
    <w:rsid w:val="00844DBD"/>
    <w:rsid w:val="008450D7"/>
    <w:rsid w:val="00845ADD"/>
    <w:rsid w:val="00850C49"/>
    <w:rsid w:val="0085163F"/>
    <w:rsid w:val="008545B7"/>
    <w:rsid w:val="008546BE"/>
    <w:rsid w:val="00854E12"/>
    <w:rsid w:val="00857720"/>
    <w:rsid w:val="00860051"/>
    <w:rsid w:val="008607D3"/>
    <w:rsid w:val="00862FDF"/>
    <w:rsid w:val="008636A6"/>
    <w:rsid w:val="008642B4"/>
    <w:rsid w:val="00864422"/>
    <w:rsid w:val="00865667"/>
    <w:rsid w:val="0086575B"/>
    <w:rsid w:val="00866CF5"/>
    <w:rsid w:val="0087058D"/>
    <w:rsid w:val="00872A38"/>
    <w:rsid w:val="0087470C"/>
    <w:rsid w:val="0087645B"/>
    <w:rsid w:val="008766B6"/>
    <w:rsid w:val="008766E8"/>
    <w:rsid w:val="00876C4B"/>
    <w:rsid w:val="0087709F"/>
    <w:rsid w:val="00877A63"/>
    <w:rsid w:val="0088138A"/>
    <w:rsid w:val="00881780"/>
    <w:rsid w:val="00883252"/>
    <w:rsid w:val="00884873"/>
    <w:rsid w:val="00884975"/>
    <w:rsid w:val="00885C58"/>
    <w:rsid w:val="008868BC"/>
    <w:rsid w:val="00886D2C"/>
    <w:rsid w:val="00887EE9"/>
    <w:rsid w:val="00890DC3"/>
    <w:rsid w:val="00895F17"/>
    <w:rsid w:val="00896E1A"/>
    <w:rsid w:val="008A06DA"/>
    <w:rsid w:val="008A0A6C"/>
    <w:rsid w:val="008A0FB5"/>
    <w:rsid w:val="008A1683"/>
    <w:rsid w:val="008A2370"/>
    <w:rsid w:val="008A58F5"/>
    <w:rsid w:val="008A6EE8"/>
    <w:rsid w:val="008B0485"/>
    <w:rsid w:val="008B06B6"/>
    <w:rsid w:val="008B1B0F"/>
    <w:rsid w:val="008B3640"/>
    <w:rsid w:val="008B3F6E"/>
    <w:rsid w:val="008B4497"/>
    <w:rsid w:val="008B4DC5"/>
    <w:rsid w:val="008B5404"/>
    <w:rsid w:val="008B6E14"/>
    <w:rsid w:val="008C0FB4"/>
    <w:rsid w:val="008C23F3"/>
    <w:rsid w:val="008C3E69"/>
    <w:rsid w:val="008C4152"/>
    <w:rsid w:val="008C5A18"/>
    <w:rsid w:val="008C7766"/>
    <w:rsid w:val="008D1CC0"/>
    <w:rsid w:val="008D7C8B"/>
    <w:rsid w:val="008E16A1"/>
    <w:rsid w:val="008E4B91"/>
    <w:rsid w:val="008E5331"/>
    <w:rsid w:val="008F2091"/>
    <w:rsid w:val="008F3E9B"/>
    <w:rsid w:val="0090453A"/>
    <w:rsid w:val="009071F2"/>
    <w:rsid w:val="00907CCA"/>
    <w:rsid w:val="00907F69"/>
    <w:rsid w:val="009116BF"/>
    <w:rsid w:val="00914839"/>
    <w:rsid w:val="00914B36"/>
    <w:rsid w:val="00916511"/>
    <w:rsid w:val="00916A5E"/>
    <w:rsid w:val="009215B5"/>
    <w:rsid w:val="00923B44"/>
    <w:rsid w:val="00923E59"/>
    <w:rsid w:val="00926726"/>
    <w:rsid w:val="00927ED2"/>
    <w:rsid w:val="009318BA"/>
    <w:rsid w:val="00931BF5"/>
    <w:rsid w:val="009321E3"/>
    <w:rsid w:val="00933D8D"/>
    <w:rsid w:val="00934E56"/>
    <w:rsid w:val="00935514"/>
    <w:rsid w:val="00937E3A"/>
    <w:rsid w:val="009422AF"/>
    <w:rsid w:val="00942D74"/>
    <w:rsid w:val="009453B1"/>
    <w:rsid w:val="00945DAC"/>
    <w:rsid w:val="00946310"/>
    <w:rsid w:val="0094797A"/>
    <w:rsid w:val="0095221F"/>
    <w:rsid w:val="00957D33"/>
    <w:rsid w:val="00960A92"/>
    <w:rsid w:val="00961C0C"/>
    <w:rsid w:val="00961EAF"/>
    <w:rsid w:val="009638D1"/>
    <w:rsid w:val="009649FA"/>
    <w:rsid w:val="00970DAB"/>
    <w:rsid w:val="00970DE8"/>
    <w:rsid w:val="00972133"/>
    <w:rsid w:val="00972C82"/>
    <w:rsid w:val="009734D2"/>
    <w:rsid w:val="00976E00"/>
    <w:rsid w:val="00976FF3"/>
    <w:rsid w:val="0097728A"/>
    <w:rsid w:val="00977885"/>
    <w:rsid w:val="00983461"/>
    <w:rsid w:val="00984A68"/>
    <w:rsid w:val="00985DAA"/>
    <w:rsid w:val="00986E5A"/>
    <w:rsid w:val="009871BC"/>
    <w:rsid w:val="0098798A"/>
    <w:rsid w:val="0099088B"/>
    <w:rsid w:val="00990D74"/>
    <w:rsid w:val="00991A4A"/>
    <w:rsid w:val="00992107"/>
    <w:rsid w:val="009967F2"/>
    <w:rsid w:val="00996E94"/>
    <w:rsid w:val="009A0704"/>
    <w:rsid w:val="009A104E"/>
    <w:rsid w:val="009A14B0"/>
    <w:rsid w:val="009A375C"/>
    <w:rsid w:val="009A78E9"/>
    <w:rsid w:val="009A7BDB"/>
    <w:rsid w:val="009B3687"/>
    <w:rsid w:val="009B3803"/>
    <w:rsid w:val="009B4A82"/>
    <w:rsid w:val="009B68A9"/>
    <w:rsid w:val="009B6A8E"/>
    <w:rsid w:val="009C1142"/>
    <w:rsid w:val="009C2632"/>
    <w:rsid w:val="009C2DD7"/>
    <w:rsid w:val="009C7C0E"/>
    <w:rsid w:val="009C7D0A"/>
    <w:rsid w:val="009D434C"/>
    <w:rsid w:val="009D741D"/>
    <w:rsid w:val="009E1C6E"/>
    <w:rsid w:val="009E460E"/>
    <w:rsid w:val="009E7CDC"/>
    <w:rsid w:val="009F26CF"/>
    <w:rsid w:val="009F2844"/>
    <w:rsid w:val="009F48C3"/>
    <w:rsid w:val="009F5461"/>
    <w:rsid w:val="009F5A75"/>
    <w:rsid w:val="009F714B"/>
    <w:rsid w:val="009F7BA1"/>
    <w:rsid w:val="00A00A53"/>
    <w:rsid w:val="00A021A8"/>
    <w:rsid w:val="00A033B8"/>
    <w:rsid w:val="00A051DD"/>
    <w:rsid w:val="00A05DEF"/>
    <w:rsid w:val="00A07B04"/>
    <w:rsid w:val="00A07CBB"/>
    <w:rsid w:val="00A1190F"/>
    <w:rsid w:val="00A12913"/>
    <w:rsid w:val="00A129A3"/>
    <w:rsid w:val="00A22E63"/>
    <w:rsid w:val="00A2318E"/>
    <w:rsid w:val="00A27047"/>
    <w:rsid w:val="00A2726E"/>
    <w:rsid w:val="00A319B8"/>
    <w:rsid w:val="00A33B22"/>
    <w:rsid w:val="00A34BE7"/>
    <w:rsid w:val="00A36410"/>
    <w:rsid w:val="00A3719D"/>
    <w:rsid w:val="00A40939"/>
    <w:rsid w:val="00A41422"/>
    <w:rsid w:val="00A42C97"/>
    <w:rsid w:val="00A430DF"/>
    <w:rsid w:val="00A43EF6"/>
    <w:rsid w:val="00A44529"/>
    <w:rsid w:val="00A467BD"/>
    <w:rsid w:val="00A47332"/>
    <w:rsid w:val="00A51F97"/>
    <w:rsid w:val="00A53148"/>
    <w:rsid w:val="00A53E20"/>
    <w:rsid w:val="00A65E7F"/>
    <w:rsid w:val="00A677D3"/>
    <w:rsid w:val="00A72FC1"/>
    <w:rsid w:val="00A73812"/>
    <w:rsid w:val="00A73B41"/>
    <w:rsid w:val="00A7473B"/>
    <w:rsid w:val="00A76320"/>
    <w:rsid w:val="00A7733D"/>
    <w:rsid w:val="00A83287"/>
    <w:rsid w:val="00A83446"/>
    <w:rsid w:val="00A8382B"/>
    <w:rsid w:val="00A84D22"/>
    <w:rsid w:val="00A870CB"/>
    <w:rsid w:val="00A908DC"/>
    <w:rsid w:val="00A90BBE"/>
    <w:rsid w:val="00A91293"/>
    <w:rsid w:val="00A92504"/>
    <w:rsid w:val="00A95364"/>
    <w:rsid w:val="00A97954"/>
    <w:rsid w:val="00AA0F62"/>
    <w:rsid w:val="00AA18F9"/>
    <w:rsid w:val="00AA6FDA"/>
    <w:rsid w:val="00AA7CC1"/>
    <w:rsid w:val="00AB1C35"/>
    <w:rsid w:val="00AB25DA"/>
    <w:rsid w:val="00AB5605"/>
    <w:rsid w:val="00AB6408"/>
    <w:rsid w:val="00AB66FA"/>
    <w:rsid w:val="00AC0A50"/>
    <w:rsid w:val="00AC1471"/>
    <w:rsid w:val="00AC2BA1"/>
    <w:rsid w:val="00AC537D"/>
    <w:rsid w:val="00AC5E02"/>
    <w:rsid w:val="00AD128D"/>
    <w:rsid w:val="00AD1CFF"/>
    <w:rsid w:val="00AD46E1"/>
    <w:rsid w:val="00AD4AAA"/>
    <w:rsid w:val="00AD4F9A"/>
    <w:rsid w:val="00AD5D39"/>
    <w:rsid w:val="00AE1D29"/>
    <w:rsid w:val="00AE3107"/>
    <w:rsid w:val="00AE3649"/>
    <w:rsid w:val="00AE72B2"/>
    <w:rsid w:val="00AF0F07"/>
    <w:rsid w:val="00AF2678"/>
    <w:rsid w:val="00AF3EF1"/>
    <w:rsid w:val="00AF47A2"/>
    <w:rsid w:val="00AF5F12"/>
    <w:rsid w:val="00B04CD4"/>
    <w:rsid w:val="00B05C3B"/>
    <w:rsid w:val="00B11054"/>
    <w:rsid w:val="00B13A54"/>
    <w:rsid w:val="00B21F3C"/>
    <w:rsid w:val="00B21F7A"/>
    <w:rsid w:val="00B227A8"/>
    <w:rsid w:val="00B2375D"/>
    <w:rsid w:val="00B24754"/>
    <w:rsid w:val="00B25877"/>
    <w:rsid w:val="00B25D89"/>
    <w:rsid w:val="00B25E64"/>
    <w:rsid w:val="00B26367"/>
    <w:rsid w:val="00B335CF"/>
    <w:rsid w:val="00B411A8"/>
    <w:rsid w:val="00B41F18"/>
    <w:rsid w:val="00B443FC"/>
    <w:rsid w:val="00B45A41"/>
    <w:rsid w:val="00B5007B"/>
    <w:rsid w:val="00B509DB"/>
    <w:rsid w:val="00B51876"/>
    <w:rsid w:val="00B519BE"/>
    <w:rsid w:val="00B52776"/>
    <w:rsid w:val="00B5525F"/>
    <w:rsid w:val="00B56DD3"/>
    <w:rsid w:val="00B576C5"/>
    <w:rsid w:val="00B57C96"/>
    <w:rsid w:val="00B601C2"/>
    <w:rsid w:val="00B615CA"/>
    <w:rsid w:val="00B628F2"/>
    <w:rsid w:val="00B63860"/>
    <w:rsid w:val="00B64416"/>
    <w:rsid w:val="00B650A5"/>
    <w:rsid w:val="00B65C91"/>
    <w:rsid w:val="00B661FC"/>
    <w:rsid w:val="00B66E90"/>
    <w:rsid w:val="00B6749D"/>
    <w:rsid w:val="00B675F9"/>
    <w:rsid w:val="00B676EB"/>
    <w:rsid w:val="00B67DD9"/>
    <w:rsid w:val="00B714FA"/>
    <w:rsid w:val="00B71B25"/>
    <w:rsid w:val="00B724A4"/>
    <w:rsid w:val="00B72C68"/>
    <w:rsid w:val="00B72F1A"/>
    <w:rsid w:val="00B811F8"/>
    <w:rsid w:val="00B81376"/>
    <w:rsid w:val="00B81A63"/>
    <w:rsid w:val="00B83222"/>
    <w:rsid w:val="00B84DE5"/>
    <w:rsid w:val="00B86304"/>
    <w:rsid w:val="00B9092E"/>
    <w:rsid w:val="00B9092F"/>
    <w:rsid w:val="00B92D5D"/>
    <w:rsid w:val="00B953C5"/>
    <w:rsid w:val="00B9625D"/>
    <w:rsid w:val="00B96683"/>
    <w:rsid w:val="00B96C08"/>
    <w:rsid w:val="00B97FC2"/>
    <w:rsid w:val="00BA2F15"/>
    <w:rsid w:val="00BA557A"/>
    <w:rsid w:val="00BA5664"/>
    <w:rsid w:val="00BA5817"/>
    <w:rsid w:val="00BA618D"/>
    <w:rsid w:val="00BA7084"/>
    <w:rsid w:val="00BB3C77"/>
    <w:rsid w:val="00BB61CC"/>
    <w:rsid w:val="00BB642A"/>
    <w:rsid w:val="00BB6493"/>
    <w:rsid w:val="00BB744B"/>
    <w:rsid w:val="00BC4C2B"/>
    <w:rsid w:val="00BC54F5"/>
    <w:rsid w:val="00BC6C33"/>
    <w:rsid w:val="00BD0F5C"/>
    <w:rsid w:val="00BD2BC7"/>
    <w:rsid w:val="00BD407F"/>
    <w:rsid w:val="00BD5533"/>
    <w:rsid w:val="00BD71CA"/>
    <w:rsid w:val="00BD78D8"/>
    <w:rsid w:val="00BD79CA"/>
    <w:rsid w:val="00BE0A90"/>
    <w:rsid w:val="00BE4B48"/>
    <w:rsid w:val="00BE6023"/>
    <w:rsid w:val="00BE6E58"/>
    <w:rsid w:val="00BF1BF0"/>
    <w:rsid w:val="00BF3C7B"/>
    <w:rsid w:val="00BF46BE"/>
    <w:rsid w:val="00BF6840"/>
    <w:rsid w:val="00C04603"/>
    <w:rsid w:val="00C048BE"/>
    <w:rsid w:val="00C060C0"/>
    <w:rsid w:val="00C107A1"/>
    <w:rsid w:val="00C12869"/>
    <w:rsid w:val="00C12A11"/>
    <w:rsid w:val="00C12B43"/>
    <w:rsid w:val="00C14FDE"/>
    <w:rsid w:val="00C170E7"/>
    <w:rsid w:val="00C2031A"/>
    <w:rsid w:val="00C20354"/>
    <w:rsid w:val="00C20871"/>
    <w:rsid w:val="00C209B7"/>
    <w:rsid w:val="00C2267C"/>
    <w:rsid w:val="00C22A5C"/>
    <w:rsid w:val="00C2330B"/>
    <w:rsid w:val="00C24AED"/>
    <w:rsid w:val="00C25A92"/>
    <w:rsid w:val="00C2664A"/>
    <w:rsid w:val="00C27A80"/>
    <w:rsid w:val="00C309A0"/>
    <w:rsid w:val="00C31318"/>
    <w:rsid w:val="00C31F67"/>
    <w:rsid w:val="00C32604"/>
    <w:rsid w:val="00C33A36"/>
    <w:rsid w:val="00C33BD1"/>
    <w:rsid w:val="00C3407D"/>
    <w:rsid w:val="00C360FA"/>
    <w:rsid w:val="00C368F1"/>
    <w:rsid w:val="00C375CE"/>
    <w:rsid w:val="00C40366"/>
    <w:rsid w:val="00C409C9"/>
    <w:rsid w:val="00C44CFC"/>
    <w:rsid w:val="00C517BD"/>
    <w:rsid w:val="00C52215"/>
    <w:rsid w:val="00C5296B"/>
    <w:rsid w:val="00C54327"/>
    <w:rsid w:val="00C5491B"/>
    <w:rsid w:val="00C56997"/>
    <w:rsid w:val="00C56BDA"/>
    <w:rsid w:val="00C60F29"/>
    <w:rsid w:val="00C6236A"/>
    <w:rsid w:val="00C66DF6"/>
    <w:rsid w:val="00C6774F"/>
    <w:rsid w:val="00C70960"/>
    <w:rsid w:val="00C718FB"/>
    <w:rsid w:val="00C7352D"/>
    <w:rsid w:val="00C76C19"/>
    <w:rsid w:val="00C80421"/>
    <w:rsid w:val="00C80FD0"/>
    <w:rsid w:val="00C831C8"/>
    <w:rsid w:val="00C83BC2"/>
    <w:rsid w:val="00C8400B"/>
    <w:rsid w:val="00C856AE"/>
    <w:rsid w:val="00C86949"/>
    <w:rsid w:val="00C87127"/>
    <w:rsid w:val="00C978CE"/>
    <w:rsid w:val="00CA1BC2"/>
    <w:rsid w:val="00CA2BFC"/>
    <w:rsid w:val="00CA4D38"/>
    <w:rsid w:val="00CB27C4"/>
    <w:rsid w:val="00CB2829"/>
    <w:rsid w:val="00CB466D"/>
    <w:rsid w:val="00CB4AD2"/>
    <w:rsid w:val="00CB5B58"/>
    <w:rsid w:val="00CB5F25"/>
    <w:rsid w:val="00CB6900"/>
    <w:rsid w:val="00CC20FA"/>
    <w:rsid w:val="00CC43AE"/>
    <w:rsid w:val="00CC4551"/>
    <w:rsid w:val="00CC52ED"/>
    <w:rsid w:val="00CC55C1"/>
    <w:rsid w:val="00CC6470"/>
    <w:rsid w:val="00CC66B5"/>
    <w:rsid w:val="00CC78CC"/>
    <w:rsid w:val="00CC7EDD"/>
    <w:rsid w:val="00CD01DF"/>
    <w:rsid w:val="00CD12C0"/>
    <w:rsid w:val="00CD17AD"/>
    <w:rsid w:val="00CD3331"/>
    <w:rsid w:val="00CD5689"/>
    <w:rsid w:val="00CD6F02"/>
    <w:rsid w:val="00CD77DE"/>
    <w:rsid w:val="00CD7A10"/>
    <w:rsid w:val="00CE186C"/>
    <w:rsid w:val="00CE2B77"/>
    <w:rsid w:val="00CE30A4"/>
    <w:rsid w:val="00CE48FE"/>
    <w:rsid w:val="00CE6101"/>
    <w:rsid w:val="00CF1091"/>
    <w:rsid w:val="00CF1105"/>
    <w:rsid w:val="00CF29C4"/>
    <w:rsid w:val="00CF403D"/>
    <w:rsid w:val="00CF45F4"/>
    <w:rsid w:val="00CF4601"/>
    <w:rsid w:val="00CF5D02"/>
    <w:rsid w:val="00CF7896"/>
    <w:rsid w:val="00D03C0A"/>
    <w:rsid w:val="00D03D34"/>
    <w:rsid w:val="00D06711"/>
    <w:rsid w:val="00D0785B"/>
    <w:rsid w:val="00D1017C"/>
    <w:rsid w:val="00D12166"/>
    <w:rsid w:val="00D12508"/>
    <w:rsid w:val="00D17B21"/>
    <w:rsid w:val="00D21BAF"/>
    <w:rsid w:val="00D2563D"/>
    <w:rsid w:val="00D30353"/>
    <w:rsid w:val="00D32B39"/>
    <w:rsid w:val="00D33B5A"/>
    <w:rsid w:val="00D346E1"/>
    <w:rsid w:val="00D34D2B"/>
    <w:rsid w:val="00D3529E"/>
    <w:rsid w:val="00D37EBF"/>
    <w:rsid w:val="00D43147"/>
    <w:rsid w:val="00D4341B"/>
    <w:rsid w:val="00D43E86"/>
    <w:rsid w:val="00D44645"/>
    <w:rsid w:val="00D44DA3"/>
    <w:rsid w:val="00D4707D"/>
    <w:rsid w:val="00D4790E"/>
    <w:rsid w:val="00D524D9"/>
    <w:rsid w:val="00D54FE3"/>
    <w:rsid w:val="00D55678"/>
    <w:rsid w:val="00D557AD"/>
    <w:rsid w:val="00D56AEC"/>
    <w:rsid w:val="00D57D8F"/>
    <w:rsid w:val="00D60148"/>
    <w:rsid w:val="00D60D28"/>
    <w:rsid w:val="00D63B14"/>
    <w:rsid w:val="00D702B4"/>
    <w:rsid w:val="00D70481"/>
    <w:rsid w:val="00D724DE"/>
    <w:rsid w:val="00D728FA"/>
    <w:rsid w:val="00D74C17"/>
    <w:rsid w:val="00D7550F"/>
    <w:rsid w:val="00D75805"/>
    <w:rsid w:val="00D76D7A"/>
    <w:rsid w:val="00D76F61"/>
    <w:rsid w:val="00D77FB6"/>
    <w:rsid w:val="00D80A98"/>
    <w:rsid w:val="00D80C31"/>
    <w:rsid w:val="00D81077"/>
    <w:rsid w:val="00D8379F"/>
    <w:rsid w:val="00D84CFA"/>
    <w:rsid w:val="00D86264"/>
    <w:rsid w:val="00D866A1"/>
    <w:rsid w:val="00D91788"/>
    <w:rsid w:val="00D931EB"/>
    <w:rsid w:val="00D93E28"/>
    <w:rsid w:val="00D95E0E"/>
    <w:rsid w:val="00DA15BD"/>
    <w:rsid w:val="00DA4743"/>
    <w:rsid w:val="00DA48F7"/>
    <w:rsid w:val="00DA5EBA"/>
    <w:rsid w:val="00DA6C3D"/>
    <w:rsid w:val="00DA71AE"/>
    <w:rsid w:val="00DB01CB"/>
    <w:rsid w:val="00DB0A46"/>
    <w:rsid w:val="00DB5107"/>
    <w:rsid w:val="00DB52AC"/>
    <w:rsid w:val="00DB66B7"/>
    <w:rsid w:val="00DB6FED"/>
    <w:rsid w:val="00DB73CA"/>
    <w:rsid w:val="00DC23B2"/>
    <w:rsid w:val="00DC2740"/>
    <w:rsid w:val="00DC2A48"/>
    <w:rsid w:val="00DC4B06"/>
    <w:rsid w:val="00DC4FDA"/>
    <w:rsid w:val="00DC5254"/>
    <w:rsid w:val="00DC7F05"/>
    <w:rsid w:val="00DD0847"/>
    <w:rsid w:val="00DD3380"/>
    <w:rsid w:val="00DD6E87"/>
    <w:rsid w:val="00DE0BD0"/>
    <w:rsid w:val="00DE214D"/>
    <w:rsid w:val="00DE3972"/>
    <w:rsid w:val="00DE5031"/>
    <w:rsid w:val="00DE6D3B"/>
    <w:rsid w:val="00DE6FF7"/>
    <w:rsid w:val="00DE7897"/>
    <w:rsid w:val="00DF20B2"/>
    <w:rsid w:val="00DF45D9"/>
    <w:rsid w:val="00DF7B39"/>
    <w:rsid w:val="00E02774"/>
    <w:rsid w:val="00E05754"/>
    <w:rsid w:val="00E05E01"/>
    <w:rsid w:val="00E06603"/>
    <w:rsid w:val="00E06791"/>
    <w:rsid w:val="00E06981"/>
    <w:rsid w:val="00E073D6"/>
    <w:rsid w:val="00E077D1"/>
    <w:rsid w:val="00E07801"/>
    <w:rsid w:val="00E11161"/>
    <w:rsid w:val="00E1134B"/>
    <w:rsid w:val="00E1233F"/>
    <w:rsid w:val="00E15A85"/>
    <w:rsid w:val="00E15D31"/>
    <w:rsid w:val="00E17137"/>
    <w:rsid w:val="00E202AF"/>
    <w:rsid w:val="00E25630"/>
    <w:rsid w:val="00E27242"/>
    <w:rsid w:val="00E301ED"/>
    <w:rsid w:val="00E3283D"/>
    <w:rsid w:val="00E3344D"/>
    <w:rsid w:val="00E338DC"/>
    <w:rsid w:val="00E34BCD"/>
    <w:rsid w:val="00E35A47"/>
    <w:rsid w:val="00E36495"/>
    <w:rsid w:val="00E415FF"/>
    <w:rsid w:val="00E42FC7"/>
    <w:rsid w:val="00E43E38"/>
    <w:rsid w:val="00E442C1"/>
    <w:rsid w:val="00E5515B"/>
    <w:rsid w:val="00E575F1"/>
    <w:rsid w:val="00E61FFB"/>
    <w:rsid w:val="00E62017"/>
    <w:rsid w:val="00E64F0A"/>
    <w:rsid w:val="00E6535F"/>
    <w:rsid w:val="00E655CB"/>
    <w:rsid w:val="00E66D38"/>
    <w:rsid w:val="00E6781A"/>
    <w:rsid w:val="00E67F23"/>
    <w:rsid w:val="00E707F0"/>
    <w:rsid w:val="00E7285D"/>
    <w:rsid w:val="00E7308F"/>
    <w:rsid w:val="00E73432"/>
    <w:rsid w:val="00E75477"/>
    <w:rsid w:val="00E768C4"/>
    <w:rsid w:val="00E77CF5"/>
    <w:rsid w:val="00E829C3"/>
    <w:rsid w:val="00E83E60"/>
    <w:rsid w:val="00E85AAE"/>
    <w:rsid w:val="00E86DF9"/>
    <w:rsid w:val="00E918A7"/>
    <w:rsid w:val="00E91E5B"/>
    <w:rsid w:val="00E93A7E"/>
    <w:rsid w:val="00E9600D"/>
    <w:rsid w:val="00EA4715"/>
    <w:rsid w:val="00EA71F6"/>
    <w:rsid w:val="00EB05E6"/>
    <w:rsid w:val="00EB52BB"/>
    <w:rsid w:val="00EB54FE"/>
    <w:rsid w:val="00EB6C7E"/>
    <w:rsid w:val="00EC37F3"/>
    <w:rsid w:val="00EC3DD4"/>
    <w:rsid w:val="00EC4A6F"/>
    <w:rsid w:val="00ED1073"/>
    <w:rsid w:val="00ED1536"/>
    <w:rsid w:val="00ED4165"/>
    <w:rsid w:val="00ED4371"/>
    <w:rsid w:val="00ED4FAD"/>
    <w:rsid w:val="00ED5224"/>
    <w:rsid w:val="00ED571A"/>
    <w:rsid w:val="00ED5EE9"/>
    <w:rsid w:val="00EE025C"/>
    <w:rsid w:val="00EE06DE"/>
    <w:rsid w:val="00EE1775"/>
    <w:rsid w:val="00EE1C06"/>
    <w:rsid w:val="00EE2145"/>
    <w:rsid w:val="00EE3AC7"/>
    <w:rsid w:val="00EE3BFF"/>
    <w:rsid w:val="00EE7FF7"/>
    <w:rsid w:val="00EF0EAC"/>
    <w:rsid w:val="00EF2888"/>
    <w:rsid w:val="00EF3A24"/>
    <w:rsid w:val="00EF3A93"/>
    <w:rsid w:val="00EF6571"/>
    <w:rsid w:val="00EF6A1F"/>
    <w:rsid w:val="00EF6E5B"/>
    <w:rsid w:val="00F003F7"/>
    <w:rsid w:val="00F007C9"/>
    <w:rsid w:val="00F03B0D"/>
    <w:rsid w:val="00F0452D"/>
    <w:rsid w:val="00F04C3E"/>
    <w:rsid w:val="00F10DA0"/>
    <w:rsid w:val="00F11524"/>
    <w:rsid w:val="00F11AFC"/>
    <w:rsid w:val="00F13A32"/>
    <w:rsid w:val="00F227F9"/>
    <w:rsid w:val="00F2424A"/>
    <w:rsid w:val="00F25DBA"/>
    <w:rsid w:val="00F27707"/>
    <w:rsid w:val="00F302E3"/>
    <w:rsid w:val="00F31D16"/>
    <w:rsid w:val="00F3293C"/>
    <w:rsid w:val="00F331EC"/>
    <w:rsid w:val="00F33238"/>
    <w:rsid w:val="00F339AC"/>
    <w:rsid w:val="00F36D2A"/>
    <w:rsid w:val="00F37F0B"/>
    <w:rsid w:val="00F41A59"/>
    <w:rsid w:val="00F421E9"/>
    <w:rsid w:val="00F43174"/>
    <w:rsid w:val="00F44248"/>
    <w:rsid w:val="00F4455C"/>
    <w:rsid w:val="00F50A7D"/>
    <w:rsid w:val="00F51461"/>
    <w:rsid w:val="00F53572"/>
    <w:rsid w:val="00F535AE"/>
    <w:rsid w:val="00F54799"/>
    <w:rsid w:val="00F54876"/>
    <w:rsid w:val="00F54BBA"/>
    <w:rsid w:val="00F54C4F"/>
    <w:rsid w:val="00F55762"/>
    <w:rsid w:val="00F55C5F"/>
    <w:rsid w:val="00F61B10"/>
    <w:rsid w:val="00F61EA3"/>
    <w:rsid w:val="00F6337A"/>
    <w:rsid w:val="00F6473C"/>
    <w:rsid w:val="00F658E4"/>
    <w:rsid w:val="00F6592B"/>
    <w:rsid w:val="00F66C34"/>
    <w:rsid w:val="00F702DB"/>
    <w:rsid w:val="00F724CD"/>
    <w:rsid w:val="00F761C5"/>
    <w:rsid w:val="00F8012E"/>
    <w:rsid w:val="00F85091"/>
    <w:rsid w:val="00F877C4"/>
    <w:rsid w:val="00F90C71"/>
    <w:rsid w:val="00F91538"/>
    <w:rsid w:val="00F92691"/>
    <w:rsid w:val="00F93324"/>
    <w:rsid w:val="00F9336E"/>
    <w:rsid w:val="00F93415"/>
    <w:rsid w:val="00F936ED"/>
    <w:rsid w:val="00F957BC"/>
    <w:rsid w:val="00F96F49"/>
    <w:rsid w:val="00FA001A"/>
    <w:rsid w:val="00FA141F"/>
    <w:rsid w:val="00FA2606"/>
    <w:rsid w:val="00FA34FD"/>
    <w:rsid w:val="00FA3A92"/>
    <w:rsid w:val="00FA3DB6"/>
    <w:rsid w:val="00FA5D35"/>
    <w:rsid w:val="00FA5DC2"/>
    <w:rsid w:val="00FA5E82"/>
    <w:rsid w:val="00FA6F36"/>
    <w:rsid w:val="00FA7DF7"/>
    <w:rsid w:val="00FB192A"/>
    <w:rsid w:val="00FB4151"/>
    <w:rsid w:val="00FB5FED"/>
    <w:rsid w:val="00FB6ADB"/>
    <w:rsid w:val="00FC1144"/>
    <w:rsid w:val="00FC30CB"/>
    <w:rsid w:val="00FC3534"/>
    <w:rsid w:val="00FC3D18"/>
    <w:rsid w:val="00FC4A30"/>
    <w:rsid w:val="00FC5359"/>
    <w:rsid w:val="00FC61AA"/>
    <w:rsid w:val="00FC6A2E"/>
    <w:rsid w:val="00FC7EF0"/>
    <w:rsid w:val="00FD12C7"/>
    <w:rsid w:val="00FD1BB2"/>
    <w:rsid w:val="00FD25A8"/>
    <w:rsid w:val="00FD25EE"/>
    <w:rsid w:val="00FD2A62"/>
    <w:rsid w:val="00FD33A7"/>
    <w:rsid w:val="00FD3F2B"/>
    <w:rsid w:val="00FD59A5"/>
    <w:rsid w:val="00FD5EBC"/>
    <w:rsid w:val="00FE1E47"/>
    <w:rsid w:val="00FE3F04"/>
    <w:rsid w:val="00FE4FE7"/>
    <w:rsid w:val="00FE51EC"/>
    <w:rsid w:val="00FE6610"/>
    <w:rsid w:val="00FE7AE5"/>
    <w:rsid w:val="00FF0C2F"/>
    <w:rsid w:val="00FF3314"/>
    <w:rsid w:val="00FF378E"/>
    <w:rsid w:val="00FF4DD3"/>
    <w:rsid w:val="00FF682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001E7"/>
  <w15:docId w15:val="{FF5BDE30-13B3-44E9-96C1-FC8AA9A3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493"/>
    <w:pPr>
      <w:jc w:val="both"/>
    </w:pPr>
    <w:rPr>
      <w:rFonts w:ascii="SloFrutigerRoman" w:hAnsi="SloFrutigerRoman"/>
      <w:sz w:val="22"/>
      <w:lang w:val="en-US"/>
    </w:rPr>
  </w:style>
  <w:style w:type="paragraph" w:styleId="Heading1">
    <w:name w:val="heading 1"/>
    <w:basedOn w:val="Noind"/>
    <w:next w:val="Normal"/>
    <w:link w:val="Heading1Char"/>
    <w:qFormat/>
    <w:rsid w:val="00BB6493"/>
    <w:pPr>
      <w:numPr>
        <w:numId w:val="1"/>
      </w:numPr>
      <w:spacing w:before="120" w:after="120"/>
      <w:jc w:val="left"/>
      <w:outlineLvl w:val="0"/>
    </w:pPr>
    <w:rPr>
      <w:rFonts w:ascii="Arial" w:hAnsi="Arial"/>
      <w:b/>
      <w:sz w:val="36"/>
      <w:lang w:val="hr-HR"/>
    </w:rPr>
  </w:style>
  <w:style w:type="paragraph" w:styleId="Heading2">
    <w:name w:val="heading 2"/>
    <w:basedOn w:val="Noind"/>
    <w:next w:val="Normal"/>
    <w:link w:val="Heading2Char"/>
    <w:qFormat/>
    <w:rsid w:val="00BB6493"/>
    <w:pPr>
      <w:numPr>
        <w:ilvl w:val="1"/>
        <w:numId w:val="1"/>
      </w:numPr>
      <w:spacing w:before="120"/>
      <w:jc w:val="left"/>
      <w:outlineLvl w:val="1"/>
    </w:pPr>
    <w:rPr>
      <w:rFonts w:ascii="Arial" w:hAnsi="Arial"/>
      <w:b/>
      <w:sz w:val="32"/>
    </w:rPr>
  </w:style>
  <w:style w:type="paragraph" w:styleId="Heading3">
    <w:name w:val="heading 3"/>
    <w:basedOn w:val="Noind"/>
    <w:next w:val="Normal"/>
    <w:link w:val="Heading3Char"/>
    <w:qFormat/>
    <w:rsid w:val="00BB6493"/>
    <w:pPr>
      <w:numPr>
        <w:ilvl w:val="2"/>
        <w:numId w:val="1"/>
      </w:numPr>
      <w:spacing w:before="120"/>
      <w:jc w:val="left"/>
      <w:outlineLvl w:val="2"/>
    </w:pPr>
    <w:rPr>
      <w:rFonts w:ascii="Arial" w:hAnsi="Arial"/>
      <w:b/>
      <w:u w:val="single"/>
    </w:rPr>
  </w:style>
  <w:style w:type="paragraph" w:styleId="Heading4">
    <w:name w:val="heading 4"/>
    <w:basedOn w:val="Normal"/>
    <w:next w:val="Normal"/>
    <w:link w:val="Heading4Char"/>
    <w:qFormat/>
    <w:rsid w:val="00BB6493"/>
    <w:pPr>
      <w:keepNext/>
      <w:numPr>
        <w:ilvl w:val="3"/>
        <w:numId w:val="1"/>
      </w:numPr>
      <w:outlineLvl w:val="3"/>
    </w:pPr>
    <w:rPr>
      <w:rFonts w:ascii="HR Arial" w:hAnsi="HR Arial"/>
      <w:u w:val="single"/>
    </w:rPr>
  </w:style>
  <w:style w:type="paragraph" w:styleId="Heading5">
    <w:name w:val="heading 5"/>
    <w:basedOn w:val="Normal"/>
    <w:next w:val="Normal"/>
    <w:link w:val="Heading5Char"/>
    <w:qFormat/>
    <w:rsid w:val="00BB6493"/>
    <w:pPr>
      <w:keepNext/>
      <w:numPr>
        <w:ilvl w:val="4"/>
        <w:numId w:val="1"/>
      </w:numPr>
      <w:jc w:val="center"/>
      <w:outlineLvl w:val="4"/>
    </w:pPr>
    <w:rPr>
      <w:rFonts w:ascii="HR Arial" w:hAnsi="HR Arial"/>
      <w:b/>
      <w:sz w:val="28"/>
      <w:u w:val="single"/>
    </w:rPr>
  </w:style>
  <w:style w:type="paragraph" w:styleId="Heading6">
    <w:name w:val="heading 6"/>
    <w:basedOn w:val="Normal"/>
    <w:next w:val="Normal"/>
    <w:link w:val="Heading6Char"/>
    <w:qFormat/>
    <w:rsid w:val="00BB6493"/>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BB6493"/>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BB6493"/>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BB649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
    <w:name w:val="Noind"/>
    <w:basedOn w:val="Normal"/>
    <w:rsid w:val="00BB6493"/>
  </w:style>
  <w:style w:type="character" w:customStyle="1" w:styleId="Heading1Char">
    <w:name w:val="Heading 1 Char"/>
    <w:basedOn w:val="DefaultParagraphFont"/>
    <w:link w:val="Heading1"/>
    <w:rsid w:val="00D95D8E"/>
    <w:rPr>
      <w:rFonts w:ascii="Arial" w:hAnsi="Arial"/>
      <w:b/>
      <w:sz w:val="36"/>
    </w:rPr>
  </w:style>
  <w:style w:type="character" w:customStyle="1" w:styleId="Heading2Char">
    <w:name w:val="Heading 2 Char"/>
    <w:basedOn w:val="DefaultParagraphFont"/>
    <w:link w:val="Heading2"/>
    <w:rsid w:val="00D95D8E"/>
    <w:rPr>
      <w:rFonts w:ascii="Arial" w:hAnsi="Arial"/>
      <w:b/>
      <w:sz w:val="32"/>
      <w:lang w:val="en-US"/>
    </w:rPr>
  </w:style>
  <w:style w:type="character" w:customStyle="1" w:styleId="Heading3Char">
    <w:name w:val="Heading 3 Char"/>
    <w:basedOn w:val="DefaultParagraphFont"/>
    <w:link w:val="Heading3"/>
    <w:rsid w:val="00D95D8E"/>
    <w:rPr>
      <w:rFonts w:ascii="Arial" w:hAnsi="Arial"/>
      <w:b/>
      <w:sz w:val="22"/>
      <w:u w:val="single"/>
      <w:lang w:val="en-US"/>
    </w:rPr>
  </w:style>
  <w:style w:type="character" w:customStyle="1" w:styleId="Heading4Char">
    <w:name w:val="Heading 4 Char"/>
    <w:basedOn w:val="DefaultParagraphFont"/>
    <w:link w:val="Heading4"/>
    <w:rsid w:val="00D95D8E"/>
    <w:rPr>
      <w:rFonts w:ascii="HR Arial" w:hAnsi="HR Arial"/>
      <w:sz w:val="22"/>
      <w:u w:val="single"/>
      <w:lang w:val="en-US"/>
    </w:rPr>
  </w:style>
  <w:style w:type="character" w:customStyle="1" w:styleId="Heading5Char">
    <w:name w:val="Heading 5 Char"/>
    <w:basedOn w:val="DefaultParagraphFont"/>
    <w:link w:val="Heading5"/>
    <w:rsid w:val="00D95D8E"/>
    <w:rPr>
      <w:rFonts w:ascii="HR Arial" w:hAnsi="HR Arial"/>
      <w:b/>
      <w:sz w:val="28"/>
      <w:u w:val="single"/>
      <w:lang w:val="en-US"/>
    </w:rPr>
  </w:style>
  <w:style w:type="character" w:customStyle="1" w:styleId="Heading6Char">
    <w:name w:val="Heading 6 Char"/>
    <w:basedOn w:val="DefaultParagraphFont"/>
    <w:link w:val="Heading6"/>
    <w:rsid w:val="00D95D8E"/>
    <w:rPr>
      <w:i/>
      <w:sz w:val="22"/>
      <w:lang w:val="en-US"/>
    </w:rPr>
  </w:style>
  <w:style w:type="character" w:customStyle="1" w:styleId="Heading7Char">
    <w:name w:val="Heading 7 Char"/>
    <w:basedOn w:val="DefaultParagraphFont"/>
    <w:link w:val="Heading7"/>
    <w:rsid w:val="00D95D8E"/>
    <w:rPr>
      <w:rFonts w:ascii="Arial" w:hAnsi="Arial"/>
      <w:lang w:val="en-US"/>
    </w:rPr>
  </w:style>
  <w:style w:type="character" w:customStyle="1" w:styleId="Heading8Char">
    <w:name w:val="Heading 8 Char"/>
    <w:basedOn w:val="DefaultParagraphFont"/>
    <w:link w:val="Heading8"/>
    <w:rsid w:val="00D95D8E"/>
    <w:rPr>
      <w:rFonts w:ascii="Arial" w:hAnsi="Arial"/>
      <w:i/>
      <w:lang w:val="en-US"/>
    </w:rPr>
  </w:style>
  <w:style w:type="character" w:customStyle="1" w:styleId="Heading9Char">
    <w:name w:val="Heading 9 Char"/>
    <w:basedOn w:val="DefaultParagraphFont"/>
    <w:link w:val="Heading9"/>
    <w:rsid w:val="00D95D8E"/>
    <w:rPr>
      <w:rFonts w:ascii="Arial" w:hAnsi="Arial"/>
      <w:b/>
      <w:i/>
      <w:sz w:val="18"/>
      <w:lang w:val="en-US"/>
    </w:rPr>
  </w:style>
  <w:style w:type="paragraph" w:styleId="NormalIndent">
    <w:name w:val="Normal Indent"/>
    <w:basedOn w:val="Normal"/>
    <w:semiHidden/>
    <w:rsid w:val="00BB6493"/>
    <w:pPr>
      <w:ind w:left="720"/>
    </w:pPr>
  </w:style>
  <w:style w:type="paragraph" w:customStyle="1" w:styleId="Nabraj">
    <w:name w:val="Nabraj"/>
    <w:basedOn w:val="Noind"/>
    <w:rsid w:val="00BB6493"/>
    <w:pPr>
      <w:spacing w:before="120"/>
      <w:ind w:left="567" w:hanging="567"/>
    </w:pPr>
  </w:style>
  <w:style w:type="paragraph" w:customStyle="1" w:styleId="Subject">
    <w:name w:val="Subject"/>
    <w:basedOn w:val="Normal"/>
    <w:next w:val="Normal"/>
    <w:rsid w:val="00BB6493"/>
    <w:pPr>
      <w:tabs>
        <w:tab w:val="left" w:pos="1560"/>
      </w:tabs>
      <w:ind w:left="1560" w:hanging="993"/>
    </w:pPr>
  </w:style>
  <w:style w:type="paragraph" w:styleId="BodyText">
    <w:name w:val="Body Text"/>
    <w:basedOn w:val="Normal"/>
    <w:link w:val="BodyTextChar"/>
    <w:rsid w:val="00BB6493"/>
    <w:pPr>
      <w:jc w:val="center"/>
    </w:pPr>
    <w:rPr>
      <w:rFonts w:ascii="HR Arial" w:hAnsi="HR Arial"/>
      <w:b/>
      <w:sz w:val="28"/>
    </w:rPr>
  </w:style>
  <w:style w:type="character" w:customStyle="1" w:styleId="BodyTextChar">
    <w:name w:val="Body Text Char"/>
    <w:basedOn w:val="DefaultParagraphFont"/>
    <w:link w:val="BodyText"/>
    <w:rsid w:val="00D95D8E"/>
    <w:rPr>
      <w:rFonts w:ascii="SloFrutigerRoman" w:hAnsi="SloFrutigerRoman"/>
      <w:sz w:val="22"/>
      <w:lang w:val="en-US"/>
    </w:rPr>
  </w:style>
  <w:style w:type="paragraph" w:styleId="Header">
    <w:name w:val="header"/>
    <w:basedOn w:val="Normal"/>
    <w:link w:val="HeaderChar"/>
    <w:semiHidden/>
    <w:rsid w:val="00BB6493"/>
    <w:pPr>
      <w:tabs>
        <w:tab w:val="center" w:pos="4819"/>
        <w:tab w:val="right" w:pos="9071"/>
      </w:tabs>
      <w:ind w:firstLine="567"/>
    </w:pPr>
    <w:rPr>
      <w:rFonts w:ascii="FrizQuaItcTEE" w:hAnsi="FrizQuaItcTEE"/>
      <w:sz w:val="24"/>
    </w:rPr>
  </w:style>
  <w:style w:type="character" w:customStyle="1" w:styleId="HeaderChar">
    <w:name w:val="Header Char"/>
    <w:basedOn w:val="DefaultParagraphFont"/>
    <w:link w:val="Header"/>
    <w:uiPriority w:val="99"/>
    <w:semiHidden/>
    <w:rsid w:val="00D95D8E"/>
    <w:rPr>
      <w:rFonts w:ascii="SloFrutigerRoman" w:hAnsi="SloFrutigerRoman"/>
      <w:sz w:val="22"/>
      <w:lang w:val="en-US"/>
    </w:rPr>
  </w:style>
  <w:style w:type="paragraph" w:styleId="Footer">
    <w:name w:val="footer"/>
    <w:basedOn w:val="Normal"/>
    <w:link w:val="FooterChar"/>
    <w:semiHidden/>
    <w:rsid w:val="00BB6493"/>
    <w:pPr>
      <w:tabs>
        <w:tab w:val="center" w:pos="4819"/>
        <w:tab w:val="right" w:pos="9071"/>
      </w:tabs>
      <w:ind w:firstLine="567"/>
    </w:pPr>
    <w:rPr>
      <w:rFonts w:ascii="FrizQuaItcTEE" w:hAnsi="FrizQuaItcTEE"/>
      <w:sz w:val="24"/>
    </w:rPr>
  </w:style>
  <w:style w:type="character" w:customStyle="1" w:styleId="FooterChar">
    <w:name w:val="Footer Char"/>
    <w:basedOn w:val="DefaultParagraphFont"/>
    <w:link w:val="Footer"/>
    <w:uiPriority w:val="99"/>
    <w:semiHidden/>
    <w:rsid w:val="00D95D8E"/>
    <w:rPr>
      <w:rFonts w:ascii="SloFrutigerRoman" w:hAnsi="SloFrutigerRoman"/>
      <w:sz w:val="22"/>
      <w:lang w:val="en-US"/>
    </w:rPr>
  </w:style>
  <w:style w:type="paragraph" w:styleId="BodyText2">
    <w:name w:val="Body Text 2"/>
    <w:basedOn w:val="Normal"/>
    <w:link w:val="BodyText2Char"/>
    <w:uiPriority w:val="99"/>
    <w:semiHidden/>
    <w:rsid w:val="00BB6493"/>
    <w:rPr>
      <w:rFonts w:ascii="HR Arial" w:hAnsi="HR Arial"/>
      <w:u w:val="single"/>
    </w:rPr>
  </w:style>
  <w:style w:type="character" w:customStyle="1" w:styleId="BodyText2Char">
    <w:name w:val="Body Text 2 Char"/>
    <w:basedOn w:val="DefaultParagraphFont"/>
    <w:link w:val="BodyText2"/>
    <w:uiPriority w:val="99"/>
    <w:semiHidden/>
    <w:rsid w:val="00D95D8E"/>
    <w:rPr>
      <w:rFonts w:ascii="SloFrutigerRoman" w:hAnsi="SloFrutigerRoman"/>
      <w:sz w:val="22"/>
      <w:lang w:val="en-US"/>
    </w:rPr>
  </w:style>
  <w:style w:type="paragraph" w:styleId="BodyText3">
    <w:name w:val="Body Text 3"/>
    <w:basedOn w:val="Normal"/>
    <w:link w:val="BodyText3Char"/>
    <w:uiPriority w:val="99"/>
    <w:semiHidden/>
    <w:rsid w:val="00BB6493"/>
    <w:pPr>
      <w:jc w:val="left"/>
    </w:pPr>
    <w:rPr>
      <w:rFonts w:ascii="HR Arial" w:hAnsi="HR Arial"/>
    </w:rPr>
  </w:style>
  <w:style w:type="character" w:customStyle="1" w:styleId="BodyText3Char">
    <w:name w:val="Body Text 3 Char"/>
    <w:basedOn w:val="DefaultParagraphFont"/>
    <w:link w:val="BodyText3"/>
    <w:uiPriority w:val="99"/>
    <w:semiHidden/>
    <w:rsid w:val="00D95D8E"/>
    <w:rPr>
      <w:rFonts w:ascii="SloFrutigerRoman" w:hAnsi="SloFrutigerRoman"/>
      <w:sz w:val="16"/>
      <w:szCs w:val="16"/>
      <w:lang w:val="en-US"/>
    </w:rPr>
  </w:style>
  <w:style w:type="character" w:styleId="Hyperlink">
    <w:name w:val="Hyperlink"/>
    <w:basedOn w:val="DefaultParagraphFont"/>
    <w:uiPriority w:val="99"/>
    <w:semiHidden/>
    <w:rsid w:val="00BB6493"/>
    <w:rPr>
      <w:rFonts w:cs="Times New Roman"/>
      <w:color w:val="0000FF"/>
      <w:u w:val="single"/>
    </w:rPr>
  </w:style>
  <w:style w:type="character" w:styleId="PageNumber">
    <w:name w:val="page number"/>
    <w:basedOn w:val="DefaultParagraphFont"/>
    <w:rsid w:val="00BB6493"/>
    <w:rPr>
      <w:rFonts w:cs="Times New Roman"/>
    </w:rPr>
  </w:style>
  <w:style w:type="paragraph" w:styleId="TOC1">
    <w:name w:val="toc 1"/>
    <w:basedOn w:val="Normal"/>
    <w:next w:val="Normal"/>
    <w:autoRedefine/>
    <w:uiPriority w:val="39"/>
    <w:semiHidden/>
    <w:rsid w:val="00BB6493"/>
  </w:style>
  <w:style w:type="paragraph" w:styleId="TOC2">
    <w:name w:val="toc 2"/>
    <w:basedOn w:val="Normal"/>
    <w:next w:val="Normal"/>
    <w:autoRedefine/>
    <w:uiPriority w:val="39"/>
    <w:semiHidden/>
    <w:rsid w:val="00B676EB"/>
    <w:pPr>
      <w:ind w:left="220"/>
      <w:jc w:val="left"/>
    </w:pPr>
    <w:rPr>
      <w:rFonts w:ascii="Corbel" w:hAnsi="Corbel"/>
      <w:lang w:val="it-IT"/>
    </w:rPr>
  </w:style>
  <w:style w:type="paragraph" w:styleId="TOC3">
    <w:name w:val="toc 3"/>
    <w:basedOn w:val="Normal"/>
    <w:next w:val="Normal"/>
    <w:autoRedefine/>
    <w:uiPriority w:val="39"/>
    <w:semiHidden/>
    <w:rsid w:val="00BB6493"/>
    <w:pPr>
      <w:ind w:left="440"/>
    </w:pPr>
  </w:style>
  <w:style w:type="paragraph" w:styleId="TOC4">
    <w:name w:val="toc 4"/>
    <w:basedOn w:val="Normal"/>
    <w:next w:val="Normal"/>
    <w:autoRedefine/>
    <w:uiPriority w:val="39"/>
    <w:semiHidden/>
    <w:rsid w:val="00BB6493"/>
    <w:pPr>
      <w:ind w:left="660"/>
    </w:pPr>
  </w:style>
  <w:style w:type="paragraph" w:styleId="TOC5">
    <w:name w:val="toc 5"/>
    <w:basedOn w:val="Normal"/>
    <w:next w:val="Normal"/>
    <w:autoRedefine/>
    <w:uiPriority w:val="39"/>
    <w:semiHidden/>
    <w:rsid w:val="00BB6493"/>
    <w:pPr>
      <w:ind w:left="880"/>
    </w:pPr>
  </w:style>
  <w:style w:type="paragraph" w:styleId="TOC6">
    <w:name w:val="toc 6"/>
    <w:basedOn w:val="Normal"/>
    <w:next w:val="Normal"/>
    <w:autoRedefine/>
    <w:uiPriority w:val="39"/>
    <w:semiHidden/>
    <w:rsid w:val="00BB6493"/>
    <w:pPr>
      <w:ind w:left="1100"/>
    </w:pPr>
  </w:style>
  <w:style w:type="paragraph" w:styleId="TOC7">
    <w:name w:val="toc 7"/>
    <w:basedOn w:val="Normal"/>
    <w:next w:val="Normal"/>
    <w:autoRedefine/>
    <w:uiPriority w:val="39"/>
    <w:semiHidden/>
    <w:rsid w:val="00BB6493"/>
    <w:pPr>
      <w:ind w:left="1320"/>
    </w:pPr>
  </w:style>
  <w:style w:type="paragraph" w:styleId="TOC8">
    <w:name w:val="toc 8"/>
    <w:basedOn w:val="Normal"/>
    <w:next w:val="Normal"/>
    <w:autoRedefine/>
    <w:uiPriority w:val="39"/>
    <w:semiHidden/>
    <w:rsid w:val="00BB6493"/>
    <w:pPr>
      <w:ind w:left="1540"/>
    </w:pPr>
  </w:style>
  <w:style w:type="paragraph" w:styleId="TOC9">
    <w:name w:val="toc 9"/>
    <w:basedOn w:val="Normal"/>
    <w:next w:val="Normal"/>
    <w:autoRedefine/>
    <w:uiPriority w:val="39"/>
    <w:semiHidden/>
    <w:rsid w:val="00BB6493"/>
    <w:pPr>
      <w:ind w:left="1760"/>
    </w:pPr>
  </w:style>
  <w:style w:type="paragraph" w:styleId="ListParagraph">
    <w:name w:val="List Paragraph"/>
    <w:aliases w:val="Bullets,References"/>
    <w:basedOn w:val="Normal"/>
    <w:link w:val="ListParagraphChar"/>
    <w:uiPriority w:val="34"/>
    <w:qFormat/>
    <w:rsid w:val="00D91788"/>
    <w:pPr>
      <w:ind w:left="720"/>
      <w:contextualSpacing/>
    </w:pPr>
  </w:style>
  <w:style w:type="character" w:styleId="Emphasis">
    <w:name w:val="Emphasis"/>
    <w:basedOn w:val="DefaultParagraphFont"/>
    <w:uiPriority w:val="20"/>
    <w:qFormat/>
    <w:rsid w:val="00B72C68"/>
    <w:rPr>
      <w:i/>
      <w:iCs/>
    </w:rPr>
  </w:style>
  <w:style w:type="character" w:styleId="Strong">
    <w:name w:val="Strong"/>
    <w:basedOn w:val="DefaultParagraphFont"/>
    <w:uiPriority w:val="22"/>
    <w:qFormat/>
    <w:rsid w:val="00485065"/>
    <w:rPr>
      <w:b/>
      <w:bCs/>
    </w:rPr>
  </w:style>
  <w:style w:type="paragraph" w:styleId="NormalWeb">
    <w:name w:val="Normal (Web)"/>
    <w:basedOn w:val="Normal"/>
    <w:uiPriority w:val="99"/>
    <w:unhideWhenUsed/>
    <w:rsid w:val="00485065"/>
    <w:pPr>
      <w:spacing w:before="100" w:beforeAutospacing="1" w:after="100" w:afterAutospacing="1"/>
      <w:jc w:val="left"/>
    </w:pPr>
    <w:rPr>
      <w:rFonts w:ascii="Times New Roman" w:hAnsi="Times New Roman"/>
      <w:sz w:val="24"/>
      <w:szCs w:val="24"/>
      <w:lang w:val="hr-HR"/>
    </w:rPr>
  </w:style>
  <w:style w:type="paragraph" w:styleId="FootnoteText">
    <w:name w:val="footnote text"/>
    <w:aliases w:val="Note de bas de page Car Car Car,Note de bas de page1,Note de bas de page Car Car1 Car Car Car Car Car,Note de bas de page Car Car1 Car Car Car Car Car Car,Note de bas de page Car Car1 Car Car Car Car Car Car Car Car"/>
    <w:basedOn w:val="Normal"/>
    <w:link w:val="FootnoteTextChar"/>
    <w:uiPriority w:val="99"/>
    <w:semiHidden/>
    <w:rsid w:val="00F54C4F"/>
    <w:pPr>
      <w:jc w:val="left"/>
    </w:pPr>
    <w:rPr>
      <w:rFonts w:ascii="Times New Roman" w:hAnsi="Times New Roman"/>
      <w:lang w:val="hr-HR"/>
    </w:rPr>
  </w:style>
  <w:style w:type="character" w:customStyle="1" w:styleId="FootnoteTextChar">
    <w:name w:val="Footnote Text Char"/>
    <w:aliases w:val="Note de bas de page Car Car Car Char,Note de bas de page1 Char,Note de bas de page Car Car1 Car Car Car Car Car Char,Note de bas de page Car Car1 Car Car Car Car Car Car Char"/>
    <w:basedOn w:val="DefaultParagraphFont"/>
    <w:link w:val="FootnoteText"/>
    <w:uiPriority w:val="99"/>
    <w:semiHidden/>
    <w:rsid w:val="00F54C4F"/>
    <w:rPr>
      <w:sz w:val="22"/>
    </w:rPr>
  </w:style>
  <w:style w:type="character" w:styleId="FootnoteReference">
    <w:name w:val="footnote reference"/>
    <w:basedOn w:val="DefaultParagraphFont"/>
    <w:uiPriority w:val="99"/>
    <w:semiHidden/>
    <w:rsid w:val="00F54C4F"/>
    <w:rPr>
      <w:vertAlign w:val="superscript"/>
    </w:rPr>
  </w:style>
  <w:style w:type="paragraph" w:customStyle="1" w:styleId="Tekst">
    <w:name w:val="Tekst"/>
    <w:basedOn w:val="Normal"/>
    <w:uiPriority w:val="99"/>
    <w:rsid w:val="00F54C4F"/>
    <w:pPr>
      <w:spacing w:after="120"/>
      <w:jc w:val="left"/>
    </w:pPr>
    <w:rPr>
      <w:rFonts w:ascii="Verdana" w:hAnsi="Verdana" w:cs="Arial"/>
      <w:sz w:val="20"/>
      <w:lang w:val="hr-HR"/>
    </w:rPr>
  </w:style>
  <w:style w:type="paragraph" w:styleId="BalloonText">
    <w:name w:val="Balloon Text"/>
    <w:basedOn w:val="Normal"/>
    <w:link w:val="BalloonTextChar"/>
    <w:uiPriority w:val="99"/>
    <w:semiHidden/>
    <w:unhideWhenUsed/>
    <w:rsid w:val="002B7FD5"/>
    <w:rPr>
      <w:rFonts w:ascii="Tahoma" w:hAnsi="Tahoma" w:cs="Tahoma"/>
      <w:sz w:val="16"/>
      <w:szCs w:val="16"/>
    </w:rPr>
  </w:style>
  <w:style w:type="character" w:customStyle="1" w:styleId="BalloonTextChar">
    <w:name w:val="Balloon Text Char"/>
    <w:basedOn w:val="DefaultParagraphFont"/>
    <w:link w:val="BalloonText"/>
    <w:uiPriority w:val="99"/>
    <w:semiHidden/>
    <w:rsid w:val="002B7FD5"/>
    <w:rPr>
      <w:rFonts w:ascii="Tahoma" w:hAnsi="Tahoma" w:cs="Tahoma"/>
      <w:sz w:val="16"/>
      <w:szCs w:val="16"/>
      <w:lang w:val="en-US"/>
    </w:rPr>
  </w:style>
  <w:style w:type="character" w:customStyle="1" w:styleId="CommentTextChar">
    <w:name w:val="Comment Text Char"/>
    <w:basedOn w:val="DefaultParagraphFont"/>
    <w:link w:val="CommentText"/>
    <w:semiHidden/>
    <w:rsid w:val="001C137C"/>
    <w:rPr>
      <w:rFonts w:eastAsia="MS Mincho"/>
      <w:lang w:eastAsia="ja-JP"/>
    </w:rPr>
  </w:style>
  <w:style w:type="paragraph" w:styleId="CommentText">
    <w:name w:val="annotation text"/>
    <w:basedOn w:val="Normal"/>
    <w:link w:val="CommentTextChar"/>
    <w:semiHidden/>
    <w:rsid w:val="001C137C"/>
    <w:pPr>
      <w:jc w:val="left"/>
    </w:pPr>
    <w:rPr>
      <w:rFonts w:ascii="Times New Roman" w:eastAsia="MS Mincho" w:hAnsi="Times New Roman"/>
      <w:sz w:val="20"/>
      <w:lang w:val="hr-HR" w:eastAsia="ja-JP"/>
    </w:rPr>
  </w:style>
  <w:style w:type="paragraph" w:styleId="Caption">
    <w:name w:val="caption"/>
    <w:basedOn w:val="Normal"/>
    <w:next w:val="Normal"/>
    <w:qFormat/>
    <w:rsid w:val="001C137C"/>
    <w:pPr>
      <w:spacing w:before="120" w:after="120"/>
      <w:jc w:val="left"/>
    </w:pPr>
    <w:rPr>
      <w:rFonts w:ascii="Verdana" w:hAnsi="Verdana"/>
      <w:b/>
      <w:sz w:val="18"/>
      <w:lang w:val="hr-HR"/>
    </w:rPr>
  </w:style>
  <w:style w:type="character" w:customStyle="1" w:styleId="st">
    <w:name w:val="st"/>
    <w:basedOn w:val="DefaultParagraphFont"/>
    <w:rsid w:val="00F339AC"/>
  </w:style>
  <w:style w:type="paragraph" w:customStyle="1" w:styleId="Body1">
    <w:name w:val="Body 1"/>
    <w:rsid w:val="003145E3"/>
    <w:rPr>
      <w:rFonts w:ascii="Helvetica" w:eastAsia="Arial Unicode MS" w:hAnsi="Helvetica"/>
      <w:color w:val="000000"/>
      <w:sz w:val="24"/>
      <w:lang w:val="en-US" w:eastAsia="en-US"/>
    </w:rPr>
  </w:style>
  <w:style w:type="character" w:customStyle="1" w:styleId="apple-converted-space">
    <w:name w:val="apple-converted-space"/>
    <w:basedOn w:val="DefaultParagraphFont"/>
    <w:rsid w:val="000B6B4D"/>
  </w:style>
  <w:style w:type="paragraph" w:customStyle="1" w:styleId="Rednibroj">
    <w:name w:val="Redni broj"/>
    <w:basedOn w:val="ListParagraph"/>
    <w:uiPriority w:val="99"/>
    <w:rsid w:val="00F85091"/>
    <w:pPr>
      <w:tabs>
        <w:tab w:val="num" w:pos="851"/>
      </w:tabs>
      <w:spacing w:before="60" w:after="200"/>
      <w:ind w:left="851" w:hanging="426"/>
      <w:jc w:val="left"/>
    </w:pPr>
    <w:rPr>
      <w:rFonts w:ascii="Calibri" w:hAnsi="Calibri"/>
      <w:sz w:val="20"/>
      <w:lang w:val="sr-Latn-CS" w:eastAsia="en-GB"/>
    </w:rPr>
  </w:style>
  <w:style w:type="paragraph" w:customStyle="1" w:styleId="Time">
    <w:name w:val="Time"/>
    <w:basedOn w:val="Nabraj"/>
    <w:rsid w:val="00733DAB"/>
    <w:pPr>
      <w:tabs>
        <w:tab w:val="left" w:pos="3969"/>
      </w:tabs>
      <w:spacing w:before="0"/>
      <w:ind w:left="3969" w:hanging="3969"/>
      <w:jc w:val="left"/>
    </w:pPr>
    <w:rPr>
      <w:rFonts w:ascii="Verdana" w:hAnsi="Verdana"/>
      <w:sz w:val="20"/>
      <w:lang w:val="en-GB"/>
    </w:rPr>
  </w:style>
  <w:style w:type="character" w:customStyle="1" w:styleId="ListParagraphChar">
    <w:name w:val="List Paragraph Char"/>
    <w:aliases w:val="Bullets Char,References Char"/>
    <w:link w:val="ListParagraph"/>
    <w:uiPriority w:val="34"/>
    <w:rsid w:val="00E707F0"/>
    <w:rPr>
      <w:rFonts w:ascii="SloFrutigerRoman" w:hAnsi="SloFrutigerRoman"/>
      <w:sz w:val="22"/>
      <w:lang w:val="en-US"/>
    </w:rPr>
  </w:style>
  <w:style w:type="paragraph" w:customStyle="1" w:styleId="Standard">
    <w:name w:val="Standard"/>
    <w:rsid w:val="00376653"/>
    <w:pPr>
      <w:widowControl w:val="0"/>
      <w:suppressAutoHyphens/>
      <w:autoSpaceDN w:val="0"/>
      <w:textAlignment w:val="baseline"/>
    </w:pPr>
    <w:rPr>
      <w:rFonts w:eastAsia="SimSun" w:cs="Lucida Sans"/>
      <w:kern w:val="3"/>
      <w:sz w:val="24"/>
      <w:szCs w:val="24"/>
      <w:lang w:val="en-GB" w:eastAsia="zh-CN" w:bidi="hi-IN"/>
    </w:rPr>
  </w:style>
  <w:style w:type="paragraph" w:customStyle="1" w:styleId="nabraj0">
    <w:name w:val="nabraj"/>
    <w:basedOn w:val="Normal"/>
    <w:rsid w:val="00304271"/>
    <w:pPr>
      <w:spacing w:before="100" w:beforeAutospacing="1" w:after="100" w:afterAutospacing="1"/>
      <w:jc w:val="left"/>
    </w:pPr>
    <w:rPr>
      <w:rFonts w:ascii="Times New Roman" w:hAnsi="Times New Roman"/>
      <w:sz w:val="24"/>
      <w:szCs w:val="24"/>
      <w:lang w:val="hr-HR"/>
    </w:rPr>
  </w:style>
  <w:style w:type="character" w:customStyle="1" w:styleId="nabrajchar">
    <w:name w:val="nabrajchar"/>
    <w:basedOn w:val="DefaultParagraphFont"/>
    <w:rsid w:val="00304271"/>
  </w:style>
  <w:style w:type="paragraph" w:styleId="NoSpacing">
    <w:name w:val="No Spacing"/>
    <w:uiPriority w:val="1"/>
    <w:qFormat/>
    <w:rsid w:val="00332C52"/>
    <w:rPr>
      <w:rFonts w:ascii="Calibri" w:hAnsi="Calibri" w:cs="Arial"/>
      <w:color w:val="000080"/>
      <w:sz w:val="22"/>
      <w:lang w:val="en-GB" w:eastAsia="en-US"/>
    </w:rPr>
  </w:style>
  <w:style w:type="paragraph" w:customStyle="1" w:styleId="ColorfulList-Accent11">
    <w:name w:val="Colorful List - Accent 11"/>
    <w:basedOn w:val="Normal"/>
    <w:uiPriority w:val="34"/>
    <w:qFormat/>
    <w:rsid w:val="00FD1BB2"/>
    <w:pPr>
      <w:spacing w:after="200" w:line="276" w:lineRule="auto"/>
      <w:ind w:left="720"/>
      <w:contextualSpacing/>
      <w:jc w:val="left"/>
    </w:pPr>
    <w:rPr>
      <w:rFonts w:ascii="Calibri" w:hAnsi="Calibri"/>
      <w:szCs w:val="22"/>
      <w:lang w:eastAsia="en-US"/>
    </w:rPr>
  </w:style>
  <w:style w:type="paragraph" w:customStyle="1" w:styleId="Default">
    <w:name w:val="Default"/>
    <w:rsid w:val="00E0277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1B5F37"/>
    <w:rPr>
      <w:sz w:val="16"/>
      <w:szCs w:val="16"/>
    </w:rPr>
  </w:style>
  <w:style w:type="paragraph" w:styleId="CommentSubject">
    <w:name w:val="annotation subject"/>
    <w:basedOn w:val="CommentText"/>
    <w:next w:val="CommentText"/>
    <w:link w:val="CommentSubjectChar"/>
    <w:uiPriority w:val="99"/>
    <w:semiHidden/>
    <w:unhideWhenUsed/>
    <w:rsid w:val="001B5F37"/>
    <w:pPr>
      <w:jc w:val="both"/>
    </w:pPr>
    <w:rPr>
      <w:rFonts w:ascii="SloFrutigerRoman" w:eastAsia="Times New Roman" w:hAnsi="SloFrutigerRoman"/>
      <w:b/>
      <w:bCs/>
      <w:lang w:val="en-US" w:eastAsia="hr-HR"/>
    </w:rPr>
  </w:style>
  <w:style w:type="character" w:customStyle="1" w:styleId="CommentSubjectChar">
    <w:name w:val="Comment Subject Char"/>
    <w:basedOn w:val="CommentTextChar"/>
    <w:link w:val="CommentSubject"/>
    <w:uiPriority w:val="99"/>
    <w:semiHidden/>
    <w:rsid w:val="001B5F37"/>
    <w:rPr>
      <w:rFonts w:ascii="SloFrutigerRoman" w:eastAsia="MS Mincho" w:hAnsi="SloFrutigerRoman"/>
      <w:b/>
      <w:bCs/>
      <w:lang w:val="en-US" w:eastAsia="ja-JP"/>
    </w:rPr>
  </w:style>
  <w:style w:type="character" w:customStyle="1" w:styleId="hps">
    <w:name w:val="hps"/>
    <w:rsid w:val="00FC5359"/>
  </w:style>
  <w:style w:type="character" w:customStyle="1" w:styleId="UnresolvedMention1">
    <w:name w:val="Unresolved Mention1"/>
    <w:basedOn w:val="DefaultParagraphFont"/>
    <w:uiPriority w:val="99"/>
    <w:semiHidden/>
    <w:unhideWhenUsed/>
    <w:rsid w:val="00702F76"/>
    <w:rPr>
      <w:color w:val="605E5C"/>
      <w:shd w:val="clear" w:color="auto" w:fill="E1DFDD"/>
    </w:rPr>
  </w:style>
  <w:style w:type="character" w:styleId="FollowedHyperlink">
    <w:name w:val="FollowedHyperlink"/>
    <w:basedOn w:val="DefaultParagraphFont"/>
    <w:uiPriority w:val="99"/>
    <w:semiHidden/>
    <w:unhideWhenUsed/>
    <w:rsid w:val="003C6ABB"/>
    <w:rPr>
      <w:color w:val="800080" w:themeColor="followedHyperlink"/>
      <w:u w:val="single"/>
    </w:rPr>
  </w:style>
  <w:style w:type="character" w:customStyle="1" w:styleId="UnresolvedMention2">
    <w:name w:val="Unresolved Mention2"/>
    <w:basedOn w:val="DefaultParagraphFont"/>
    <w:uiPriority w:val="99"/>
    <w:semiHidden/>
    <w:unhideWhenUsed/>
    <w:rsid w:val="00937E3A"/>
    <w:rPr>
      <w:color w:val="605E5C"/>
      <w:shd w:val="clear" w:color="auto" w:fill="E1DFDD"/>
    </w:rPr>
  </w:style>
  <w:style w:type="character" w:styleId="UnresolvedMention">
    <w:name w:val="Unresolved Mention"/>
    <w:basedOn w:val="DefaultParagraphFont"/>
    <w:uiPriority w:val="99"/>
    <w:semiHidden/>
    <w:unhideWhenUsed/>
    <w:rsid w:val="00DB52AC"/>
    <w:rPr>
      <w:color w:val="605E5C"/>
      <w:shd w:val="clear" w:color="auto" w:fill="E1DFDD"/>
    </w:rPr>
  </w:style>
  <w:style w:type="paragraph" w:styleId="Revision">
    <w:name w:val="Revision"/>
    <w:hidden/>
    <w:uiPriority w:val="99"/>
    <w:semiHidden/>
    <w:rsid w:val="002013C6"/>
    <w:rPr>
      <w:rFonts w:ascii="SloFrutigerRoman" w:hAnsi="SloFrutiger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417">
      <w:bodyDiv w:val="1"/>
      <w:marLeft w:val="0"/>
      <w:marRight w:val="0"/>
      <w:marTop w:val="0"/>
      <w:marBottom w:val="0"/>
      <w:divBdr>
        <w:top w:val="none" w:sz="0" w:space="0" w:color="auto"/>
        <w:left w:val="none" w:sz="0" w:space="0" w:color="auto"/>
        <w:bottom w:val="none" w:sz="0" w:space="0" w:color="auto"/>
        <w:right w:val="none" w:sz="0" w:space="0" w:color="auto"/>
      </w:divBdr>
    </w:div>
    <w:div w:id="74329347">
      <w:bodyDiv w:val="1"/>
      <w:marLeft w:val="0"/>
      <w:marRight w:val="0"/>
      <w:marTop w:val="0"/>
      <w:marBottom w:val="0"/>
      <w:divBdr>
        <w:top w:val="none" w:sz="0" w:space="0" w:color="auto"/>
        <w:left w:val="none" w:sz="0" w:space="0" w:color="auto"/>
        <w:bottom w:val="none" w:sz="0" w:space="0" w:color="auto"/>
        <w:right w:val="none" w:sz="0" w:space="0" w:color="auto"/>
      </w:divBdr>
    </w:div>
    <w:div w:id="130096582">
      <w:bodyDiv w:val="1"/>
      <w:marLeft w:val="0"/>
      <w:marRight w:val="0"/>
      <w:marTop w:val="0"/>
      <w:marBottom w:val="0"/>
      <w:divBdr>
        <w:top w:val="none" w:sz="0" w:space="0" w:color="auto"/>
        <w:left w:val="none" w:sz="0" w:space="0" w:color="auto"/>
        <w:bottom w:val="none" w:sz="0" w:space="0" w:color="auto"/>
        <w:right w:val="none" w:sz="0" w:space="0" w:color="auto"/>
      </w:divBdr>
    </w:div>
    <w:div w:id="207302413">
      <w:bodyDiv w:val="1"/>
      <w:marLeft w:val="0"/>
      <w:marRight w:val="0"/>
      <w:marTop w:val="0"/>
      <w:marBottom w:val="0"/>
      <w:divBdr>
        <w:top w:val="none" w:sz="0" w:space="0" w:color="auto"/>
        <w:left w:val="none" w:sz="0" w:space="0" w:color="auto"/>
        <w:bottom w:val="none" w:sz="0" w:space="0" w:color="auto"/>
        <w:right w:val="none" w:sz="0" w:space="0" w:color="auto"/>
      </w:divBdr>
    </w:div>
    <w:div w:id="213007791">
      <w:bodyDiv w:val="1"/>
      <w:marLeft w:val="0"/>
      <w:marRight w:val="0"/>
      <w:marTop w:val="0"/>
      <w:marBottom w:val="0"/>
      <w:divBdr>
        <w:top w:val="none" w:sz="0" w:space="0" w:color="auto"/>
        <w:left w:val="none" w:sz="0" w:space="0" w:color="auto"/>
        <w:bottom w:val="none" w:sz="0" w:space="0" w:color="auto"/>
        <w:right w:val="none" w:sz="0" w:space="0" w:color="auto"/>
      </w:divBdr>
    </w:div>
    <w:div w:id="245304847">
      <w:bodyDiv w:val="1"/>
      <w:marLeft w:val="0"/>
      <w:marRight w:val="0"/>
      <w:marTop w:val="0"/>
      <w:marBottom w:val="0"/>
      <w:divBdr>
        <w:top w:val="none" w:sz="0" w:space="0" w:color="auto"/>
        <w:left w:val="none" w:sz="0" w:space="0" w:color="auto"/>
        <w:bottom w:val="none" w:sz="0" w:space="0" w:color="auto"/>
        <w:right w:val="none" w:sz="0" w:space="0" w:color="auto"/>
      </w:divBdr>
    </w:div>
    <w:div w:id="290138622">
      <w:bodyDiv w:val="1"/>
      <w:marLeft w:val="0"/>
      <w:marRight w:val="0"/>
      <w:marTop w:val="0"/>
      <w:marBottom w:val="0"/>
      <w:divBdr>
        <w:top w:val="none" w:sz="0" w:space="0" w:color="auto"/>
        <w:left w:val="none" w:sz="0" w:space="0" w:color="auto"/>
        <w:bottom w:val="none" w:sz="0" w:space="0" w:color="auto"/>
        <w:right w:val="none" w:sz="0" w:space="0" w:color="auto"/>
      </w:divBdr>
      <w:divsChild>
        <w:div w:id="1737123900">
          <w:marLeft w:val="806"/>
          <w:marRight w:val="0"/>
          <w:marTop w:val="0"/>
          <w:marBottom w:val="0"/>
          <w:divBdr>
            <w:top w:val="none" w:sz="0" w:space="0" w:color="auto"/>
            <w:left w:val="none" w:sz="0" w:space="0" w:color="auto"/>
            <w:bottom w:val="none" w:sz="0" w:space="0" w:color="auto"/>
            <w:right w:val="none" w:sz="0" w:space="0" w:color="auto"/>
          </w:divBdr>
        </w:div>
        <w:div w:id="1929800458">
          <w:marLeft w:val="806"/>
          <w:marRight w:val="0"/>
          <w:marTop w:val="0"/>
          <w:marBottom w:val="0"/>
          <w:divBdr>
            <w:top w:val="none" w:sz="0" w:space="0" w:color="auto"/>
            <w:left w:val="none" w:sz="0" w:space="0" w:color="auto"/>
            <w:bottom w:val="none" w:sz="0" w:space="0" w:color="auto"/>
            <w:right w:val="none" w:sz="0" w:space="0" w:color="auto"/>
          </w:divBdr>
        </w:div>
      </w:divsChild>
    </w:div>
    <w:div w:id="372577254">
      <w:bodyDiv w:val="1"/>
      <w:marLeft w:val="0"/>
      <w:marRight w:val="0"/>
      <w:marTop w:val="0"/>
      <w:marBottom w:val="0"/>
      <w:divBdr>
        <w:top w:val="none" w:sz="0" w:space="0" w:color="auto"/>
        <w:left w:val="none" w:sz="0" w:space="0" w:color="auto"/>
        <w:bottom w:val="none" w:sz="0" w:space="0" w:color="auto"/>
        <w:right w:val="none" w:sz="0" w:space="0" w:color="auto"/>
      </w:divBdr>
    </w:div>
    <w:div w:id="451676804">
      <w:bodyDiv w:val="1"/>
      <w:marLeft w:val="0"/>
      <w:marRight w:val="0"/>
      <w:marTop w:val="0"/>
      <w:marBottom w:val="0"/>
      <w:divBdr>
        <w:top w:val="none" w:sz="0" w:space="0" w:color="auto"/>
        <w:left w:val="none" w:sz="0" w:space="0" w:color="auto"/>
        <w:bottom w:val="none" w:sz="0" w:space="0" w:color="auto"/>
        <w:right w:val="none" w:sz="0" w:space="0" w:color="auto"/>
      </w:divBdr>
    </w:div>
    <w:div w:id="452140901">
      <w:bodyDiv w:val="1"/>
      <w:marLeft w:val="0"/>
      <w:marRight w:val="0"/>
      <w:marTop w:val="0"/>
      <w:marBottom w:val="0"/>
      <w:divBdr>
        <w:top w:val="none" w:sz="0" w:space="0" w:color="auto"/>
        <w:left w:val="none" w:sz="0" w:space="0" w:color="auto"/>
        <w:bottom w:val="none" w:sz="0" w:space="0" w:color="auto"/>
        <w:right w:val="none" w:sz="0" w:space="0" w:color="auto"/>
      </w:divBdr>
      <w:divsChild>
        <w:div w:id="221405835">
          <w:marLeft w:val="0"/>
          <w:marRight w:val="0"/>
          <w:marTop w:val="0"/>
          <w:marBottom w:val="0"/>
          <w:divBdr>
            <w:top w:val="none" w:sz="0" w:space="0" w:color="auto"/>
            <w:left w:val="none" w:sz="0" w:space="0" w:color="auto"/>
            <w:bottom w:val="none" w:sz="0" w:space="0" w:color="auto"/>
            <w:right w:val="none" w:sz="0" w:space="0" w:color="auto"/>
          </w:divBdr>
          <w:divsChild>
            <w:div w:id="1270310663">
              <w:marLeft w:val="0"/>
              <w:marRight w:val="0"/>
              <w:marTop w:val="0"/>
              <w:marBottom w:val="0"/>
              <w:divBdr>
                <w:top w:val="none" w:sz="0" w:space="0" w:color="auto"/>
                <w:left w:val="none" w:sz="0" w:space="0" w:color="auto"/>
                <w:bottom w:val="none" w:sz="0" w:space="0" w:color="auto"/>
                <w:right w:val="none" w:sz="0" w:space="0" w:color="auto"/>
              </w:divBdr>
              <w:divsChild>
                <w:div w:id="968054506">
                  <w:marLeft w:val="0"/>
                  <w:marRight w:val="0"/>
                  <w:marTop w:val="0"/>
                  <w:marBottom w:val="0"/>
                  <w:divBdr>
                    <w:top w:val="none" w:sz="0" w:space="0" w:color="auto"/>
                    <w:left w:val="none" w:sz="0" w:space="0" w:color="auto"/>
                    <w:bottom w:val="none" w:sz="0" w:space="0" w:color="auto"/>
                    <w:right w:val="none" w:sz="0" w:space="0" w:color="auto"/>
                  </w:divBdr>
                </w:div>
                <w:div w:id="1836724746">
                  <w:marLeft w:val="0"/>
                  <w:marRight w:val="0"/>
                  <w:marTop w:val="0"/>
                  <w:marBottom w:val="0"/>
                  <w:divBdr>
                    <w:top w:val="none" w:sz="0" w:space="0" w:color="auto"/>
                    <w:left w:val="none" w:sz="0" w:space="0" w:color="auto"/>
                    <w:bottom w:val="none" w:sz="0" w:space="0" w:color="auto"/>
                    <w:right w:val="none" w:sz="0" w:space="0" w:color="auto"/>
                  </w:divBdr>
                </w:div>
                <w:div w:id="2070183360">
                  <w:marLeft w:val="0"/>
                  <w:marRight w:val="0"/>
                  <w:marTop w:val="0"/>
                  <w:marBottom w:val="0"/>
                  <w:divBdr>
                    <w:top w:val="none" w:sz="0" w:space="0" w:color="auto"/>
                    <w:left w:val="none" w:sz="0" w:space="0" w:color="auto"/>
                    <w:bottom w:val="none" w:sz="0" w:space="0" w:color="auto"/>
                    <w:right w:val="none" w:sz="0" w:space="0" w:color="auto"/>
                  </w:divBdr>
                  <w:divsChild>
                    <w:div w:id="1305157651">
                      <w:marLeft w:val="0"/>
                      <w:marRight w:val="0"/>
                      <w:marTop w:val="0"/>
                      <w:marBottom w:val="0"/>
                      <w:divBdr>
                        <w:top w:val="none" w:sz="0" w:space="0" w:color="auto"/>
                        <w:left w:val="none" w:sz="0" w:space="0" w:color="auto"/>
                        <w:bottom w:val="none" w:sz="0" w:space="0" w:color="auto"/>
                        <w:right w:val="none" w:sz="0" w:space="0" w:color="auto"/>
                      </w:divBdr>
                    </w:div>
                    <w:div w:id="21074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03425">
      <w:bodyDiv w:val="1"/>
      <w:marLeft w:val="0"/>
      <w:marRight w:val="0"/>
      <w:marTop w:val="0"/>
      <w:marBottom w:val="0"/>
      <w:divBdr>
        <w:top w:val="none" w:sz="0" w:space="0" w:color="auto"/>
        <w:left w:val="none" w:sz="0" w:space="0" w:color="auto"/>
        <w:bottom w:val="none" w:sz="0" w:space="0" w:color="auto"/>
        <w:right w:val="none" w:sz="0" w:space="0" w:color="auto"/>
      </w:divBdr>
    </w:div>
    <w:div w:id="553125514">
      <w:bodyDiv w:val="1"/>
      <w:marLeft w:val="0"/>
      <w:marRight w:val="0"/>
      <w:marTop w:val="0"/>
      <w:marBottom w:val="0"/>
      <w:divBdr>
        <w:top w:val="none" w:sz="0" w:space="0" w:color="auto"/>
        <w:left w:val="none" w:sz="0" w:space="0" w:color="auto"/>
        <w:bottom w:val="none" w:sz="0" w:space="0" w:color="auto"/>
        <w:right w:val="none" w:sz="0" w:space="0" w:color="auto"/>
      </w:divBdr>
    </w:div>
    <w:div w:id="602495156">
      <w:bodyDiv w:val="1"/>
      <w:marLeft w:val="0"/>
      <w:marRight w:val="0"/>
      <w:marTop w:val="0"/>
      <w:marBottom w:val="0"/>
      <w:divBdr>
        <w:top w:val="none" w:sz="0" w:space="0" w:color="auto"/>
        <w:left w:val="none" w:sz="0" w:space="0" w:color="auto"/>
        <w:bottom w:val="none" w:sz="0" w:space="0" w:color="auto"/>
        <w:right w:val="none" w:sz="0" w:space="0" w:color="auto"/>
      </w:divBdr>
      <w:divsChild>
        <w:div w:id="255212405">
          <w:marLeft w:val="806"/>
          <w:marRight w:val="0"/>
          <w:marTop w:val="120"/>
          <w:marBottom w:val="120"/>
          <w:divBdr>
            <w:top w:val="none" w:sz="0" w:space="0" w:color="auto"/>
            <w:left w:val="none" w:sz="0" w:space="0" w:color="auto"/>
            <w:bottom w:val="none" w:sz="0" w:space="0" w:color="auto"/>
            <w:right w:val="none" w:sz="0" w:space="0" w:color="auto"/>
          </w:divBdr>
        </w:div>
        <w:div w:id="301034572">
          <w:marLeft w:val="806"/>
          <w:marRight w:val="0"/>
          <w:marTop w:val="120"/>
          <w:marBottom w:val="120"/>
          <w:divBdr>
            <w:top w:val="none" w:sz="0" w:space="0" w:color="auto"/>
            <w:left w:val="none" w:sz="0" w:space="0" w:color="auto"/>
            <w:bottom w:val="none" w:sz="0" w:space="0" w:color="auto"/>
            <w:right w:val="none" w:sz="0" w:space="0" w:color="auto"/>
          </w:divBdr>
        </w:div>
        <w:div w:id="837311815">
          <w:marLeft w:val="720"/>
          <w:marRight w:val="0"/>
          <w:marTop w:val="120"/>
          <w:marBottom w:val="120"/>
          <w:divBdr>
            <w:top w:val="none" w:sz="0" w:space="0" w:color="auto"/>
            <w:left w:val="none" w:sz="0" w:space="0" w:color="auto"/>
            <w:bottom w:val="none" w:sz="0" w:space="0" w:color="auto"/>
            <w:right w:val="none" w:sz="0" w:space="0" w:color="auto"/>
          </w:divBdr>
        </w:div>
        <w:div w:id="1379820645">
          <w:marLeft w:val="806"/>
          <w:marRight w:val="0"/>
          <w:marTop w:val="120"/>
          <w:marBottom w:val="120"/>
          <w:divBdr>
            <w:top w:val="none" w:sz="0" w:space="0" w:color="auto"/>
            <w:left w:val="none" w:sz="0" w:space="0" w:color="auto"/>
            <w:bottom w:val="none" w:sz="0" w:space="0" w:color="auto"/>
            <w:right w:val="none" w:sz="0" w:space="0" w:color="auto"/>
          </w:divBdr>
        </w:div>
      </w:divsChild>
    </w:div>
    <w:div w:id="681278814">
      <w:bodyDiv w:val="1"/>
      <w:marLeft w:val="0"/>
      <w:marRight w:val="0"/>
      <w:marTop w:val="0"/>
      <w:marBottom w:val="0"/>
      <w:divBdr>
        <w:top w:val="none" w:sz="0" w:space="0" w:color="auto"/>
        <w:left w:val="none" w:sz="0" w:space="0" w:color="auto"/>
        <w:bottom w:val="none" w:sz="0" w:space="0" w:color="auto"/>
        <w:right w:val="none" w:sz="0" w:space="0" w:color="auto"/>
      </w:divBdr>
    </w:div>
    <w:div w:id="727073176">
      <w:bodyDiv w:val="1"/>
      <w:marLeft w:val="0"/>
      <w:marRight w:val="0"/>
      <w:marTop w:val="0"/>
      <w:marBottom w:val="0"/>
      <w:divBdr>
        <w:top w:val="none" w:sz="0" w:space="0" w:color="auto"/>
        <w:left w:val="none" w:sz="0" w:space="0" w:color="auto"/>
        <w:bottom w:val="none" w:sz="0" w:space="0" w:color="auto"/>
        <w:right w:val="none" w:sz="0" w:space="0" w:color="auto"/>
      </w:divBdr>
    </w:div>
    <w:div w:id="758253107">
      <w:bodyDiv w:val="1"/>
      <w:marLeft w:val="0"/>
      <w:marRight w:val="0"/>
      <w:marTop w:val="0"/>
      <w:marBottom w:val="0"/>
      <w:divBdr>
        <w:top w:val="none" w:sz="0" w:space="0" w:color="auto"/>
        <w:left w:val="none" w:sz="0" w:space="0" w:color="auto"/>
        <w:bottom w:val="none" w:sz="0" w:space="0" w:color="auto"/>
        <w:right w:val="none" w:sz="0" w:space="0" w:color="auto"/>
      </w:divBdr>
    </w:div>
    <w:div w:id="792987397">
      <w:bodyDiv w:val="1"/>
      <w:marLeft w:val="0"/>
      <w:marRight w:val="0"/>
      <w:marTop w:val="0"/>
      <w:marBottom w:val="0"/>
      <w:divBdr>
        <w:top w:val="none" w:sz="0" w:space="0" w:color="auto"/>
        <w:left w:val="none" w:sz="0" w:space="0" w:color="auto"/>
        <w:bottom w:val="none" w:sz="0" w:space="0" w:color="auto"/>
        <w:right w:val="none" w:sz="0" w:space="0" w:color="auto"/>
      </w:divBdr>
      <w:divsChild>
        <w:div w:id="2011248972">
          <w:marLeft w:val="0"/>
          <w:marRight w:val="0"/>
          <w:marTop w:val="0"/>
          <w:marBottom w:val="0"/>
          <w:divBdr>
            <w:top w:val="none" w:sz="0" w:space="0" w:color="auto"/>
            <w:left w:val="none" w:sz="0" w:space="0" w:color="auto"/>
            <w:bottom w:val="none" w:sz="0" w:space="0" w:color="auto"/>
            <w:right w:val="none" w:sz="0" w:space="0" w:color="auto"/>
          </w:divBdr>
          <w:divsChild>
            <w:div w:id="849564074">
              <w:marLeft w:val="0"/>
              <w:marRight w:val="0"/>
              <w:marTop w:val="0"/>
              <w:marBottom w:val="0"/>
              <w:divBdr>
                <w:top w:val="none" w:sz="0" w:space="0" w:color="auto"/>
                <w:left w:val="none" w:sz="0" w:space="0" w:color="auto"/>
                <w:bottom w:val="none" w:sz="0" w:space="0" w:color="auto"/>
                <w:right w:val="none" w:sz="0" w:space="0" w:color="auto"/>
              </w:divBdr>
              <w:divsChild>
                <w:div w:id="1711228397">
                  <w:marLeft w:val="0"/>
                  <w:marRight w:val="0"/>
                  <w:marTop w:val="0"/>
                  <w:marBottom w:val="0"/>
                  <w:divBdr>
                    <w:top w:val="none" w:sz="0" w:space="0" w:color="auto"/>
                    <w:left w:val="none" w:sz="0" w:space="0" w:color="auto"/>
                    <w:bottom w:val="none" w:sz="0" w:space="0" w:color="auto"/>
                    <w:right w:val="none" w:sz="0" w:space="0" w:color="auto"/>
                  </w:divBdr>
                  <w:divsChild>
                    <w:div w:id="715810626">
                      <w:marLeft w:val="0"/>
                      <w:marRight w:val="0"/>
                      <w:marTop w:val="0"/>
                      <w:marBottom w:val="0"/>
                      <w:divBdr>
                        <w:top w:val="none" w:sz="0" w:space="0" w:color="auto"/>
                        <w:left w:val="none" w:sz="0" w:space="0" w:color="auto"/>
                        <w:bottom w:val="none" w:sz="0" w:space="0" w:color="auto"/>
                        <w:right w:val="none" w:sz="0" w:space="0" w:color="auto"/>
                      </w:divBdr>
                      <w:divsChild>
                        <w:div w:id="1001739378">
                          <w:marLeft w:val="0"/>
                          <w:marRight w:val="0"/>
                          <w:marTop w:val="0"/>
                          <w:marBottom w:val="0"/>
                          <w:divBdr>
                            <w:top w:val="none" w:sz="0" w:space="0" w:color="auto"/>
                            <w:left w:val="none" w:sz="0" w:space="0" w:color="auto"/>
                            <w:bottom w:val="none" w:sz="0" w:space="0" w:color="auto"/>
                            <w:right w:val="none" w:sz="0" w:space="0" w:color="auto"/>
                          </w:divBdr>
                          <w:divsChild>
                            <w:div w:id="5505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47920">
      <w:bodyDiv w:val="1"/>
      <w:marLeft w:val="0"/>
      <w:marRight w:val="0"/>
      <w:marTop w:val="0"/>
      <w:marBottom w:val="0"/>
      <w:divBdr>
        <w:top w:val="none" w:sz="0" w:space="0" w:color="auto"/>
        <w:left w:val="none" w:sz="0" w:space="0" w:color="auto"/>
        <w:bottom w:val="none" w:sz="0" w:space="0" w:color="auto"/>
        <w:right w:val="none" w:sz="0" w:space="0" w:color="auto"/>
      </w:divBdr>
      <w:divsChild>
        <w:div w:id="561019470">
          <w:marLeft w:val="0"/>
          <w:marRight w:val="0"/>
          <w:marTop w:val="0"/>
          <w:marBottom w:val="0"/>
          <w:divBdr>
            <w:top w:val="none" w:sz="0" w:space="0" w:color="auto"/>
            <w:left w:val="none" w:sz="0" w:space="0" w:color="auto"/>
            <w:bottom w:val="none" w:sz="0" w:space="0" w:color="auto"/>
            <w:right w:val="none" w:sz="0" w:space="0" w:color="auto"/>
          </w:divBdr>
          <w:divsChild>
            <w:div w:id="582450829">
              <w:marLeft w:val="0"/>
              <w:marRight w:val="0"/>
              <w:marTop w:val="0"/>
              <w:marBottom w:val="0"/>
              <w:divBdr>
                <w:top w:val="none" w:sz="0" w:space="0" w:color="auto"/>
                <w:left w:val="none" w:sz="0" w:space="0" w:color="auto"/>
                <w:bottom w:val="none" w:sz="0" w:space="0" w:color="auto"/>
                <w:right w:val="none" w:sz="0" w:space="0" w:color="auto"/>
              </w:divBdr>
              <w:divsChild>
                <w:div w:id="971136654">
                  <w:marLeft w:val="0"/>
                  <w:marRight w:val="0"/>
                  <w:marTop w:val="0"/>
                  <w:marBottom w:val="0"/>
                  <w:divBdr>
                    <w:top w:val="none" w:sz="0" w:space="0" w:color="auto"/>
                    <w:left w:val="none" w:sz="0" w:space="0" w:color="auto"/>
                    <w:bottom w:val="none" w:sz="0" w:space="0" w:color="auto"/>
                    <w:right w:val="none" w:sz="0" w:space="0" w:color="auto"/>
                  </w:divBdr>
                  <w:divsChild>
                    <w:div w:id="8084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6365">
          <w:marLeft w:val="0"/>
          <w:marRight w:val="0"/>
          <w:marTop w:val="0"/>
          <w:marBottom w:val="0"/>
          <w:divBdr>
            <w:top w:val="none" w:sz="0" w:space="0" w:color="auto"/>
            <w:left w:val="none" w:sz="0" w:space="0" w:color="auto"/>
            <w:bottom w:val="none" w:sz="0" w:space="0" w:color="auto"/>
            <w:right w:val="none" w:sz="0" w:space="0" w:color="auto"/>
          </w:divBdr>
          <w:divsChild>
            <w:div w:id="1000079985">
              <w:marLeft w:val="0"/>
              <w:marRight w:val="0"/>
              <w:marTop w:val="0"/>
              <w:marBottom w:val="0"/>
              <w:divBdr>
                <w:top w:val="none" w:sz="0" w:space="0" w:color="auto"/>
                <w:left w:val="none" w:sz="0" w:space="0" w:color="auto"/>
                <w:bottom w:val="none" w:sz="0" w:space="0" w:color="auto"/>
                <w:right w:val="none" w:sz="0" w:space="0" w:color="auto"/>
              </w:divBdr>
              <w:divsChild>
                <w:div w:id="1571504624">
                  <w:marLeft w:val="0"/>
                  <w:marRight w:val="0"/>
                  <w:marTop w:val="0"/>
                  <w:marBottom w:val="0"/>
                  <w:divBdr>
                    <w:top w:val="none" w:sz="0" w:space="0" w:color="auto"/>
                    <w:left w:val="none" w:sz="0" w:space="0" w:color="auto"/>
                    <w:bottom w:val="none" w:sz="0" w:space="0" w:color="auto"/>
                    <w:right w:val="none" w:sz="0" w:space="0" w:color="auto"/>
                  </w:divBdr>
                </w:div>
              </w:divsChild>
            </w:div>
            <w:div w:id="1511411133">
              <w:marLeft w:val="0"/>
              <w:marRight w:val="0"/>
              <w:marTop w:val="0"/>
              <w:marBottom w:val="0"/>
              <w:divBdr>
                <w:top w:val="none" w:sz="0" w:space="0" w:color="auto"/>
                <w:left w:val="none" w:sz="0" w:space="0" w:color="auto"/>
                <w:bottom w:val="none" w:sz="0" w:space="0" w:color="auto"/>
                <w:right w:val="none" w:sz="0" w:space="0" w:color="auto"/>
              </w:divBdr>
            </w:div>
            <w:div w:id="1526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28092">
      <w:bodyDiv w:val="1"/>
      <w:marLeft w:val="0"/>
      <w:marRight w:val="0"/>
      <w:marTop w:val="0"/>
      <w:marBottom w:val="0"/>
      <w:divBdr>
        <w:top w:val="none" w:sz="0" w:space="0" w:color="auto"/>
        <w:left w:val="none" w:sz="0" w:space="0" w:color="auto"/>
        <w:bottom w:val="none" w:sz="0" w:space="0" w:color="auto"/>
        <w:right w:val="none" w:sz="0" w:space="0" w:color="auto"/>
      </w:divBdr>
    </w:div>
    <w:div w:id="1092552160">
      <w:bodyDiv w:val="1"/>
      <w:marLeft w:val="0"/>
      <w:marRight w:val="0"/>
      <w:marTop w:val="0"/>
      <w:marBottom w:val="0"/>
      <w:divBdr>
        <w:top w:val="none" w:sz="0" w:space="0" w:color="auto"/>
        <w:left w:val="none" w:sz="0" w:space="0" w:color="auto"/>
        <w:bottom w:val="none" w:sz="0" w:space="0" w:color="auto"/>
        <w:right w:val="none" w:sz="0" w:space="0" w:color="auto"/>
      </w:divBdr>
    </w:div>
    <w:div w:id="1102529123">
      <w:bodyDiv w:val="1"/>
      <w:marLeft w:val="0"/>
      <w:marRight w:val="0"/>
      <w:marTop w:val="0"/>
      <w:marBottom w:val="0"/>
      <w:divBdr>
        <w:top w:val="none" w:sz="0" w:space="0" w:color="auto"/>
        <w:left w:val="none" w:sz="0" w:space="0" w:color="auto"/>
        <w:bottom w:val="none" w:sz="0" w:space="0" w:color="auto"/>
        <w:right w:val="none" w:sz="0" w:space="0" w:color="auto"/>
      </w:divBdr>
    </w:div>
    <w:div w:id="1108504235">
      <w:bodyDiv w:val="1"/>
      <w:marLeft w:val="0"/>
      <w:marRight w:val="0"/>
      <w:marTop w:val="0"/>
      <w:marBottom w:val="0"/>
      <w:divBdr>
        <w:top w:val="none" w:sz="0" w:space="0" w:color="auto"/>
        <w:left w:val="none" w:sz="0" w:space="0" w:color="auto"/>
        <w:bottom w:val="none" w:sz="0" w:space="0" w:color="auto"/>
        <w:right w:val="none" w:sz="0" w:space="0" w:color="auto"/>
      </w:divBdr>
    </w:div>
    <w:div w:id="1133982202">
      <w:bodyDiv w:val="1"/>
      <w:marLeft w:val="0"/>
      <w:marRight w:val="0"/>
      <w:marTop w:val="0"/>
      <w:marBottom w:val="0"/>
      <w:divBdr>
        <w:top w:val="none" w:sz="0" w:space="0" w:color="auto"/>
        <w:left w:val="none" w:sz="0" w:space="0" w:color="auto"/>
        <w:bottom w:val="none" w:sz="0" w:space="0" w:color="auto"/>
        <w:right w:val="none" w:sz="0" w:space="0" w:color="auto"/>
      </w:divBdr>
    </w:div>
    <w:div w:id="1136220890">
      <w:bodyDiv w:val="1"/>
      <w:marLeft w:val="0"/>
      <w:marRight w:val="0"/>
      <w:marTop w:val="0"/>
      <w:marBottom w:val="0"/>
      <w:divBdr>
        <w:top w:val="none" w:sz="0" w:space="0" w:color="auto"/>
        <w:left w:val="none" w:sz="0" w:space="0" w:color="auto"/>
        <w:bottom w:val="none" w:sz="0" w:space="0" w:color="auto"/>
        <w:right w:val="none" w:sz="0" w:space="0" w:color="auto"/>
      </w:divBdr>
    </w:div>
    <w:div w:id="1140071412">
      <w:bodyDiv w:val="1"/>
      <w:marLeft w:val="0"/>
      <w:marRight w:val="0"/>
      <w:marTop w:val="0"/>
      <w:marBottom w:val="0"/>
      <w:divBdr>
        <w:top w:val="none" w:sz="0" w:space="0" w:color="auto"/>
        <w:left w:val="none" w:sz="0" w:space="0" w:color="auto"/>
        <w:bottom w:val="none" w:sz="0" w:space="0" w:color="auto"/>
        <w:right w:val="none" w:sz="0" w:space="0" w:color="auto"/>
      </w:divBdr>
    </w:div>
    <w:div w:id="1172646484">
      <w:bodyDiv w:val="1"/>
      <w:marLeft w:val="0"/>
      <w:marRight w:val="0"/>
      <w:marTop w:val="0"/>
      <w:marBottom w:val="0"/>
      <w:divBdr>
        <w:top w:val="none" w:sz="0" w:space="0" w:color="auto"/>
        <w:left w:val="none" w:sz="0" w:space="0" w:color="auto"/>
        <w:bottom w:val="none" w:sz="0" w:space="0" w:color="auto"/>
        <w:right w:val="none" w:sz="0" w:space="0" w:color="auto"/>
      </w:divBdr>
    </w:div>
    <w:div w:id="1197229743">
      <w:bodyDiv w:val="1"/>
      <w:marLeft w:val="0"/>
      <w:marRight w:val="0"/>
      <w:marTop w:val="0"/>
      <w:marBottom w:val="0"/>
      <w:divBdr>
        <w:top w:val="none" w:sz="0" w:space="0" w:color="auto"/>
        <w:left w:val="none" w:sz="0" w:space="0" w:color="auto"/>
        <w:bottom w:val="none" w:sz="0" w:space="0" w:color="auto"/>
        <w:right w:val="none" w:sz="0" w:space="0" w:color="auto"/>
      </w:divBdr>
    </w:div>
    <w:div w:id="1261332109">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57737396">
      <w:bodyDiv w:val="1"/>
      <w:marLeft w:val="0"/>
      <w:marRight w:val="0"/>
      <w:marTop w:val="0"/>
      <w:marBottom w:val="0"/>
      <w:divBdr>
        <w:top w:val="none" w:sz="0" w:space="0" w:color="auto"/>
        <w:left w:val="none" w:sz="0" w:space="0" w:color="auto"/>
        <w:bottom w:val="none" w:sz="0" w:space="0" w:color="auto"/>
        <w:right w:val="none" w:sz="0" w:space="0" w:color="auto"/>
      </w:divBdr>
    </w:div>
    <w:div w:id="1366831535">
      <w:bodyDiv w:val="1"/>
      <w:marLeft w:val="0"/>
      <w:marRight w:val="0"/>
      <w:marTop w:val="0"/>
      <w:marBottom w:val="0"/>
      <w:divBdr>
        <w:top w:val="none" w:sz="0" w:space="0" w:color="auto"/>
        <w:left w:val="none" w:sz="0" w:space="0" w:color="auto"/>
        <w:bottom w:val="none" w:sz="0" w:space="0" w:color="auto"/>
        <w:right w:val="none" w:sz="0" w:space="0" w:color="auto"/>
      </w:divBdr>
    </w:div>
    <w:div w:id="1406025971">
      <w:bodyDiv w:val="1"/>
      <w:marLeft w:val="0"/>
      <w:marRight w:val="0"/>
      <w:marTop w:val="0"/>
      <w:marBottom w:val="0"/>
      <w:divBdr>
        <w:top w:val="none" w:sz="0" w:space="0" w:color="auto"/>
        <w:left w:val="none" w:sz="0" w:space="0" w:color="auto"/>
        <w:bottom w:val="none" w:sz="0" w:space="0" w:color="auto"/>
        <w:right w:val="none" w:sz="0" w:space="0" w:color="auto"/>
      </w:divBdr>
    </w:div>
    <w:div w:id="1469711974">
      <w:bodyDiv w:val="1"/>
      <w:marLeft w:val="0"/>
      <w:marRight w:val="0"/>
      <w:marTop w:val="0"/>
      <w:marBottom w:val="0"/>
      <w:divBdr>
        <w:top w:val="none" w:sz="0" w:space="0" w:color="auto"/>
        <w:left w:val="none" w:sz="0" w:space="0" w:color="auto"/>
        <w:bottom w:val="none" w:sz="0" w:space="0" w:color="auto"/>
        <w:right w:val="none" w:sz="0" w:space="0" w:color="auto"/>
      </w:divBdr>
    </w:div>
    <w:div w:id="1539316394">
      <w:bodyDiv w:val="1"/>
      <w:marLeft w:val="0"/>
      <w:marRight w:val="0"/>
      <w:marTop w:val="0"/>
      <w:marBottom w:val="0"/>
      <w:divBdr>
        <w:top w:val="none" w:sz="0" w:space="0" w:color="auto"/>
        <w:left w:val="none" w:sz="0" w:space="0" w:color="auto"/>
        <w:bottom w:val="none" w:sz="0" w:space="0" w:color="auto"/>
        <w:right w:val="none" w:sz="0" w:space="0" w:color="auto"/>
      </w:divBdr>
    </w:div>
    <w:div w:id="1580672402">
      <w:bodyDiv w:val="1"/>
      <w:marLeft w:val="0"/>
      <w:marRight w:val="0"/>
      <w:marTop w:val="0"/>
      <w:marBottom w:val="0"/>
      <w:divBdr>
        <w:top w:val="none" w:sz="0" w:space="0" w:color="auto"/>
        <w:left w:val="none" w:sz="0" w:space="0" w:color="auto"/>
        <w:bottom w:val="none" w:sz="0" w:space="0" w:color="auto"/>
        <w:right w:val="none" w:sz="0" w:space="0" w:color="auto"/>
      </w:divBdr>
      <w:divsChild>
        <w:div w:id="632759481">
          <w:marLeft w:val="806"/>
          <w:marRight w:val="0"/>
          <w:marTop w:val="120"/>
          <w:marBottom w:val="120"/>
          <w:divBdr>
            <w:top w:val="none" w:sz="0" w:space="0" w:color="auto"/>
            <w:left w:val="none" w:sz="0" w:space="0" w:color="auto"/>
            <w:bottom w:val="none" w:sz="0" w:space="0" w:color="auto"/>
            <w:right w:val="none" w:sz="0" w:space="0" w:color="auto"/>
          </w:divBdr>
        </w:div>
      </w:divsChild>
    </w:div>
    <w:div w:id="1591231250">
      <w:bodyDiv w:val="1"/>
      <w:marLeft w:val="0"/>
      <w:marRight w:val="0"/>
      <w:marTop w:val="0"/>
      <w:marBottom w:val="0"/>
      <w:divBdr>
        <w:top w:val="none" w:sz="0" w:space="0" w:color="auto"/>
        <w:left w:val="none" w:sz="0" w:space="0" w:color="auto"/>
        <w:bottom w:val="none" w:sz="0" w:space="0" w:color="auto"/>
        <w:right w:val="none" w:sz="0" w:space="0" w:color="auto"/>
      </w:divBdr>
    </w:div>
    <w:div w:id="1698895321">
      <w:bodyDiv w:val="1"/>
      <w:marLeft w:val="0"/>
      <w:marRight w:val="0"/>
      <w:marTop w:val="0"/>
      <w:marBottom w:val="0"/>
      <w:divBdr>
        <w:top w:val="none" w:sz="0" w:space="0" w:color="auto"/>
        <w:left w:val="none" w:sz="0" w:space="0" w:color="auto"/>
        <w:bottom w:val="none" w:sz="0" w:space="0" w:color="auto"/>
        <w:right w:val="none" w:sz="0" w:space="0" w:color="auto"/>
      </w:divBdr>
    </w:div>
    <w:div w:id="1706172740">
      <w:bodyDiv w:val="1"/>
      <w:marLeft w:val="0"/>
      <w:marRight w:val="0"/>
      <w:marTop w:val="0"/>
      <w:marBottom w:val="0"/>
      <w:divBdr>
        <w:top w:val="none" w:sz="0" w:space="0" w:color="auto"/>
        <w:left w:val="none" w:sz="0" w:space="0" w:color="auto"/>
        <w:bottom w:val="none" w:sz="0" w:space="0" w:color="auto"/>
        <w:right w:val="none" w:sz="0" w:space="0" w:color="auto"/>
      </w:divBdr>
    </w:div>
    <w:div w:id="1733000022">
      <w:bodyDiv w:val="1"/>
      <w:marLeft w:val="0"/>
      <w:marRight w:val="0"/>
      <w:marTop w:val="0"/>
      <w:marBottom w:val="0"/>
      <w:divBdr>
        <w:top w:val="none" w:sz="0" w:space="0" w:color="auto"/>
        <w:left w:val="none" w:sz="0" w:space="0" w:color="auto"/>
        <w:bottom w:val="none" w:sz="0" w:space="0" w:color="auto"/>
        <w:right w:val="none" w:sz="0" w:space="0" w:color="auto"/>
      </w:divBdr>
    </w:div>
    <w:div w:id="1846440209">
      <w:bodyDiv w:val="1"/>
      <w:marLeft w:val="0"/>
      <w:marRight w:val="0"/>
      <w:marTop w:val="0"/>
      <w:marBottom w:val="0"/>
      <w:divBdr>
        <w:top w:val="none" w:sz="0" w:space="0" w:color="auto"/>
        <w:left w:val="none" w:sz="0" w:space="0" w:color="auto"/>
        <w:bottom w:val="none" w:sz="0" w:space="0" w:color="auto"/>
        <w:right w:val="none" w:sz="0" w:space="0" w:color="auto"/>
      </w:divBdr>
    </w:div>
    <w:div w:id="1850099083">
      <w:bodyDiv w:val="1"/>
      <w:marLeft w:val="0"/>
      <w:marRight w:val="0"/>
      <w:marTop w:val="0"/>
      <w:marBottom w:val="0"/>
      <w:divBdr>
        <w:top w:val="none" w:sz="0" w:space="0" w:color="auto"/>
        <w:left w:val="none" w:sz="0" w:space="0" w:color="auto"/>
        <w:bottom w:val="none" w:sz="0" w:space="0" w:color="auto"/>
        <w:right w:val="none" w:sz="0" w:space="0" w:color="auto"/>
      </w:divBdr>
    </w:div>
    <w:div w:id="1885675779">
      <w:bodyDiv w:val="1"/>
      <w:marLeft w:val="0"/>
      <w:marRight w:val="0"/>
      <w:marTop w:val="0"/>
      <w:marBottom w:val="0"/>
      <w:divBdr>
        <w:top w:val="none" w:sz="0" w:space="0" w:color="auto"/>
        <w:left w:val="none" w:sz="0" w:space="0" w:color="auto"/>
        <w:bottom w:val="none" w:sz="0" w:space="0" w:color="auto"/>
        <w:right w:val="none" w:sz="0" w:space="0" w:color="auto"/>
      </w:divBdr>
    </w:div>
    <w:div w:id="1897619535">
      <w:bodyDiv w:val="1"/>
      <w:marLeft w:val="0"/>
      <w:marRight w:val="0"/>
      <w:marTop w:val="0"/>
      <w:marBottom w:val="0"/>
      <w:divBdr>
        <w:top w:val="none" w:sz="0" w:space="0" w:color="auto"/>
        <w:left w:val="none" w:sz="0" w:space="0" w:color="auto"/>
        <w:bottom w:val="none" w:sz="0" w:space="0" w:color="auto"/>
        <w:right w:val="none" w:sz="0" w:space="0" w:color="auto"/>
      </w:divBdr>
      <w:divsChild>
        <w:div w:id="902107953">
          <w:marLeft w:val="547"/>
          <w:marRight w:val="0"/>
          <w:marTop w:val="0"/>
          <w:marBottom w:val="0"/>
          <w:divBdr>
            <w:top w:val="none" w:sz="0" w:space="0" w:color="auto"/>
            <w:left w:val="none" w:sz="0" w:space="0" w:color="auto"/>
            <w:bottom w:val="none" w:sz="0" w:space="0" w:color="auto"/>
            <w:right w:val="none" w:sz="0" w:space="0" w:color="auto"/>
          </w:divBdr>
        </w:div>
        <w:div w:id="969899623">
          <w:marLeft w:val="547"/>
          <w:marRight w:val="0"/>
          <w:marTop w:val="0"/>
          <w:marBottom w:val="0"/>
          <w:divBdr>
            <w:top w:val="none" w:sz="0" w:space="0" w:color="auto"/>
            <w:left w:val="none" w:sz="0" w:space="0" w:color="auto"/>
            <w:bottom w:val="none" w:sz="0" w:space="0" w:color="auto"/>
            <w:right w:val="none" w:sz="0" w:space="0" w:color="auto"/>
          </w:divBdr>
        </w:div>
        <w:div w:id="2126730247">
          <w:marLeft w:val="547"/>
          <w:marRight w:val="0"/>
          <w:marTop w:val="0"/>
          <w:marBottom w:val="0"/>
          <w:divBdr>
            <w:top w:val="none" w:sz="0" w:space="0" w:color="auto"/>
            <w:left w:val="none" w:sz="0" w:space="0" w:color="auto"/>
            <w:bottom w:val="none" w:sz="0" w:space="0" w:color="auto"/>
            <w:right w:val="none" w:sz="0" w:space="0" w:color="auto"/>
          </w:divBdr>
        </w:div>
      </w:divsChild>
    </w:div>
    <w:div w:id="1898278646">
      <w:bodyDiv w:val="1"/>
      <w:marLeft w:val="0"/>
      <w:marRight w:val="0"/>
      <w:marTop w:val="0"/>
      <w:marBottom w:val="0"/>
      <w:divBdr>
        <w:top w:val="none" w:sz="0" w:space="0" w:color="auto"/>
        <w:left w:val="none" w:sz="0" w:space="0" w:color="auto"/>
        <w:bottom w:val="none" w:sz="0" w:space="0" w:color="auto"/>
        <w:right w:val="none" w:sz="0" w:space="0" w:color="auto"/>
      </w:divBdr>
    </w:div>
    <w:div w:id="1933859453">
      <w:bodyDiv w:val="1"/>
      <w:marLeft w:val="0"/>
      <w:marRight w:val="0"/>
      <w:marTop w:val="0"/>
      <w:marBottom w:val="0"/>
      <w:divBdr>
        <w:top w:val="none" w:sz="0" w:space="0" w:color="auto"/>
        <w:left w:val="none" w:sz="0" w:space="0" w:color="auto"/>
        <w:bottom w:val="none" w:sz="0" w:space="0" w:color="auto"/>
        <w:right w:val="none" w:sz="0" w:space="0" w:color="auto"/>
      </w:divBdr>
    </w:div>
    <w:div w:id="1947346076">
      <w:bodyDiv w:val="1"/>
      <w:marLeft w:val="0"/>
      <w:marRight w:val="0"/>
      <w:marTop w:val="0"/>
      <w:marBottom w:val="0"/>
      <w:divBdr>
        <w:top w:val="none" w:sz="0" w:space="0" w:color="auto"/>
        <w:left w:val="none" w:sz="0" w:space="0" w:color="auto"/>
        <w:bottom w:val="none" w:sz="0" w:space="0" w:color="auto"/>
        <w:right w:val="none" w:sz="0" w:space="0" w:color="auto"/>
      </w:divBdr>
      <w:divsChild>
        <w:div w:id="60716272">
          <w:marLeft w:val="547"/>
          <w:marRight w:val="0"/>
          <w:marTop w:val="0"/>
          <w:marBottom w:val="0"/>
          <w:divBdr>
            <w:top w:val="none" w:sz="0" w:space="0" w:color="auto"/>
            <w:left w:val="none" w:sz="0" w:space="0" w:color="auto"/>
            <w:bottom w:val="none" w:sz="0" w:space="0" w:color="auto"/>
            <w:right w:val="none" w:sz="0" w:space="0" w:color="auto"/>
          </w:divBdr>
        </w:div>
        <w:div w:id="1127311090">
          <w:marLeft w:val="547"/>
          <w:marRight w:val="0"/>
          <w:marTop w:val="0"/>
          <w:marBottom w:val="0"/>
          <w:divBdr>
            <w:top w:val="none" w:sz="0" w:space="0" w:color="auto"/>
            <w:left w:val="none" w:sz="0" w:space="0" w:color="auto"/>
            <w:bottom w:val="none" w:sz="0" w:space="0" w:color="auto"/>
            <w:right w:val="none" w:sz="0" w:space="0" w:color="auto"/>
          </w:divBdr>
        </w:div>
        <w:div w:id="1131704007">
          <w:marLeft w:val="547"/>
          <w:marRight w:val="0"/>
          <w:marTop w:val="0"/>
          <w:marBottom w:val="0"/>
          <w:divBdr>
            <w:top w:val="none" w:sz="0" w:space="0" w:color="auto"/>
            <w:left w:val="none" w:sz="0" w:space="0" w:color="auto"/>
            <w:bottom w:val="none" w:sz="0" w:space="0" w:color="auto"/>
            <w:right w:val="none" w:sz="0" w:space="0" w:color="auto"/>
          </w:divBdr>
        </w:div>
        <w:div w:id="1586114708">
          <w:marLeft w:val="547"/>
          <w:marRight w:val="0"/>
          <w:marTop w:val="0"/>
          <w:marBottom w:val="0"/>
          <w:divBdr>
            <w:top w:val="none" w:sz="0" w:space="0" w:color="auto"/>
            <w:left w:val="none" w:sz="0" w:space="0" w:color="auto"/>
            <w:bottom w:val="none" w:sz="0" w:space="0" w:color="auto"/>
            <w:right w:val="none" w:sz="0" w:space="0" w:color="auto"/>
          </w:divBdr>
        </w:div>
        <w:div w:id="1591236024">
          <w:marLeft w:val="547"/>
          <w:marRight w:val="0"/>
          <w:marTop w:val="0"/>
          <w:marBottom w:val="0"/>
          <w:divBdr>
            <w:top w:val="none" w:sz="0" w:space="0" w:color="auto"/>
            <w:left w:val="none" w:sz="0" w:space="0" w:color="auto"/>
            <w:bottom w:val="none" w:sz="0" w:space="0" w:color="auto"/>
            <w:right w:val="none" w:sz="0" w:space="0" w:color="auto"/>
          </w:divBdr>
        </w:div>
        <w:div w:id="1977946572">
          <w:marLeft w:val="547"/>
          <w:marRight w:val="0"/>
          <w:marTop w:val="0"/>
          <w:marBottom w:val="0"/>
          <w:divBdr>
            <w:top w:val="none" w:sz="0" w:space="0" w:color="auto"/>
            <w:left w:val="none" w:sz="0" w:space="0" w:color="auto"/>
            <w:bottom w:val="none" w:sz="0" w:space="0" w:color="auto"/>
            <w:right w:val="none" w:sz="0" w:space="0" w:color="auto"/>
          </w:divBdr>
        </w:div>
      </w:divsChild>
    </w:div>
    <w:div w:id="1952280965">
      <w:bodyDiv w:val="1"/>
      <w:marLeft w:val="0"/>
      <w:marRight w:val="0"/>
      <w:marTop w:val="0"/>
      <w:marBottom w:val="0"/>
      <w:divBdr>
        <w:top w:val="none" w:sz="0" w:space="0" w:color="auto"/>
        <w:left w:val="none" w:sz="0" w:space="0" w:color="auto"/>
        <w:bottom w:val="none" w:sz="0" w:space="0" w:color="auto"/>
        <w:right w:val="none" w:sz="0" w:space="0" w:color="auto"/>
      </w:divBdr>
    </w:div>
    <w:div w:id="1954049050">
      <w:bodyDiv w:val="1"/>
      <w:marLeft w:val="0"/>
      <w:marRight w:val="0"/>
      <w:marTop w:val="0"/>
      <w:marBottom w:val="0"/>
      <w:divBdr>
        <w:top w:val="none" w:sz="0" w:space="0" w:color="auto"/>
        <w:left w:val="none" w:sz="0" w:space="0" w:color="auto"/>
        <w:bottom w:val="none" w:sz="0" w:space="0" w:color="auto"/>
        <w:right w:val="none" w:sz="0" w:space="0" w:color="auto"/>
      </w:divBdr>
      <w:divsChild>
        <w:div w:id="140464810">
          <w:marLeft w:val="547"/>
          <w:marRight w:val="0"/>
          <w:marTop w:val="0"/>
          <w:marBottom w:val="0"/>
          <w:divBdr>
            <w:top w:val="none" w:sz="0" w:space="0" w:color="auto"/>
            <w:left w:val="none" w:sz="0" w:space="0" w:color="auto"/>
            <w:bottom w:val="none" w:sz="0" w:space="0" w:color="auto"/>
            <w:right w:val="none" w:sz="0" w:space="0" w:color="auto"/>
          </w:divBdr>
        </w:div>
        <w:div w:id="347222479">
          <w:marLeft w:val="547"/>
          <w:marRight w:val="0"/>
          <w:marTop w:val="0"/>
          <w:marBottom w:val="0"/>
          <w:divBdr>
            <w:top w:val="none" w:sz="0" w:space="0" w:color="auto"/>
            <w:left w:val="none" w:sz="0" w:space="0" w:color="auto"/>
            <w:bottom w:val="none" w:sz="0" w:space="0" w:color="auto"/>
            <w:right w:val="none" w:sz="0" w:space="0" w:color="auto"/>
          </w:divBdr>
        </w:div>
        <w:div w:id="1653753491">
          <w:marLeft w:val="547"/>
          <w:marRight w:val="0"/>
          <w:marTop w:val="0"/>
          <w:marBottom w:val="0"/>
          <w:divBdr>
            <w:top w:val="none" w:sz="0" w:space="0" w:color="auto"/>
            <w:left w:val="none" w:sz="0" w:space="0" w:color="auto"/>
            <w:bottom w:val="none" w:sz="0" w:space="0" w:color="auto"/>
            <w:right w:val="none" w:sz="0" w:space="0" w:color="auto"/>
          </w:divBdr>
        </w:div>
        <w:div w:id="1973173796">
          <w:marLeft w:val="547"/>
          <w:marRight w:val="0"/>
          <w:marTop w:val="0"/>
          <w:marBottom w:val="0"/>
          <w:divBdr>
            <w:top w:val="none" w:sz="0" w:space="0" w:color="auto"/>
            <w:left w:val="none" w:sz="0" w:space="0" w:color="auto"/>
            <w:bottom w:val="none" w:sz="0" w:space="0" w:color="auto"/>
            <w:right w:val="none" w:sz="0" w:space="0" w:color="auto"/>
          </w:divBdr>
        </w:div>
      </w:divsChild>
    </w:div>
    <w:div w:id="2111897965">
      <w:bodyDiv w:val="1"/>
      <w:marLeft w:val="0"/>
      <w:marRight w:val="0"/>
      <w:marTop w:val="0"/>
      <w:marBottom w:val="0"/>
      <w:divBdr>
        <w:top w:val="none" w:sz="0" w:space="0" w:color="auto"/>
        <w:left w:val="none" w:sz="0" w:space="0" w:color="auto"/>
        <w:bottom w:val="none" w:sz="0" w:space="0" w:color="auto"/>
        <w:right w:val="none" w:sz="0" w:space="0" w:color="auto"/>
      </w:divBdr>
    </w:div>
    <w:div w:id="2125151631">
      <w:bodyDiv w:val="1"/>
      <w:marLeft w:val="0"/>
      <w:marRight w:val="0"/>
      <w:marTop w:val="0"/>
      <w:marBottom w:val="0"/>
      <w:divBdr>
        <w:top w:val="none" w:sz="0" w:space="0" w:color="auto"/>
        <w:left w:val="none" w:sz="0" w:space="0" w:color="auto"/>
        <w:bottom w:val="none" w:sz="0" w:space="0" w:color="auto"/>
        <w:right w:val="none" w:sz="0" w:space="0" w:color="auto"/>
      </w:divBdr>
    </w:div>
    <w:div w:id="2126924299">
      <w:bodyDiv w:val="1"/>
      <w:marLeft w:val="0"/>
      <w:marRight w:val="0"/>
      <w:marTop w:val="0"/>
      <w:marBottom w:val="0"/>
      <w:divBdr>
        <w:top w:val="none" w:sz="0" w:space="0" w:color="auto"/>
        <w:left w:val="none" w:sz="0" w:space="0" w:color="auto"/>
        <w:bottom w:val="none" w:sz="0" w:space="0" w:color="auto"/>
        <w:right w:val="none" w:sz="0" w:space="0" w:color="auto"/>
      </w:divBdr>
      <w:divsChild>
        <w:div w:id="538511341">
          <w:marLeft w:val="0"/>
          <w:marRight w:val="0"/>
          <w:marTop w:val="0"/>
          <w:marBottom w:val="0"/>
          <w:divBdr>
            <w:top w:val="none" w:sz="0" w:space="0" w:color="auto"/>
            <w:left w:val="none" w:sz="0" w:space="0" w:color="auto"/>
            <w:bottom w:val="none" w:sz="0" w:space="0" w:color="auto"/>
            <w:right w:val="none" w:sz="0" w:space="0" w:color="auto"/>
          </w:divBdr>
          <w:divsChild>
            <w:div w:id="116222904">
              <w:marLeft w:val="0"/>
              <w:marRight w:val="0"/>
              <w:marTop w:val="0"/>
              <w:marBottom w:val="0"/>
              <w:divBdr>
                <w:top w:val="none" w:sz="0" w:space="0" w:color="auto"/>
                <w:left w:val="none" w:sz="0" w:space="0" w:color="auto"/>
                <w:bottom w:val="none" w:sz="0" w:space="0" w:color="auto"/>
                <w:right w:val="none" w:sz="0" w:space="0" w:color="auto"/>
              </w:divBdr>
              <w:divsChild>
                <w:div w:id="2141877887">
                  <w:marLeft w:val="0"/>
                  <w:marRight w:val="0"/>
                  <w:marTop w:val="0"/>
                  <w:marBottom w:val="0"/>
                  <w:divBdr>
                    <w:top w:val="none" w:sz="0" w:space="0" w:color="auto"/>
                    <w:left w:val="none" w:sz="0" w:space="0" w:color="auto"/>
                    <w:bottom w:val="none" w:sz="0" w:space="0" w:color="auto"/>
                    <w:right w:val="none" w:sz="0" w:space="0" w:color="auto"/>
                  </w:divBdr>
                </w:div>
              </w:divsChild>
            </w:div>
            <w:div w:id="142167181">
              <w:marLeft w:val="0"/>
              <w:marRight w:val="0"/>
              <w:marTop w:val="0"/>
              <w:marBottom w:val="0"/>
              <w:divBdr>
                <w:top w:val="none" w:sz="0" w:space="0" w:color="auto"/>
                <w:left w:val="none" w:sz="0" w:space="0" w:color="auto"/>
                <w:bottom w:val="none" w:sz="0" w:space="0" w:color="auto"/>
                <w:right w:val="none" w:sz="0" w:space="0" w:color="auto"/>
              </w:divBdr>
            </w:div>
            <w:div w:id="1500578549">
              <w:marLeft w:val="0"/>
              <w:marRight w:val="0"/>
              <w:marTop w:val="0"/>
              <w:marBottom w:val="0"/>
              <w:divBdr>
                <w:top w:val="none" w:sz="0" w:space="0" w:color="auto"/>
                <w:left w:val="none" w:sz="0" w:space="0" w:color="auto"/>
                <w:bottom w:val="none" w:sz="0" w:space="0" w:color="auto"/>
                <w:right w:val="none" w:sz="0" w:space="0" w:color="auto"/>
              </w:divBdr>
            </w:div>
          </w:divsChild>
        </w:div>
        <w:div w:id="1386217899">
          <w:marLeft w:val="0"/>
          <w:marRight w:val="0"/>
          <w:marTop w:val="0"/>
          <w:marBottom w:val="0"/>
          <w:divBdr>
            <w:top w:val="none" w:sz="0" w:space="0" w:color="auto"/>
            <w:left w:val="none" w:sz="0" w:space="0" w:color="auto"/>
            <w:bottom w:val="none" w:sz="0" w:space="0" w:color="auto"/>
            <w:right w:val="none" w:sz="0" w:space="0" w:color="auto"/>
          </w:divBdr>
          <w:divsChild>
            <w:div w:id="309138125">
              <w:marLeft w:val="0"/>
              <w:marRight w:val="0"/>
              <w:marTop w:val="0"/>
              <w:marBottom w:val="0"/>
              <w:divBdr>
                <w:top w:val="none" w:sz="0" w:space="0" w:color="auto"/>
                <w:left w:val="none" w:sz="0" w:space="0" w:color="auto"/>
                <w:bottom w:val="none" w:sz="0" w:space="0" w:color="auto"/>
                <w:right w:val="none" w:sz="0" w:space="0" w:color="auto"/>
              </w:divBdr>
              <w:divsChild>
                <w:div w:id="1874607325">
                  <w:marLeft w:val="0"/>
                  <w:marRight w:val="0"/>
                  <w:marTop w:val="0"/>
                  <w:marBottom w:val="0"/>
                  <w:divBdr>
                    <w:top w:val="none" w:sz="0" w:space="0" w:color="auto"/>
                    <w:left w:val="none" w:sz="0" w:space="0" w:color="auto"/>
                    <w:bottom w:val="none" w:sz="0" w:space="0" w:color="auto"/>
                    <w:right w:val="none" w:sz="0" w:space="0" w:color="auto"/>
                  </w:divBdr>
                  <w:divsChild>
                    <w:div w:id="6262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35531">
      <w:bodyDiv w:val="1"/>
      <w:marLeft w:val="0"/>
      <w:marRight w:val="0"/>
      <w:marTop w:val="0"/>
      <w:marBottom w:val="0"/>
      <w:divBdr>
        <w:top w:val="none" w:sz="0" w:space="0" w:color="auto"/>
        <w:left w:val="none" w:sz="0" w:space="0" w:color="auto"/>
        <w:bottom w:val="none" w:sz="0" w:space="0" w:color="auto"/>
        <w:right w:val="none" w:sz="0" w:space="0" w:color="auto"/>
      </w:divBdr>
      <w:divsChild>
        <w:div w:id="90049277">
          <w:marLeft w:val="547"/>
          <w:marRight w:val="0"/>
          <w:marTop w:val="0"/>
          <w:marBottom w:val="0"/>
          <w:divBdr>
            <w:top w:val="none" w:sz="0" w:space="0" w:color="auto"/>
            <w:left w:val="none" w:sz="0" w:space="0" w:color="auto"/>
            <w:bottom w:val="none" w:sz="0" w:space="0" w:color="auto"/>
            <w:right w:val="none" w:sz="0" w:space="0" w:color="auto"/>
          </w:divBdr>
        </w:div>
        <w:div w:id="322592436">
          <w:marLeft w:val="547"/>
          <w:marRight w:val="0"/>
          <w:marTop w:val="0"/>
          <w:marBottom w:val="0"/>
          <w:divBdr>
            <w:top w:val="none" w:sz="0" w:space="0" w:color="auto"/>
            <w:left w:val="none" w:sz="0" w:space="0" w:color="auto"/>
            <w:bottom w:val="none" w:sz="0" w:space="0" w:color="auto"/>
            <w:right w:val="none" w:sz="0" w:space="0" w:color="auto"/>
          </w:divBdr>
        </w:div>
        <w:div w:id="604579399">
          <w:marLeft w:val="547"/>
          <w:marRight w:val="0"/>
          <w:marTop w:val="0"/>
          <w:marBottom w:val="0"/>
          <w:divBdr>
            <w:top w:val="none" w:sz="0" w:space="0" w:color="auto"/>
            <w:left w:val="none" w:sz="0" w:space="0" w:color="auto"/>
            <w:bottom w:val="none" w:sz="0" w:space="0" w:color="auto"/>
            <w:right w:val="none" w:sz="0" w:space="0" w:color="auto"/>
          </w:divBdr>
        </w:div>
        <w:div w:id="1386105562">
          <w:marLeft w:val="547"/>
          <w:marRight w:val="0"/>
          <w:marTop w:val="0"/>
          <w:marBottom w:val="0"/>
          <w:divBdr>
            <w:top w:val="none" w:sz="0" w:space="0" w:color="auto"/>
            <w:left w:val="none" w:sz="0" w:space="0" w:color="auto"/>
            <w:bottom w:val="none" w:sz="0" w:space="0" w:color="auto"/>
            <w:right w:val="none" w:sz="0" w:space="0" w:color="auto"/>
          </w:divBdr>
        </w:div>
        <w:div w:id="20832181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A6384-2BCC-4154-BBD0-A2242AB8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2607</Words>
  <Characters>15963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Normal template</vt:lpstr>
      <vt:lpstr>Normal template</vt:lpstr>
    </vt:vector>
  </TitlesOfParts>
  <Company>PAP</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ALEX</dc:creator>
  <cp:keywords/>
  <dc:description/>
  <cp:lastModifiedBy>Dina Silovic</cp:lastModifiedBy>
  <cp:revision>4</cp:revision>
  <cp:lastPrinted>2006-10-10T08:49:00Z</cp:lastPrinted>
  <dcterms:created xsi:type="dcterms:W3CDTF">2025-12-12T11:05:00Z</dcterms:created>
  <dcterms:modified xsi:type="dcterms:W3CDTF">2025-12-12T11:10:00Z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1c7a0e85920c70a597e28b5fac1ac00d20942c9f03e42174250896c09b33b826</vt:lpwstr>
  </property>
</Properties>
</file>