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E925915" w14:textId="77777777" w:rsidR="00ED2B59" w:rsidRPr="00A44363" w:rsidRDefault="00ED2B59" w:rsidP="00ED2B59">
      <w:pPr>
        <w:rPr>
          <w:rFonts w:asciiTheme="minorHAnsi" w:hAnsiTheme="minorHAnsi" w:cstheme="minorHAnsi"/>
          <w:szCs w:val="22"/>
          <w:lang w:val="hr-HR"/>
        </w:rPr>
      </w:pPr>
    </w:p>
    <w:p w14:paraId="07A4D44C" w14:textId="77777777" w:rsidR="00FE7856" w:rsidRPr="00A44363" w:rsidRDefault="00FE7856" w:rsidP="00FE7856">
      <w:pPr>
        <w:jc w:val="center"/>
        <w:rPr>
          <w:rFonts w:asciiTheme="minorHAnsi" w:hAnsiTheme="minorHAnsi" w:cstheme="minorHAnsi"/>
          <w:szCs w:val="22"/>
          <w:lang w:val="hr-HR"/>
        </w:rPr>
      </w:pPr>
    </w:p>
    <w:p w14:paraId="24101511" w14:textId="77777777" w:rsidR="00FE7856" w:rsidRPr="00A44363" w:rsidRDefault="00FE7856" w:rsidP="00FE7856">
      <w:pPr>
        <w:spacing w:line="360" w:lineRule="auto"/>
        <w:jc w:val="center"/>
        <w:rPr>
          <w:rFonts w:asciiTheme="minorHAnsi" w:hAnsiTheme="minorHAnsi" w:cstheme="minorHAnsi"/>
          <w:b/>
          <w:szCs w:val="22"/>
          <w:lang w:val="hr-HR"/>
        </w:rPr>
      </w:pPr>
    </w:p>
    <w:p w14:paraId="1155D3E0" w14:textId="77777777" w:rsidR="00FE7856" w:rsidRPr="00A44363" w:rsidRDefault="00FE7856" w:rsidP="00FE7856">
      <w:pPr>
        <w:spacing w:line="360" w:lineRule="auto"/>
        <w:jc w:val="center"/>
        <w:rPr>
          <w:rFonts w:asciiTheme="minorHAnsi" w:hAnsiTheme="minorHAnsi" w:cstheme="minorHAnsi"/>
          <w:b/>
          <w:szCs w:val="22"/>
          <w:lang w:val="hr-HR"/>
        </w:rPr>
      </w:pPr>
    </w:p>
    <w:p w14:paraId="496A193A" w14:textId="77777777" w:rsidR="00FE7856" w:rsidRPr="00A44363" w:rsidRDefault="00FE7856" w:rsidP="00FE7856">
      <w:pPr>
        <w:spacing w:line="360" w:lineRule="auto"/>
        <w:jc w:val="center"/>
        <w:rPr>
          <w:rFonts w:asciiTheme="minorHAnsi" w:hAnsiTheme="minorHAnsi" w:cstheme="minorHAnsi"/>
          <w:b/>
          <w:szCs w:val="22"/>
          <w:lang w:val="hr-HR"/>
        </w:rPr>
      </w:pPr>
    </w:p>
    <w:p w14:paraId="46CE01F6" w14:textId="77777777" w:rsidR="00FE7856" w:rsidRPr="00A44363" w:rsidRDefault="00FE7856" w:rsidP="00FE7856">
      <w:pPr>
        <w:spacing w:line="360" w:lineRule="auto"/>
        <w:jc w:val="center"/>
        <w:rPr>
          <w:rFonts w:asciiTheme="minorHAnsi" w:hAnsiTheme="minorHAnsi" w:cstheme="minorHAnsi"/>
          <w:b/>
          <w:szCs w:val="22"/>
          <w:lang w:val="hr-HR"/>
        </w:rPr>
      </w:pPr>
    </w:p>
    <w:p w14:paraId="597113F7" w14:textId="0656B0EC" w:rsidR="00FE7856" w:rsidRPr="00A44363" w:rsidRDefault="00FE7856" w:rsidP="00FE7856">
      <w:pPr>
        <w:spacing w:line="360" w:lineRule="auto"/>
        <w:jc w:val="center"/>
        <w:rPr>
          <w:rFonts w:asciiTheme="minorHAnsi" w:hAnsiTheme="minorHAnsi" w:cstheme="minorHAnsi"/>
          <w:b/>
          <w:szCs w:val="22"/>
          <w:lang w:val="hr-HR"/>
        </w:rPr>
      </w:pPr>
      <w:r w:rsidRPr="00A44363">
        <w:rPr>
          <w:rFonts w:asciiTheme="minorHAnsi" w:hAnsiTheme="minorHAnsi" w:cstheme="minorHAnsi"/>
          <w:b/>
          <w:szCs w:val="22"/>
          <w:lang w:val="hr-HR"/>
        </w:rPr>
        <w:t xml:space="preserve">CENTAR ZA REGIONALNE AKTIVNOSTI PROGRAMA </w:t>
      </w:r>
    </w:p>
    <w:p w14:paraId="6217D8F3" w14:textId="77777777" w:rsidR="00FE7856" w:rsidRPr="00A44363" w:rsidRDefault="00FE7856" w:rsidP="00FE7856">
      <w:pPr>
        <w:spacing w:line="360" w:lineRule="auto"/>
        <w:jc w:val="center"/>
        <w:rPr>
          <w:rFonts w:asciiTheme="minorHAnsi" w:hAnsiTheme="minorHAnsi" w:cstheme="minorHAnsi"/>
          <w:b/>
          <w:szCs w:val="22"/>
          <w:lang w:val="hr-HR"/>
        </w:rPr>
      </w:pPr>
      <w:r w:rsidRPr="00A44363">
        <w:rPr>
          <w:rFonts w:asciiTheme="minorHAnsi" w:hAnsiTheme="minorHAnsi" w:cstheme="minorHAnsi"/>
          <w:b/>
          <w:szCs w:val="22"/>
          <w:lang w:val="hr-HR"/>
        </w:rPr>
        <w:t xml:space="preserve">PRIORITETNIH AKCIJA </w:t>
      </w:r>
    </w:p>
    <w:p w14:paraId="47EAC389" w14:textId="77777777" w:rsidR="00FE7856" w:rsidRPr="00A44363" w:rsidRDefault="00FE7856" w:rsidP="00FE7856">
      <w:pPr>
        <w:rPr>
          <w:rFonts w:asciiTheme="minorHAnsi" w:hAnsiTheme="minorHAnsi" w:cstheme="minorHAnsi"/>
          <w:szCs w:val="22"/>
          <w:lang w:val="hr-HR"/>
        </w:rPr>
      </w:pPr>
    </w:p>
    <w:p w14:paraId="145C2FC5" w14:textId="77777777" w:rsidR="00FE7856" w:rsidRPr="00A44363" w:rsidRDefault="00FE7856" w:rsidP="00FE7856">
      <w:pPr>
        <w:rPr>
          <w:rFonts w:asciiTheme="minorHAnsi" w:hAnsiTheme="minorHAnsi" w:cstheme="minorHAnsi"/>
          <w:szCs w:val="22"/>
          <w:lang w:val="hr-HR"/>
        </w:rPr>
      </w:pPr>
    </w:p>
    <w:p w14:paraId="2FA1599B" w14:textId="77777777" w:rsidR="00FE7856" w:rsidRPr="00A44363" w:rsidRDefault="00FE7856" w:rsidP="00FE7856">
      <w:pPr>
        <w:spacing w:line="360" w:lineRule="auto"/>
        <w:jc w:val="center"/>
        <w:rPr>
          <w:rFonts w:asciiTheme="minorHAnsi" w:hAnsiTheme="minorHAnsi" w:cstheme="minorHAnsi"/>
          <w:b/>
          <w:szCs w:val="22"/>
          <w:lang w:val="hr-HR"/>
        </w:rPr>
      </w:pPr>
    </w:p>
    <w:p w14:paraId="5BF75C42" w14:textId="77777777" w:rsidR="00FE7856" w:rsidRPr="00A44363" w:rsidRDefault="00FE7856" w:rsidP="00FE7856">
      <w:pPr>
        <w:spacing w:line="360" w:lineRule="auto"/>
        <w:jc w:val="center"/>
        <w:rPr>
          <w:rFonts w:asciiTheme="minorHAnsi" w:hAnsiTheme="minorHAnsi" w:cstheme="minorHAnsi"/>
          <w:b/>
          <w:szCs w:val="22"/>
          <w:lang w:val="hr-HR"/>
        </w:rPr>
      </w:pPr>
    </w:p>
    <w:p w14:paraId="3B9B3EB9" w14:textId="77777777" w:rsidR="00FE7856" w:rsidRPr="00A44363" w:rsidRDefault="00FE7856" w:rsidP="00FE7856">
      <w:pPr>
        <w:spacing w:line="360" w:lineRule="auto"/>
        <w:jc w:val="center"/>
        <w:rPr>
          <w:rFonts w:asciiTheme="minorHAnsi" w:hAnsiTheme="minorHAnsi" w:cstheme="minorHAnsi"/>
          <w:b/>
          <w:szCs w:val="22"/>
          <w:lang w:val="hr-HR"/>
        </w:rPr>
      </w:pPr>
    </w:p>
    <w:p w14:paraId="4DC20484" w14:textId="77777777" w:rsidR="00FE7856" w:rsidRPr="00A44363" w:rsidRDefault="00FE7856" w:rsidP="00FE7856">
      <w:pPr>
        <w:spacing w:line="360" w:lineRule="auto"/>
        <w:jc w:val="center"/>
        <w:rPr>
          <w:rFonts w:asciiTheme="minorHAnsi" w:hAnsiTheme="minorHAnsi" w:cstheme="minorHAnsi"/>
          <w:b/>
          <w:szCs w:val="22"/>
          <w:lang w:val="hr-HR"/>
        </w:rPr>
      </w:pPr>
    </w:p>
    <w:p w14:paraId="27341678" w14:textId="53F97C39" w:rsidR="00FE7856" w:rsidRPr="00A44363" w:rsidRDefault="00FE7856" w:rsidP="00FE7856">
      <w:pPr>
        <w:spacing w:line="360" w:lineRule="auto"/>
        <w:jc w:val="center"/>
        <w:rPr>
          <w:rFonts w:asciiTheme="minorHAnsi" w:hAnsiTheme="minorHAnsi" w:cstheme="minorHAnsi"/>
          <w:b/>
          <w:szCs w:val="22"/>
          <w:lang w:val="hr-HR"/>
        </w:rPr>
      </w:pPr>
      <w:r w:rsidRPr="00A44363">
        <w:rPr>
          <w:rFonts w:asciiTheme="minorHAnsi" w:hAnsiTheme="minorHAnsi" w:cstheme="minorHAnsi"/>
          <w:b/>
          <w:szCs w:val="22"/>
          <w:lang w:val="hr-HR"/>
        </w:rPr>
        <w:t>BILJEŠKE UZ FINANCIJSKE IZVJEŠTAJE ZA 202</w:t>
      </w:r>
      <w:r w:rsidR="007019F5" w:rsidRPr="00A44363">
        <w:rPr>
          <w:rFonts w:asciiTheme="minorHAnsi" w:hAnsiTheme="minorHAnsi" w:cstheme="minorHAnsi"/>
          <w:b/>
          <w:szCs w:val="22"/>
          <w:lang w:val="hr-HR"/>
        </w:rPr>
        <w:t>4</w:t>
      </w:r>
      <w:r w:rsidRPr="00A44363">
        <w:rPr>
          <w:rFonts w:asciiTheme="minorHAnsi" w:hAnsiTheme="minorHAnsi" w:cstheme="minorHAnsi"/>
          <w:b/>
          <w:szCs w:val="22"/>
          <w:lang w:val="hr-HR"/>
        </w:rPr>
        <w:t xml:space="preserve">. GODINU </w:t>
      </w:r>
    </w:p>
    <w:p w14:paraId="144EBD42" w14:textId="77777777" w:rsidR="00FE7856" w:rsidRPr="00A44363" w:rsidRDefault="00FE7856" w:rsidP="00FE7856">
      <w:pPr>
        <w:spacing w:line="360" w:lineRule="auto"/>
        <w:jc w:val="center"/>
        <w:rPr>
          <w:rFonts w:asciiTheme="minorHAnsi" w:hAnsiTheme="minorHAnsi" w:cstheme="minorHAnsi"/>
          <w:b/>
          <w:szCs w:val="22"/>
          <w:lang w:val="hr-HR"/>
        </w:rPr>
      </w:pPr>
    </w:p>
    <w:p w14:paraId="2BBF4147" w14:textId="77777777" w:rsidR="00FE7856" w:rsidRPr="00A44363" w:rsidRDefault="00FE7856" w:rsidP="00FE7856">
      <w:pPr>
        <w:spacing w:line="360" w:lineRule="auto"/>
        <w:jc w:val="center"/>
        <w:rPr>
          <w:rFonts w:asciiTheme="minorHAnsi" w:hAnsiTheme="minorHAnsi" w:cstheme="minorHAnsi"/>
          <w:b/>
          <w:szCs w:val="22"/>
          <w:lang w:val="hr-HR"/>
        </w:rPr>
      </w:pPr>
    </w:p>
    <w:p w14:paraId="63381263" w14:textId="77777777" w:rsidR="00FE7856" w:rsidRPr="00A44363" w:rsidRDefault="00FE7856" w:rsidP="00FE7856">
      <w:pPr>
        <w:jc w:val="center"/>
        <w:rPr>
          <w:rFonts w:asciiTheme="minorHAnsi" w:hAnsiTheme="minorHAnsi" w:cstheme="minorHAnsi"/>
          <w:szCs w:val="22"/>
          <w:lang w:val="hr-HR"/>
        </w:rPr>
      </w:pPr>
    </w:p>
    <w:p w14:paraId="792658BF" w14:textId="77777777" w:rsidR="00FE7856" w:rsidRPr="00A44363" w:rsidRDefault="00FE7856" w:rsidP="00FE7856">
      <w:pPr>
        <w:spacing w:line="360" w:lineRule="auto"/>
        <w:ind w:left="720"/>
        <w:jc w:val="center"/>
        <w:rPr>
          <w:rFonts w:asciiTheme="minorHAnsi" w:hAnsiTheme="minorHAnsi" w:cstheme="minorHAnsi"/>
          <w:b/>
          <w:szCs w:val="22"/>
          <w:lang w:val="hr-HR"/>
        </w:rPr>
      </w:pPr>
    </w:p>
    <w:p w14:paraId="4F279018" w14:textId="77777777" w:rsidR="00FE7856" w:rsidRPr="00A44363" w:rsidRDefault="00FE7856" w:rsidP="00FE7856">
      <w:pPr>
        <w:spacing w:line="360" w:lineRule="auto"/>
        <w:ind w:left="720"/>
        <w:jc w:val="center"/>
        <w:rPr>
          <w:rFonts w:asciiTheme="minorHAnsi" w:hAnsiTheme="minorHAnsi" w:cstheme="minorHAnsi"/>
          <w:b/>
          <w:szCs w:val="22"/>
          <w:lang w:val="hr-HR"/>
        </w:rPr>
      </w:pPr>
    </w:p>
    <w:p w14:paraId="3BCFDA89" w14:textId="77777777" w:rsidR="00FE7856" w:rsidRPr="00A44363" w:rsidRDefault="00FE7856" w:rsidP="00FE7856">
      <w:pPr>
        <w:jc w:val="center"/>
        <w:rPr>
          <w:rFonts w:asciiTheme="minorHAnsi" w:hAnsiTheme="minorHAnsi" w:cstheme="minorHAnsi"/>
          <w:szCs w:val="22"/>
          <w:lang w:val="hr-HR"/>
        </w:rPr>
      </w:pPr>
    </w:p>
    <w:p w14:paraId="2FFF903D" w14:textId="77777777" w:rsidR="00FE7856" w:rsidRPr="00A44363" w:rsidRDefault="00FE7856" w:rsidP="00FE7856">
      <w:pPr>
        <w:jc w:val="center"/>
        <w:rPr>
          <w:rFonts w:asciiTheme="minorHAnsi" w:hAnsiTheme="minorHAnsi" w:cstheme="minorHAnsi"/>
          <w:szCs w:val="22"/>
          <w:lang w:val="hr-HR"/>
        </w:rPr>
      </w:pPr>
    </w:p>
    <w:p w14:paraId="7A4D3F29" w14:textId="77777777" w:rsidR="00FE7856" w:rsidRPr="00A44363" w:rsidRDefault="00FE7856" w:rsidP="00FE7856">
      <w:pPr>
        <w:rPr>
          <w:rFonts w:asciiTheme="minorHAnsi" w:hAnsiTheme="minorHAnsi" w:cstheme="minorHAnsi"/>
          <w:szCs w:val="22"/>
          <w:lang w:val="hr-HR"/>
        </w:rPr>
      </w:pPr>
    </w:p>
    <w:p w14:paraId="007D0148" w14:textId="77777777" w:rsidR="00FE7856" w:rsidRPr="00A44363" w:rsidRDefault="00FE7856" w:rsidP="00FE7856">
      <w:pPr>
        <w:rPr>
          <w:rFonts w:asciiTheme="minorHAnsi" w:hAnsiTheme="minorHAnsi" w:cstheme="minorHAnsi"/>
          <w:szCs w:val="22"/>
          <w:lang w:val="hr-HR"/>
        </w:rPr>
      </w:pPr>
    </w:p>
    <w:p w14:paraId="56A6E485" w14:textId="77777777" w:rsidR="00FE7856" w:rsidRPr="00A44363" w:rsidRDefault="00FE7856" w:rsidP="00FE7856">
      <w:pPr>
        <w:rPr>
          <w:rFonts w:asciiTheme="minorHAnsi" w:hAnsiTheme="minorHAnsi" w:cstheme="minorHAnsi"/>
          <w:szCs w:val="22"/>
          <w:lang w:val="hr-HR"/>
        </w:rPr>
      </w:pPr>
    </w:p>
    <w:p w14:paraId="545EB377" w14:textId="63AD6ED4" w:rsidR="00AC306A" w:rsidRPr="00A44363" w:rsidRDefault="00AC306A" w:rsidP="00AC306A">
      <w:pPr>
        <w:jc w:val="left"/>
        <w:rPr>
          <w:rFonts w:asciiTheme="minorHAnsi" w:hAnsiTheme="minorHAnsi" w:cstheme="minorHAnsi"/>
          <w:szCs w:val="22"/>
          <w:lang w:val="hr-HR"/>
        </w:rPr>
      </w:pPr>
    </w:p>
    <w:p w14:paraId="0F81A7F7" w14:textId="7C156640" w:rsidR="00AC306A" w:rsidRPr="00A44363" w:rsidRDefault="00AC306A" w:rsidP="00AC306A">
      <w:pPr>
        <w:jc w:val="left"/>
        <w:rPr>
          <w:rFonts w:asciiTheme="minorHAnsi" w:hAnsiTheme="minorHAnsi" w:cstheme="minorHAnsi"/>
          <w:szCs w:val="22"/>
          <w:lang w:val="hr-HR"/>
        </w:rPr>
      </w:pPr>
    </w:p>
    <w:p w14:paraId="5C0095F1" w14:textId="77777777" w:rsidR="00AC306A" w:rsidRPr="00A44363" w:rsidRDefault="00AC306A" w:rsidP="00AC306A">
      <w:pPr>
        <w:jc w:val="left"/>
        <w:rPr>
          <w:rFonts w:asciiTheme="minorHAnsi" w:hAnsiTheme="minorHAnsi" w:cstheme="minorHAnsi"/>
          <w:szCs w:val="22"/>
          <w:lang w:val="hr-HR"/>
        </w:rPr>
      </w:pPr>
    </w:p>
    <w:p w14:paraId="22801986" w14:textId="77777777" w:rsidR="00FE7856" w:rsidRPr="00A44363" w:rsidRDefault="00FE7856">
      <w:pPr>
        <w:jc w:val="left"/>
        <w:rPr>
          <w:rFonts w:asciiTheme="minorHAnsi" w:hAnsiTheme="minorHAnsi" w:cstheme="minorHAnsi"/>
          <w:b/>
          <w:szCs w:val="22"/>
          <w:lang w:val="hr-HR"/>
        </w:rPr>
      </w:pPr>
      <w:r w:rsidRPr="00A44363">
        <w:rPr>
          <w:rFonts w:asciiTheme="minorHAnsi" w:hAnsiTheme="minorHAnsi" w:cstheme="minorHAnsi"/>
          <w:b/>
          <w:szCs w:val="22"/>
          <w:lang w:val="hr-HR"/>
        </w:rPr>
        <w:br w:type="page"/>
      </w:r>
    </w:p>
    <w:p w14:paraId="642B65B4" w14:textId="5F4CDB26" w:rsidR="00C96BE6" w:rsidRPr="00A44363" w:rsidRDefault="00C96BE6" w:rsidP="00C96BE6">
      <w:pPr>
        <w:numPr>
          <w:ilvl w:val="0"/>
          <w:numId w:val="30"/>
        </w:numPr>
        <w:spacing w:line="360" w:lineRule="auto"/>
        <w:ind w:hanging="720"/>
        <w:rPr>
          <w:rFonts w:asciiTheme="minorHAnsi" w:hAnsiTheme="minorHAnsi" w:cstheme="minorHAnsi"/>
          <w:b/>
          <w:szCs w:val="22"/>
          <w:lang w:val="hr-HR"/>
        </w:rPr>
      </w:pPr>
      <w:r w:rsidRPr="00A44363">
        <w:rPr>
          <w:rFonts w:asciiTheme="minorHAnsi" w:hAnsiTheme="minorHAnsi" w:cstheme="minorHAnsi"/>
          <w:b/>
          <w:szCs w:val="22"/>
          <w:lang w:val="hr-HR"/>
        </w:rPr>
        <w:lastRenderedPageBreak/>
        <w:t>OPĆI PODACI</w:t>
      </w:r>
    </w:p>
    <w:p w14:paraId="6FE995C3" w14:textId="77777777" w:rsidR="00C96BE6" w:rsidRPr="00A44363" w:rsidRDefault="00C96BE6" w:rsidP="00C96BE6">
      <w:pPr>
        <w:pStyle w:val="BodyText2"/>
        <w:rPr>
          <w:rFonts w:asciiTheme="minorHAnsi" w:hAnsiTheme="minorHAnsi" w:cstheme="minorHAnsi"/>
          <w:b/>
          <w:szCs w:val="22"/>
          <w:lang w:val="hr-HR"/>
        </w:rPr>
      </w:pPr>
    </w:p>
    <w:p w14:paraId="6F233ED7" w14:textId="77777777" w:rsidR="00C96BE6" w:rsidRPr="00A44363" w:rsidRDefault="00C96BE6" w:rsidP="00C96BE6">
      <w:pPr>
        <w:spacing w:line="360" w:lineRule="auto"/>
        <w:rPr>
          <w:rFonts w:asciiTheme="minorHAnsi" w:hAnsiTheme="minorHAnsi" w:cstheme="minorHAnsi"/>
          <w:szCs w:val="22"/>
          <w:lang w:val="hr-HR"/>
        </w:rPr>
      </w:pPr>
      <w:r w:rsidRPr="00A44363">
        <w:rPr>
          <w:rFonts w:asciiTheme="minorHAnsi" w:hAnsiTheme="minorHAnsi" w:cstheme="minorHAnsi"/>
          <w:szCs w:val="22"/>
          <w:lang w:val="hr-HR"/>
        </w:rPr>
        <w:t xml:space="preserve">Centar je ustanova koja obavlja djelatnost u vezi s provođenjem dijela programa Mediteranskog akcijskog plana Programa Ujedinjenih naroda za okoliš, a u vezi s obvezama iz Konvencije o zaštiti morskog okoliša i obalnog područja Sredozemlja (u daljnjem tekstu: Barcelonska konvencija).  </w:t>
      </w:r>
    </w:p>
    <w:p w14:paraId="362EB89D" w14:textId="77777777" w:rsidR="00C96BE6" w:rsidRPr="00A44363" w:rsidRDefault="00C96BE6" w:rsidP="00C96BE6">
      <w:pPr>
        <w:spacing w:line="360" w:lineRule="auto"/>
        <w:ind w:left="720"/>
        <w:rPr>
          <w:rFonts w:asciiTheme="minorHAnsi" w:hAnsiTheme="minorHAnsi" w:cstheme="minorHAnsi"/>
          <w:szCs w:val="22"/>
          <w:lang w:val="hr-HR"/>
        </w:rPr>
      </w:pPr>
    </w:p>
    <w:p w14:paraId="396D3847" w14:textId="77777777" w:rsidR="00C96BE6" w:rsidRPr="00A44363" w:rsidRDefault="00C96BE6" w:rsidP="00C96BE6">
      <w:pPr>
        <w:spacing w:line="360" w:lineRule="auto"/>
        <w:rPr>
          <w:rFonts w:asciiTheme="minorHAnsi" w:hAnsiTheme="minorHAnsi" w:cstheme="minorHAnsi"/>
          <w:szCs w:val="22"/>
          <w:lang w:val="hr-HR"/>
        </w:rPr>
      </w:pPr>
      <w:r w:rsidRPr="00A44363">
        <w:rPr>
          <w:rFonts w:asciiTheme="minorHAnsi" w:hAnsiTheme="minorHAnsi" w:cstheme="minorHAnsi"/>
          <w:szCs w:val="22"/>
          <w:lang w:val="hr-HR"/>
        </w:rPr>
        <w:t>Mediteranski akcijski plan (MAP) osnovan je u okviru Programa Ujedinjenih naroda za okoliš (The United Nations Environment Programme-UNEP), u daljnjem tekstu UNEP.</w:t>
      </w:r>
    </w:p>
    <w:p w14:paraId="2E14BC15" w14:textId="77777777" w:rsidR="00C96BE6" w:rsidRPr="00A44363" w:rsidRDefault="00C96BE6" w:rsidP="00C96BE6">
      <w:pPr>
        <w:spacing w:line="360" w:lineRule="auto"/>
        <w:rPr>
          <w:rFonts w:asciiTheme="minorHAnsi" w:hAnsiTheme="minorHAnsi" w:cstheme="minorHAnsi"/>
          <w:szCs w:val="22"/>
          <w:lang w:val="hr-HR"/>
        </w:rPr>
      </w:pPr>
      <w:r w:rsidRPr="00A44363">
        <w:rPr>
          <w:rFonts w:asciiTheme="minorHAnsi" w:hAnsiTheme="minorHAnsi" w:cstheme="minorHAnsi"/>
          <w:szCs w:val="22"/>
          <w:lang w:val="hr-HR"/>
        </w:rPr>
        <w:t xml:space="preserve">MAP je osnovan 1975. godine, kao prvi u nizu programa regionalnih mora, s ciljem osiguranja kvalitetnijeg života stanovnicima zemalja koje okružuju Sredozemno more, te uspostavljanja i osnaživanja međusobne suradnje i usuglašavanja strategije upravljanja zajedničkim prirodnim bogatstvima. Također u njegovom fokusu su zaštita okoliša, promicanje modela održivog upravljanja, kao i harmoniziranje odnosa među mediteranskim zemljama. </w:t>
      </w:r>
    </w:p>
    <w:p w14:paraId="6C80459F" w14:textId="77777777" w:rsidR="00C96BE6" w:rsidRPr="00A44363" w:rsidRDefault="00C96BE6" w:rsidP="00C96BE6">
      <w:pPr>
        <w:spacing w:line="360" w:lineRule="auto"/>
        <w:rPr>
          <w:rFonts w:asciiTheme="minorHAnsi" w:hAnsiTheme="minorHAnsi" w:cstheme="minorHAnsi"/>
          <w:szCs w:val="22"/>
          <w:lang w:val="hr-HR"/>
        </w:rPr>
      </w:pPr>
      <w:r w:rsidRPr="00A44363">
        <w:rPr>
          <w:rFonts w:asciiTheme="minorHAnsi" w:hAnsiTheme="minorHAnsi" w:cstheme="minorHAnsi"/>
          <w:szCs w:val="22"/>
          <w:lang w:val="hr-HR"/>
        </w:rPr>
        <w:t xml:space="preserve">1976. godine, 16 zemalja Sredozemlja i Europska zajednica potpisale su Konvenciju za zaštitu Sredozemnog mora, tzv. Barcelonsku konvenciju, koja je 1995. godine dopunjena i izmijenjena u Konvenciju o zaštiti morskog okoliša i obalnog područja Sredozemlja. Barcelonska konvencija predstavlja pravni okvir za rad MAP-a, a do danas je upotpunjena sa sedam specifičnih protokola. Konvencija broji 22 ugovorne strane: Albanija, Alžir, Bosna i Hercegovina, Cipar, Crna Gora, Egipat, Europska zajednica, Francuska, Grčka, Hrvatska, Italija, Izrael, Libanon, Libija, Malta, Maroko, Monako, Sirija, Slovenija, Španjolska, Tunis i Turska. </w:t>
      </w:r>
    </w:p>
    <w:p w14:paraId="0FFBD65B" w14:textId="77777777" w:rsidR="00C96BE6" w:rsidRPr="00A44363" w:rsidRDefault="00C96BE6" w:rsidP="00C96BE6">
      <w:pPr>
        <w:spacing w:line="360" w:lineRule="auto"/>
        <w:rPr>
          <w:rFonts w:asciiTheme="minorHAnsi" w:hAnsiTheme="minorHAnsi" w:cstheme="minorHAnsi"/>
          <w:szCs w:val="22"/>
          <w:lang w:val="hr-HR"/>
        </w:rPr>
      </w:pPr>
      <w:r w:rsidRPr="00A44363">
        <w:rPr>
          <w:rFonts w:asciiTheme="minorHAnsi" w:hAnsiTheme="minorHAnsi" w:cstheme="minorHAnsi"/>
          <w:szCs w:val="22"/>
          <w:lang w:val="hr-HR"/>
        </w:rPr>
        <w:t xml:space="preserve">Zemlje članice odlučuju o strategiji MAP-a, njegovom financiranju i programima na sastancima Ugovornih strana Barcelonske konvencije koji se održavaju svake dvije godine. U svakoj zemlji djeluje po jedna ili više osoba zaduženih za koordinaciju aktivnosti MAP-a u svojoj zemlji (National Focal Point - NFP). </w:t>
      </w:r>
    </w:p>
    <w:p w14:paraId="44B44358" w14:textId="77777777" w:rsidR="00A44363" w:rsidRDefault="00A44363" w:rsidP="00C96BE6">
      <w:pPr>
        <w:spacing w:line="360" w:lineRule="auto"/>
        <w:rPr>
          <w:rFonts w:asciiTheme="minorHAnsi" w:hAnsiTheme="minorHAnsi" w:cstheme="minorHAnsi"/>
          <w:szCs w:val="22"/>
          <w:lang w:val="hr-HR"/>
        </w:rPr>
      </w:pPr>
    </w:p>
    <w:p w14:paraId="024C0522" w14:textId="3F97FC3B" w:rsidR="00C96BE6" w:rsidRPr="00A44363" w:rsidRDefault="00C96BE6" w:rsidP="00C96BE6">
      <w:pPr>
        <w:spacing w:line="360" w:lineRule="auto"/>
        <w:rPr>
          <w:rFonts w:asciiTheme="minorHAnsi" w:hAnsiTheme="minorHAnsi" w:cstheme="minorHAnsi"/>
          <w:szCs w:val="22"/>
          <w:lang w:val="hr-HR"/>
        </w:rPr>
      </w:pPr>
      <w:r w:rsidRPr="00A44363">
        <w:rPr>
          <w:rFonts w:asciiTheme="minorHAnsi" w:hAnsiTheme="minorHAnsi" w:cstheme="minorHAnsi"/>
          <w:szCs w:val="22"/>
          <w:lang w:val="hr-HR"/>
        </w:rPr>
        <w:t xml:space="preserve">Centar obavlja stručne, organizacijske i tehničke poslove u okviru provedbe programa Mediteranskog akcijskog plana u područjima koje su odredile Ugovorne strane Barcelonske konvencije.  </w:t>
      </w:r>
    </w:p>
    <w:p w14:paraId="3E1112D3" w14:textId="77777777" w:rsidR="00A44363" w:rsidRDefault="00A44363" w:rsidP="00C96BE6">
      <w:pPr>
        <w:spacing w:line="360" w:lineRule="auto"/>
        <w:rPr>
          <w:rFonts w:asciiTheme="minorHAnsi" w:hAnsiTheme="minorHAnsi" w:cstheme="minorHAnsi"/>
          <w:szCs w:val="22"/>
          <w:lang w:val="hr-HR"/>
        </w:rPr>
      </w:pPr>
    </w:p>
    <w:p w14:paraId="3BF59066" w14:textId="33FAF837" w:rsidR="00C96BE6" w:rsidRPr="00A44363" w:rsidRDefault="00C96BE6" w:rsidP="00C96BE6">
      <w:pPr>
        <w:spacing w:line="360" w:lineRule="auto"/>
        <w:rPr>
          <w:rFonts w:asciiTheme="minorHAnsi" w:hAnsiTheme="minorHAnsi" w:cstheme="minorHAnsi"/>
          <w:szCs w:val="22"/>
          <w:lang w:val="hr-HR"/>
        </w:rPr>
      </w:pPr>
      <w:r w:rsidRPr="00A44363">
        <w:rPr>
          <w:rFonts w:asciiTheme="minorHAnsi" w:hAnsiTheme="minorHAnsi" w:cstheme="minorHAnsi"/>
          <w:szCs w:val="22"/>
          <w:lang w:val="hr-HR"/>
        </w:rPr>
        <w:lastRenderedPageBreak/>
        <w:t xml:space="preserve">Centar ima svojstvo pravne osobe i upisan je u Registar Trgovačkog suda pod matičnim brojem subjekta (MBS): 060014933 i osobnim identifikacijskim brojem (OIB): 27788012253. Sjedište Centra je u Splitu, Kraj sv. Ivana 11.  </w:t>
      </w:r>
    </w:p>
    <w:p w14:paraId="56B171EB" w14:textId="77777777" w:rsidR="00C96BE6" w:rsidRPr="00A44363" w:rsidRDefault="00C96BE6" w:rsidP="00C96BE6">
      <w:pPr>
        <w:spacing w:line="360" w:lineRule="auto"/>
        <w:rPr>
          <w:rFonts w:asciiTheme="minorHAnsi" w:hAnsiTheme="minorHAnsi" w:cstheme="minorHAnsi"/>
          <w:szCs w:val="22"/>
          <w:lang w:val="hr-HR"/>
        </w:rPr>
      </w:pPr>
    </w:p>
    <w:p w14:paraId="706C2E8B" w14:textId="77777777" w:rsidR="00C96BE6" w:rsidRPr="00A44363" w:rsidRDefault="00C96BE6" w:rsidP="00C96BE6">
      <w:pPr>
        <w:spacing w:line="360" w:lineRule="auto"/>
        <w:rPr>
          <w:rFonts w:asciiTheme="minorHAnsi" w:hAnsiTheme="minorHAnsi" w:cstheme="minorHAnsi"/>
          <w:szCs w:val="22"/>
          <w:lang w:val="hr-HR"/>
        </w:rPr>
      </w:pPr>
      <w:r w:rsidRPr="00A44363">
        <w:rPr>
          <w:rFonts w:asciiTheme="minorHAnsi" w:hAnsiTheme="minorHAnsi" w:cstheme="minorHAnsi"/>
          <w:szCs w:val="22"/>
          <w:lang w:val="hr-HR"/>
        </w:rPr>
        <w:t>Osnivač Centra je Republika Hrvatska pa prava i dužnosti osnivača Centra obavlja Vlada Republike Hrvatske.</w:t>
      </w:r>
    </w:p>
    <w:p w14:paraId="0142731A" w14:textId="77777777" w:rsidR="00C96BE6" w:rsidRPr="00A44363" w:rsidRDefault="00C96BE6" w:rsidP="00C96BE6">
      <w:pPr>
        <w:spacing w:line="360" w:lineRule="auto"/>
        <w:rPr>
          <w:rFonts w:asciiTheme="minorHAnsi" w:hAnsiTheme="minorHAnsi" w:cstheme="minorHAnsi"/>
          <w:szCs w:val="22"/>
          <w:lang w:val="hr-HR"/>
        </w:rPr>
      </w:pPr>
    </w:p>
    <w:p w14:paraId="6D464F6F" w14:textId="77777777" w:rsidR="00C96BE6" w:rsidRPr="00A44363" w:rsidRDefault="00C96BE6" w:rsidP="00C96BE6">
      <w:pPr>
        <w:spacing w:line="360" w:lineRule="auto"/>
        <w:rPr>
          <w:rFonts w:asciiTheme="minorHAnsi" w:hAnsiTheme="minorHAnsi" w:cstheme="minorHAnsi"/>
          <w:szCs w:val="22"/>
          <w:lang w:val="hr-HR"/>
        </w:rPr>
      </w:pPr>
      <w:r w:rsidRPr="00A44363">
        <w:rPr>
          <w:rFonts w:asciiTheme="minorHAnsi" w:hAnsiTheme="minorHAnsi" w:cstheme="minorHAnsi"/>
          <w:szCs w:val="22"/>
          <w:lang w:val="hr-HR"/>
        </w:rPr>
        <w:t>Prava i obveze Centra u vezi s provođenjem odobrenog mu dijela programa Mediteranskog akcijskog plana određuju se ugovorom između osnivača Centra i Programa UNEP-a.</w:t>
      </w:r>
    </w:p>
    <w:p w14:paraId="1868920B" w14:textId="77777777" w:rsidR="00C96BE6" w:rsidRPr="00A44363" w:rsidRDefault="00C96BE6" w:rsidP="00C96BE6">
      <w:pPr>
        <w:spacing w:line="360" w:lineRule="auto"/>
        <w:rPr>
          <w:rFonts w:asciiTheme="minorHAnsi" w:hAnsiTheme="minorHAnsi" w:cstheme="minorHAnsi"/>
          <w:szCs w:val="22"/>
          <w:lang w:val="hr-HR"/>
        </w:rPr>
      </w:pPr>
      <w:r w:rsidRPr="00A44363">
        <w:rPr>
          <w:rFonts w:asciiTheme="minorHAnsi" w:hAnsiTheme="minorHAnsi" w:cstheme="minorHAnsi"/>
          <w:szCs w:val="22"/>
          <w:lang w:val="hr-HR"/>
        </w:rPr>
        <w:t xml:space="preserve">Centar obavlja svoju djelatnost, posluje i sudjeluje u pravnom prometu pod dvojezičnim nazivom. Naziv Centra na hrvatskom jeziku je Centar za regionalne aktivnosti Programa prioritetnih akcija, a na engleskom jeziku Priority Actions Programme Regional Activity Centre.  </w:t>
      </w:r>
    </w:p>
    <w:p w14:paraId="7EB766EA" w14:textId="77777777" w:rsidR="00C96BE6" w:rsidRPr="00A44363" w:rsidRDefault="00C96BE6" w:rsidP="00C96BE6">
      <w:pPr>
        <w:spacing w:line="360" w:lineRule="auto"/>
        <w:rPr>
          <w:rFonts w:asciiTheme="minorHAnsi" w:hAnsiTheme="minorHAnsi" w:cstheme="minorHAnsi"/>
          <w:szCs w:val="22"/>
          <w:lang w:val="hr-HR"/>
        </w:rPr>
      </w:pPr>
      <w:r w:rsidRPr="00A44363">
        <w:rPr>
          <w:rFonts w:asciiTheme="minorHAnsi" w:hAnsiTheme="minorHAnsi" w:cstheme="minorHAnsi"/>
          <w:szCs w:val="22"/>
          <w:lang w:val="hr-HR"/>
        </w:rPr>
        <w:t xml:space="preserve">Skraćeni naziv Centra na hrvatskom jeziku je CRA/PPA, a na engleskom jeziku je PAP/RAC.   </w:t>
      </w:r>
    </w:p>
    <w:p w14:paraId="5CF424AE" w14:textId="77777777" w:rsidR="00C96BE6" w:rsidRPr="00A44363" w:rsidRDefault="00C96BE6" w:rsidP="00C96BE6">
      <w:pPr>
        <w:spacing w:line="360" w:lineRule="auto"/>
        <w:ind w:left="720"/>
        <w:rPr>
          <w:rFonts w:asciiTheme="minorHAnsi" w:hAnsiTheme="minorHAnsi" w:cstheme="minorHAnsi"/>
          <w:szCs w:val="22"/>
          <w:lang w:val="hr-HR"/>
        </w:rPr>
      </w:pPr>
    </w:p>
    <w:p w14:paraId="1D3002DA" w14:textId="77777777" w:rsidR="00C96BE6" w:rsidRPr="00A44363" w:rsidRDefault="00C96BE6" w:rsidP="00C96BE6">
      <w:pPr>
        <w:spacing w:line="360" w:lineRule="auto"/>
        <w:rPr>
          <w:rFonts w:asciiTheme="minorHAnsi" w:hAnsiTheme="minorHAnsi" w:cstheme="minorHAnsi"/>
          <w:szCs w:val="22"/>
          <w:lang w:val="hr-HR"/>
        </w:rPr>
      </w:pPr>
      <w:r w:rsidRPr="00A44363">
        <w:rPr>
          <w:rFonts w:asciiTheme="minorHAnsi" w:hAnsiTheme="minorHAnsi" w:cstheme="minorHAnsi"/>
          <w:szCs w:val="22"/>
          <w:lang w:val="hr-HR"/>
        </w:rPr>
        <w:t xml:space="preserve">Djelatnost Centra obuhvaća stručne, organizacijske i tehničke poslove koji se odnose na:  </w:t>
      </w:r>
    </w:p>
    <w:p w14:paraId="55EA1E4A" w14:textId="77777777" w:rsidR="00C96BE6" w:rsidRPr="00A44363" w:rsidRDefault="00C96BE6" w:rsidP="00C96BE6">
      <w:pPr>
        <w:numPr>
          <w:ilvl w:val="0"/>
          <w:numId w:val="33"/>
        </w:numPr>
        <w:spacing w:line="360" w:lineRule="auto"/>
        <w:ind w:left="567" w:hanging="567"/>
        <w:rPr>
          <w:rFonts w:asciiTheme="minorHAnsi" w:hAnsiTheme="minorHAnsi" w:cstheme="minorHAnsi"/>
          <w:szCs w:val="22"/>
          <w:lang w:val="hr-HR"/>
        </w:rPr>
      </w:pPr>
      <w:r w:rsidRPr="00A44363">
        <w:rPr>
          <w:rFonts w:asciiTheme="minorHAnsi" w:hAnsiTheme="minorHAnsi" w:cstheme="minorHAnsi"/>
          <w:szCs w:val="22"/>
          <w:lang w:val="hr-HR"/>
        </w:rPr>
        <w:t xml:space="preserve">provedbu zaključaka i preporuka Ugovornih strana Barcelonske konvencije, iz programa rada Centra, koje financira UNEP putem Mediteranskog namjenskog fonda (u daljnjem tekstu: Fond),  </w:t>
      </w:r>
    </w:p>
    <w:p w14:paraId="1198E676" w14:textId="77777777" w:rsidR="00C96BE6" w:rsidRPr="00A44363" w:rsidRDefault="00C96BE6" w:rsidP="00C96BE6">
      <w:pPr>
        <w:numPr>
          <w:ilvl w:val="0"/>
          <w:numId w:val="33"/>
        </w:numPr>
        <w:spacing w:line="360" w:lineRule="auto"/>
        <w:ind w:left="567" w:hanging="567"/>
        <w:rPr>
          <w:rFonts w:asciiTheme="minorHAnsi" w:hAnsiTheme="minorHAnsi" w:cstheme="minorHAnsi"/>
          <w:szCs w:val="22"/>
          <w:lang w:val="hr-HR"/>
        </w:rPr>
      </w:pPr>
      <w:r w:rsidRPr="00A44363">
        <w:rPr>
          <w:rFonts w:asciiTheme="minorHAnsi" w:hAnsiTheme="minorHAnsi" w:cstheme="minorHAnsi"/>
          <w:szCs w:val="22"/>
          <w:lang w:val="hr-HR"/>
        </w:rPr>
        <w:t xml:space="preserve">provedbu aktivnosti u okviru procesa upravljanja obalnim područjima, a posebno provedbe Protokola Barcelonske konvencije o integralnom upravljanju obalnim područjima Sredozemlja, </w:t>
      </w:r>
    </w:p>
    <w:p w14:paraId="31CDEDB9" w14:textId="77777777" w:rsidR="00C96BE6" w:rsidRPr="00A44363" w:rsidRDefault="00C96BE6" w:rsidP="00C96BE6">
      <w:pPr>
        <w:numPr>
          <w:ilvl w:val="0"/>
          <w:numId w:val="33"/>
        </w:numPr>
        <w:spacing w:line="360" w:lineRule="auto"/>
        <w:ind w:left="567" w:hanging="567"/>
        <w:rPr>
          <w:rFonts w:asciiTheme="minorHAnsi" w:hAnsiTheme="minorHAnsi" w:cstheme="minorHAnsi"/>
          <w:szCs w:val="22"/>
          <w:lang w:val="hr-HR"/>
        </w:rPr>
      </w:pPr>
      <w:r w:rsidRPr="00A44363">
        <w:rPr>
          <w:rFonts w:asciiTheme="minorHAnsi" w:hAnsiTheme="minorHAnsi" w:cstheme="minorHAnsi"/>
          <w:szCs w:val="22"/>
          <w:lang w:val="hr-HR"/>
        </w:rPr>
        <w:t xml:space="preserve">provedbu projekata iz programa upravljanja obalnim područjima koje obuhvaća neposrednu suradnju s državnim tijelima, institucijama i stručnjacima Ugovornih strana Barcelonske konvencije,  </w:t>
      </w:r>
    </w:p>
    <w:p w14:paraId="4425962B" w14:textId="77777777" w:rsidR="00C96BE6" w:rsidRPr="00A44363" w:rsidRDefault="00C96BE6" w:rsidP="00C96BE6">
      <w:pPr>
        <w:numPr>
          <w:ilvl w:val="0"/>
          <w:numId w:val="33"/>
        </w:numPr>
        <w:spacing w:line="360" w:lineRule="auto"/>
        <w:ind w:left="567" w:hanging="567"/>
        <w:rPr>
          <w:rFonts w:asciiTheme="minorHAnsi" w:hAnsiTheme="minorHAnsi" w:cstheme="minorHAnsi"/>
          <w:szCs w:val="22"/>
          <w:lang w:val="hr-HR"/>
        </w:rPr>
      </w:pPr>
      <w:r w:rsidRPr="00A44363">
        <w:rPr>
          <w:rFonts w:asciiTheme="minorHAnsi" w:hAnsiTheme="minorHAnsi" w:cstheme="minorHAnsi"/>
          <w:szCs w:val="22"/>
          <w:lang w:val="hr-HR"/>
        </w:rPr>
        <w:t xml:space="preserve">organizaciju međunarodnih konferencija, simpozija, seminara, znanstvenih radionica i sastanaka o zaštiti okoliša i upravljanju obalnim područjima,  </w:t>
      </w:r>
    </w:p>
    <w:p w14:paraId="70FEBFCB" w14:textId="77777777" w:rsidR="00C96BE6" w:rsidRPr="00A44363" w:rsidRDefault="00C96BE6" w:rsidP="00C96BE6">
      <w:pPr>
        <w:numPr>
          <w:ilvl w:val="0"/>
          <w:numId w:val="33"/>
        </w:numPr>
        <w:spacing w:line="360" w:lineRule="auto"/>
        <w:ind w:left="567" w:hanging="567"/>
        <w:rPr>
          <w:rFonts w:asciiTheme="minorHAnsi" w:hAnsiTheme="minorHAnsi" w:cstheme="minorHAnsi"/>
          <w:szCs w:val="22"/>
          <w:lang w:val="hr-HR"/>
        </w:rPr>
      </w:pPr>
      <w:r w:rsidRPr="00A44363">
        <w:rPr>
          <w:rFonts w:asciiTheme="minorHAnsi" w:hAnsiTheme="minorHAnsi" w:cstheme="minorHAnsi"/>
          <w:szCs w:val="22"/>
          <w:lang w:val="hr-HR"/>
        </w:rPr>
        <w:t xml:space="preserve">suradnju s drugim stručnim organizacijama Ujedinjenih naroda te drugim međunarodnim stručnim organizacijama, institucijama i stručnjacima u vezi s provedbom programa upravljanja obalnim područjima i provedbom projekata zaštite okoliša,  </w:t>
      </w:r>
    </w:p>
    <w:p w14:paraId="7810B638" w14:textId="77777777" w:rsidR="00C96BE6" w:rsidRPr="00A44363" w:rsidRDefault="00C96BE6" w:rsidP="00C96BE6">
      <w:pPr>
        <w:numPr>
          <w:ilvl w:val="0"/>
          <w:numId w:val="33"/>
        </w:numPr>
        <w:spacing w:line="360" w:lineRule="auto"/>
        <w:ind w:left="567" w:hanging="567"/>
        <w:rPr>
          <w:rFonts w:asciiTheme="minorHAnsi" w:hAnsiTheme="minorHAnsi" w:cstheme="minorHAnsi"/>
          <w:szCs w:val="22"/>
          <w:lang w:val="hr-HR"/>
        </w:rPr>
      </w:pPr>
      <w:r w:rsidRPr="00A44363">
        <w:rPr>
          <w:rFonts w:asciiTheme="minorHAnsi" w:hAnsiTheme="minorHAnsi" w:cstheme="minorHAnsi"/>
          <w:szCs w:val="22"/>
          <w:lang w:val="hr-HR"/>
        </w:rPr>
        <w:t xml:space="preserve">suradnju sa stručnim organizacijama, institucijama i državnim tijelima mediteranskih zemalja u pružanju stručne i druge pomoći u zaštiti Sredozemnog mora od onečišćavanja,  </w:t>
      </w:r>
    </w:p>
    <w:p w14:paraId="342B7CB4" w14:textId="77777777" w:rsidR="00C96BE6" w:rsidRPr="00A44363" w:rsidRDefault="00C96BE6" w:rsidP="00C96BE6">
      <w:pPr>
        <w:numPr>
          <w:ilvl w:val="0"/>
          <w:numId w:val="33"/>
        </w:numPr>
        <w:spacing w:line="360" w:lineRule="auto"/>
        <w:ind w:left="567" w:hanging="567"/>
        <w:rPr>
          <w:rFonts w:asciiTheme="minorHAnsi" w:hAnsiTheme="minorHAnsi" w:cstheme="minorHAnsi"/>
          <w:szCs w:val="22"/>
          <w:lang w:val="hr-HR"/>
        </w:rPr>
      </w:pPr>
      <w:r w:rsidRPr="00A44363">
        <w:rPr>
          <w:rFonts w:asciiTheme="minorHAnsi" w:hAnsiTheme="minorHAnsi" w:cstheme="minorHAnsi"/>
          <w:szCs w:val="22"/>
          <w:lang w:val="hr-HR"/>
        </w:rPr>
        <w:lastRenderedPageBreak/>
        <w:t xml:space="preserve">stručno osposobljavanje domaćih i međunarodnih stručnjaka u provedbi programa zaštite okoliša, planiranja i upravljanja obalnim područjima,  </w:t>
      </w:r>
    </w:p>
    <w:p w14:paraId="035BD0B3" w14:textId="77777777" w:rsidR="00C96BE6" w:rsidRPr="00A44363" w:rsidRDefault="00C96BE6" w:rsidP="00C96BE6">
      <w:pPr>
        <w:numPr>
          <w:ilvl w:val="0"/>
          <w:numId w:val="33"/>
        </w:numPr>
        <w:spacing w:line="360" w:lineRule="auto"/>
        <w:ind w:left="567" w:hanging="567"/>
        <w:rPr>
          <w:rFonts w:asciiTheme="minorHAnsi" w:hAnsiTheme="minorHAnsi" w:cstheme="minorHAnsi"/>
          <w:szCs w:val="22"/>
          <w:lang w:val="hr-HR"/>
        </w:rPr>
      </w:pPr>
      <w:r w:rsidRPr="00A44363">
        <w:rPr>
          <w:rFonts w:asciiTheme="minorHAnsi" w:hAnsiTheme="minorHAnsi" w:cstheme="minorHAnsi"/>
          <w:szCs w:val="22"/>
          <w:lang w:val="hr-HR"/>
        </w:rPr>
        <w:t xml:space="preserve">prijenos međunarodnih iskustava i znanja institucijama u Republici Hrvatskoj iz područja djelatnosti Centra, a koja se odnose na izradu prijedloga projekata upravljanja obalnim područjima.  </w:t>
      </w:r>
    </w:p>
    <w:p w14:paraId="74620531" w14:textId="77777777" w:rsidR="00C96BE6" w:rsidRPr="00A44363" w:rsidRDefault="00C96BE6" w:rsidP="00C96BE6">
      <w:pPr>
        <w:spacing w:line="360" w:lineRule="auto"/>
        <w:ind w:left="720"/>
        <w:rPr>
          <w:rFonts w:asciiTheme="minorHAnsi" w:hAnsiTheme="minorHAnsi" w:cstheme="minorHAnsi"/>
          <w:szCs w:val="22"/>
          <w:lang w:val="hr-HR"/>
        </w:rPr>
      </w:pPr>
    </w:p>
    <w:p w14:paraId="6F6E2268" w14:textId="77777777" w:rsidR="00C96BE6" w:rsidRPr="00A44363" w:rsidRDefault="00C96BE6" w:rsidP="00C96BE6">
      <w:pPr>
        <w:spacing w:line="360" w:lineRule="auto"/>
        <w:rPr>
          <w:rFonts w:asciiTheme="minorHAnsi" w:hAnsiTheme="minorHAnsi" w:cstheme="minorHAnsi"/>
          <w:szCs w:val="22"/>
          <w:lang w:val="hr-HR"/>
        </w:rPr>
      </w:pPr>
      <w:r w:rsidRPr="00A44363">
        <w:rPr>
          <w:rFonts w:asciiTheme="minorHAnsi" w:hAnsiTheme="minorHAnsi" w:cstheme="minorHAnsi"/>
          <w:szCs w:val="22"/>
          <w:lang w:val="hr-HR"/>
        </w:rPr>
        <w:t xml:space="preserve">U okviru svoje djelatnosti Centar obavlja i stručne poslove upravljanja obalnim područjima i zaštitom okoliša za naručitelja uz naknadu, ako obavljanje tih poslova ne ometa obavljanje redovnih poslova.  </w:t>
      </w:r>
    </w:p>
    <w:p w14:paraId="6F2AE87D" w14:textId="77777777" w:rsidR="00C96BE6" w:rsidRPr="00A44363" w:rsidRDefault="00C96BE6" w:rsidP="00C96BE6">
      <w:pPr>
        <w:spacing w:line="360" w:lineRule="auto"/>
        <w:ind w:left="720"/>
        <w:rPr>
          <w:rFonts w:asciiTheme="minorHAnsi" w:hAnsiTheme="minorHAnsi" w:cstheme="minorHAnsi"/>
          <w:szCs w:val="22"/>
          <w:lang w:val="hr-HR"/>
        </w:rPr>
      </w:pPr>
    </w:p>
    <w:p w14:paraId="5C25F53A" w14:textId="77777777" w:rsidR="00C96BE6" w:rsidRPr="00A44363" w:rsidRDefault="00C96BE6" w:rsidP="00C96BE6">
      <w:pPr>
        <w:spacing w:line="360" w:lineRule="auto"/>
        <w:rPr>
          <w:rFonts w:asciiTheme="minorHAnsi" w:hAnsiTheme="minorHAnsi" w:cstheme="minorHAnsi"/>
          <w:szCs w:val="22"/>
          <w:lang w:val="hr-HR"/>
        </w:rPr>
      </w:pPr>
      <w:r w:rsidRPr="00A44363">
        <w:rPr>
          <w:rFonts w:asciiTheme="minorHAnsi" w:hAnsiTheme="minorHAnsi" w:cstheme="minorHAnsi"/>
          <w:szCs w:val="22"/>
          <w:lang w:val="hr-HR"/>
        </w:rPr>
        <w:t xml:space="preserve">Djelatnost Centra ostvaruje se na osnovi plana rada definiranog projektnim dokumentima Programa prioritetnih akcija Mediteranskog akcijskog plana. Ostvarivanje programa, a s tim u vezi i djelatnost Centra, provodi se sukladno zakonima Republike Hrvatske, propisima donesenim na temelju istih, Statuta i ugovora između osnivača Centra i UNEP-a o Centru.  </w:t>
      </w:r>
    </w:p>
    <w:p w14:paraId="373D889D" w14:textId="77777777" w:rsidR="00C96BE6" w:rsidRPr="00A44363" w:rsidRDefault="00C96BE6" w:rsidP="00C96BE6">
      <w:pPr>
        <w:spacing w:line="360" w:lineRule="auto"/>
        <w:rPr>
          <w:rFonts w:asciiTheme="minorHAnsi" w:hAnsiTheme="minorHAnsi" w:cstheme="minorHAnsi"/>
          <w:szCs w:val="22"/>
          <w:lang w:val="hr-HR"/>
        </w:rPr>
      </w:pPr>
      <w:r w:rsidRPr="00A44363">
        <w:rPr>
          <w:rFonts w:asciiTheme="minorHAnsi" w:hAnsiTheme="minorHAnsi" w:cstheme="minorHAnsi"/>
          <w:szCs w:val="22"/>
          <w:lang w:val="hr-HR"/>
        </w:rPr>
        <w:t>Djelatnost Centra ne obavlja se radi stjecanja dobiti.</w:t>
      </w:r>
    </w:p>
    <w:p w14:paraId="3B0244CB" w14:textId="77777777" w:rsidR="00625E5A" w:rsidRDefault="00625E5A" w:rsidP="00C96BE6">
      <w:pPr>
        <w:spacing w:line="360" w:lineRule="auto"/>
        <w:rPr>
          <w:rFonts w:asciiTheme="minorHAnsi" w:hAnsiTheme="minorHAnsi" w:cstheme="minorHAnsi"/>
          <w:b/>
          <w:szCs w:val="22"/>
          <w:lang w:val="hr-HR"/>
        </w:rPr>
      </w:pPr>
    </w:p>
    <w:p w14:paraId="22D942B0" w14:textId="16E3C4D1" w:rsidR="00C96BE6" w:rsidRPr="00A44363" w:rsidRDefault="00C96BE6" w:rsidP="00C96BE6">
      <w:pPr>
        <w:spacing w:line="360" w:lineRule="auto"/>
        <w:rPr>
          <w:rFonts w:asciiTheme="minorHAnsi" w:hAnsiTheme="minorHAnsi" w:cstheme="minorHAnsi"/>
          <w:b/>
          <w:szCs w:val="22"/>
          <w:lang w:val="hr-HR"/>
        </w:rPr>
      </w:pPr>
      <w:r w:rsidRPr="00A44363">
        <w:rPr>
          <w:rFonts w:asciiTheme="minorHAnsi" w:hAnsiTheme="minorHAnsi" w:cstheme="minorHAnsi"/>
          <w:b/>
          <w:szCs w:val="22"/>
          <w:lang w:val="hr-HR"/>
        </w:rPr>
        <w:t>Organi Centra su:</w:t>
      </w:r>
    </w:p>
    <w:p w14:paraId="03E017D5" w14:textId="77777777" w:rsidR="00C96BE6" w:rsidRPr="00A44363" w:rsidRDefault="00C96BE6" w:rsidP="00C96BE6">
      <w:pPr>
        <w:numPr>
          <w:ilvl w:val="0"/>
          <w:numId w:val="29"/>
        </w:numPr>
        <w:spacing w:line="360" w:lineRule="auto"/>
        <w:rPr>
          <w:rFonts w:asciiTheme="minorHAnsi" w:hAnsiTheme="minorHAnsi" w:cstheme="minorHAnsi"/>
          <w:szCs w:val="22"/>
          <w:lang w:val="hr-HR"/>
        </w:rPr>
      </w:pPr>
      <w:r w:rsidRPr="00A44363">
        <w:rPr>
          <w:rFonts w:asciiTheme="minorHAnsi" w:hAnsiTheme="minorHAnsi" w:cstheme="minorHAnsi"/>
          <w:szCs w:val="22"/>
          <w:lang w:val="hr-HR"/>
        </w:rPr>
        <w:t>Upravno vijeće</w:t>
      </w:r>
    </w:p>
    <w:p w14:paraId="46FEFB34" w14:textId="77777777" w:rsidR="00C96BE6" w:rsidRPr="00A44363" w:rsidRDefault="00C96BE6" w:rsidP="00C96BE6">
      <w:pPr>
        <w:numPr>
          <w:ilvl w:val="0"/>
          <w:numId w:val="29"/>
        </w:numPr>
        <w:spacing w:line="360" w:lineRule="auto"/>
        <w:rPr>
          <w:rFonts w:asciiTheme="minorHAnsi" w:hAnsiTheme="minorHAnsi" w:cstheme="minorHAnsi"/>
          <w:szCs w:val="22"/>
          <w:lang w:val="hr-HR"/>
        </w:rPr>
      </w:pPr>
      <w:r w:rsidRPr="00A44363">
        <w:rPr>
          <w:rFonts w:asciiTheme="minorHAnsi" w:hAnsiTheme="minorHAnsi" w:cstheme="minorHAnsi"/>
          <w:szCs w:val="22"/>
          <w:lang w:val="hr-HR"/>
        </w:rPr>
        <w:t>Ravnatelj</w:t>
      </w:r>
    </w:p>
    <w:p w14:paraId="3EF7D5E7" w14:textId="77777777" w:rsidR="00C96BE6" w:rsidRPr="00A44363" w:rsidRDefault="00C96BE6" w:rsidP="00C96BE6">
      <w:pPr>
        <w:spacing w:line="360" w:lineRule="auto"/>
        <w:rPr>
          <w:rFonts w:asciiTheme="minorHAnsi" w:hAnsiTheme="minorHAnsi" w:cstheme="minorHAnsi"/>
          <w:szCs w:val="22"/>
          <w:lang w:val="hr-HR"/>
        </w:rPr>
      </w:pPr>
    </w:p>
    <w:p w14:paraId="44D5DADB" w14:textId="77777777" w:rsidR="00C96BE6" w:rsidRPr="00A44363" w:rsidRDefault="00C96BE6" w:rsidP="00C96BE6">
      <w:pPr>
        <w:spacing w:line="360" w:lineRule="auto"/>
        <w:rPr>
          <w:rFonts w:asciiTheme="minorHAnsi" w:hAnsiTheme="minorHAnsi" w:cstheme="minorHAnsi"/>
          <w:szCs w:val="22"/>
          <w:lang w:val="hr-HR"/>
        </w:rPr>
      </w:pPr>
      <w:r w:rsidRPr="00A44363">
        <w:rPr>
          <w:rFonts w:asciiTheme="minorHAnsi" w:hAnsiTheme="minorHAnsi" w:cstheme="minorHAnsi"/>
          <w:b/>
          <w:szCs w:val="22"/>
          <w:lang w:val="hr-HR"/>
        </w:rPr>
        <w:t>Upravno vijeće</w:t>
      </w:r>
      <w:r w:rsidRPr="00A44363">
        <w:rPr>
          <w:rFonts w:asciiTheme="minorHAnsi" w:hAnsiTheme="minorHAnsi" w:cstheme="minorHAnsi"/>
          <w:szCs w:val="22"/>
          <w:lang w:val="hr-HR"/>
        </w:rPr>
        <w:t xml:space="preserve"> upravlja Centrom.  </w:t>
      </w:r>
    </w:p>
    <w:p w14:paraId="7B78198F" w14:textId="77777777" w:rsidR="00E818F7" w:rsidRPr="00A44363" w:rsidRDefault="00E818F7" w:rsidP="00C96BE6">
      <w:pPr>
        <w:spacing w:line="360" w:lineRule="auto"/>
        <w:rPr>
          <w:rFonts w:asciiTheme="minorHAnsi" w:hAnsiTheme="minorHAnsi" w:cstheme="minorHAnsi"/>
          <w:szCs w:val="22"/>
          <w:lang w:val="hr-HR"/>
        </w:rPr>
      </w:pPr>
    </w:p>
    <w:p w14:paraId="55348C22" w14:textId="77777777" w:rsidR="00C96BE6" w:rsidRPr="00A44363" w:rsidRDefault="00C96BE6" w:rsidP="00C96BE6">
      <w:pPr>
        <w:spacing w:line="360" w:lineRule="auto"/>
        <w:rPr>
          <w:rFonts w:asciiTheme="minorHAnsi" w:hAnsiTheme="minorHAnsi" w:cstheme="minorHAnsi"/>
          <w:szCs w:val="22"/>
          <w:lang w:val="hr-HR"/>
        </w:rPr>
      </w:pPr>
      <w:r w:rsidRPr="00A44363">
        <w:rPr>
          <w:rFonts w:asciiTheme="minorHAnsi" w:hAnsiTheme="minorHAnsi" w:cstheme="minorHAnsi"/>
          <w:szCs w:val="22"/>
          <w:lang w:val="hr-HR"/>
        </w:rPr>
        <w:t xml:space="preserve">Članove Upravnog vijeća imenuje i razrješava Vlada Republike Hrvatske.  </w:t>
      </w:r>
    </w:p>
    <w:p w14:paraId="5BF0CD11" w14:textId="77777777" w:rsidR="00C96BE6" w:rsidRPr="00A44363" w:rsidRDefault="00C96BE6" w:rsidP="00C96BE6">
      <w:pPr>
        <w:spacing w:line="360" w:lineRule="auto"/>
        <w:rPr>
          <w:rFonts w:asciiTheme="minorHAnsi" w:hAnsiTheme="minorHAnsi" w:cstheme="minorHAnsi"/>
          <w:szCs w:val="22"/>
          <w:lang w:val="hr-HR"/>
        </w:rPr>
      </w:pPr>
      <w:r w:rsidRPr="00A44363">
        <w:rPr>
          <w:rFonts w:asciiTheme="minorHAnsi" w:hAnsiTheme="minorHAnsi" w:cstheme="minorHAnsi"/>
          <w:szCs w:val="22"/>
          <w:lang w:val="hr-HR"/>
        </w:rPr>
        <w:t xml:space="preserve">Upravno vijeće ima pet članova, od kojih je jedan djelatnik Centra, a ostali su predstavnici Grada Splita, Sveučilišta u Splitu, ministarstva nadležnog za vanjske poslove i ministarstva nadležnog za zaštitu okoliša.  </w:t>
      </w:r>
    </w:p>
    <w:p w14:paraId="3567890E" w14:textId="77777777" w:rsidR="00E818F7" w:rsidRPr="00A44363" w:rsidRDefault="00E818F7" w:rsidP="00C96BE6">
      <w:pPr>
        <w:spacing w:line="360" w:lineRule="auto"/>
        <w:rPr>
          <w:rFonts w:asciiTheme="minorHAnsi" w:hAnsiTheme="minorHAnsi" w:cstheme="minorHAnsi"/>
          <w:szCs w:val="22"/>
          <w:lang w:val="hr-HR"/>
        </w:rPr>
      </w:pPr>
    </w:p>
    <w:p w14:paraId="238F69FD" w14:textId="4CCED253" w:rsidR="00C96BE6" w:rsidRPr="00A44363" w:rsidRDefault="00C96BE6" w:rsidP="00C96BE6">
      <w:pPr>
        <w:spacing w:line="360" w:lineRule="auto"/>
        <w:rPr>
          <w:rFonts w:asciiTheme="minorHAnsi" w:hAnsiTheme="minorHAnsi" w:cstheme="minorHAnsi"/>
          <w:szCs w:val="22"/>
          <w:lang w:val="hr-HR"/>
        </w:rPr>
      </w:pPr>
      <w:r w:rsidRPr="00A44363">
        <w:rPr>
          <w:rFonts w:asciiTheme="minorHAnsi" w:hAnsiTheme="minorHAnsi" w:cstheme="minorHAnsi"/>
          <w:szCs w:val="22"/>
          <w:lang w:val="hr-HR"/>
        </w:rPr>
        <w:t xml:space="preserve">Mandat članova Upravnog vijeća traje četiri godine.  </w:t>
      </w:r>
    </w:p>
    <w:p w14:paraId="4FE1D784" w14:textId="77777777" w:rsidR="00C96BE6" w:rsidRPr="00A44363" w:rsidRDefault="00C96BE6" w:rsidP="00C96BE6">
      <w:pPr>
        <w:spacing w:line="360" w:lineRule="auto"/>
        <w:rPr>
          <w:rFonts w:asciiTheme="minorHAnsi" w:hAnsiTheme="minorHAnsi" w:cstheme="minorHAnsi"/>
          <w:szCs w:val="22"/>
          <w:lang w:val="hr-HR"/>
        </w:rPr>
      </w:pPr>
      <w:r w:rsidRPr="00A44363">
        <w:rPr>
          <w:rFonts w:asciiTheme="minorHAnsi" w:hAnsiTheme="minorHAnsi" w:cstheme="minorHAnsi"/>
          <w:szCs w:val="22"/>
          <w:lang w:val="hr-HR"/>
        </w:rPr>
        <w:t>Predsjednika Upravnog vijeća i njegovog zamjenika biraju članovi Upravnog vijeća između sebe.</w:t>
      </w:r>
    </w:p>
    <w:p w14:paraId="2615BD2B" w14:textId="77777777" w:rsidR="00C96BE6" w:rsidRPr="00A44363" w:rsidRDefault="00C96BE6" w:rsidP="00C96BE6">
      <w:pPr>
        <w:spacing w:line="360" w:lineRule="auto"/>
        <w:rPr>
          <w:rFonts w:asciiTheme="minorHAnsi" w:hAnsiTheme="minorHAnsi" w:cstheme="minorHAnsi"/>
          <w:szCs w:val="22"/>
          <w:lang w:val="hr-HR"/>
        </w:rPr>
      </w:pPr>
    </w:p>
    <w:p w14:paraId="56C0144B" w14:textId="77777777" w:rsidR="00E818F7" w:rsidRPr="00A44363" w:rsidRDefault="00E818F7">
      <w:pPr>
        <w:jc w:val="left"/>
        <w:rPr>
          <w:rFonts w:asciiTheme="minorHAnsi" w:hAnsiTheme="minorHAnsi" w:cstheme="minorHAnsi"/>
          <w:szCs w:val="22"/>
          <w:lang w:val="hr-HR"/>
        </w:rPr>
      </w:pPr>
      <w:r w:rsidRPr="00A44363">
        <w:rPr>
          <w:rFonts w:asciiTheme="minorHAnsi" w:hAnsiTheme="minorHAnsi" w:cstheme="minorHAnsi"/>
          <w:szCs w:val="22"/>
          <w:lang w:val="hr-HR"/>
        </w:rPr>
        <w:br w:type="page"/>
      </w:r>
    </w:p>
    <w:p w14:paraId="2B06E8C6" w14:textId="49798A6B" w:rsidR="00C96BE6" w:rsidRPr="00A44363" w:rsidRDefault="00C96BE6" w:rsidP="00C96BE6">
      <w:pPr>
        <w:spacing w:line="360" w:lineRule="auto"/>
        <w:rPr>
          <w:rFonts w:asciiTheme="minorHAnsi" w:hAnsiTheme="minorHAnsi" w:cstheme="minorHAnsi"/>
          <w:szCs w:val="22"/>
          <w:lang w:val="hr-HR"/>
        </w:rPr>
      </w:pPr>
      <w:r w:rsidRPr="00A44363">
        <w:rPr>
          <w:rFonts w:asciiTheme="minorHAnsi" w:hAnsiTheme="minorHAnsi" w:cstheme="minorHAnsi"/>
          <w:szCs w:val="22"/>
          <w:lang w:val="hr-HR"/>
        </w:rPr>
        <w:lastRenderedPageBreak/>
        <w:t>Članovi Upravnog vijeća su:</w:t>
      </w:r>
    </w:p>
    <w:p w14:paraId="3376AF58" w14:textId="77777777" w:rsidR="00625E5A" w:rsidRDefault="00625E5A" w:rsidP="00A77093">
      <w:pPr>
        <w:spacing w:line="360" w:lineRule="auto"/>
        <w:jc w:val="left"/>
        <w:rPr>
          <w:rFonts w:asciiTheme="minorHAnsi" w:hAnsiTheme="minorHAnsi" w:cstheme="minorHAnsi"/>
          <w:b/>
          <w:bCs/>
          <w:szCs w:val="22"/>
          <w:lang w:val="hr-HR"/>
        </w:rPr>
      </w:pPr>
    </w:p>
    <w:p w14:paraId="254C6AFD" w14:textId="4341195C" w:rsidR="00A77093" w:rsidRPr="00A44363" w:rsidRDefault="00A44363" w:rsidP="00A77093">
      <w:pPr>
        <w:spacing w:line="360" w:lineRule="auto"/>
        <w:jc w:val="left"/>
        <w:rPr>
          <w:rFonts w:asciiTheme="minorHAnsi" w:hAnsiTheme="minorHAnsi" w:cstheme="minorHAnsi"/>
          <w:szCs w:val="22"/>
          <w:lang w:val="hr-HR"/>
        </w:rPr>
      </w:pPr>
      <w:r>
        <w:rPr>
          <w:rFonts w:asciiTheme="minorHAnsi" w:hAnsiTheme="minorHAnsi" w:cstheme="minorHAnsi"/>
          <w:b/>
          <w:bCs/>
          <w:szCs w:val="22"/>
          <w:lang w:val="hr-HR"/>
        </w:rPr>
        <w:t>-</w:t>
      </w:r>
      <w:r w:rsidR="00E818F7" w:rsidRPr="00A44363">
        <w:rPr>
          <w:rFonts w:asciiTheme="minorHAnsi" w:hAnsiTheme="minorHAnsi" w:cstheme="minorHAnsi"/>
          <w:b/>
          <w:bCs/>
          <w:szCs w:val="22"/>
          <w:lang w:val="hr-HR"/>
        </w:rPr>
        <w:t>Mario Šiljeg </w:t>
      </w:r>
      <w:r w:rsidR="00E818F7" w:rsidRPr="00A44363">
        <w:rPr>
          <w:rFonts w:asciiTheme="minorHAnsi" w:hAnsiTheme="minorHAnsi" w:cstheme="minorHAnsi"/>
          <w:b/>
          <w:bCs/>
          <w:szCs w:val="22"/>
          <w:lang w:val="hr-HR"/>
        </w:rPr>
        <w:br/>
      </w:r>
      <w:r w:rsidR="00A77093" w:rsidRPr="00A44363">
        <w:rPr>
          <w:rFonts w:asciiTheme="minorHAnsi" w:hAnsiTheme="minorHAnsi" w:cstheme="minorHAnsi"/>
          <w:szCs w:val="22"/>
          <w:lang w:val="hr-HR"/>
        </w:rPr>
        <w:t>Ravnatelj</w:t>
      </w:r>
    </w:p>
    <w:p w14:paraId="7FB13BA2" w14:textId="77777777" w:rsidR="00A77093" w:rsidRPr="00A44363" w:rsidRDefault="00A77093" w:rsidP="00A77093">
      <w:pPr>
        <w:spacing w:line="360" w:lineRule="auto"/>
        <w:jc w:val="left"/>
        <w:rPr>
          <w:rFonts w:asciiTheme="minorHAnsi" w:hAnsiTheme="minorHAnsi" w:cstheme="minorHAnsi"/>
          <w:szCs w:val="22"/>
          <w:lang w:val="hr-HR"/>
        </w:rPr>
      </w:pPr>
      <w:r w:rsidRPr="00A44363">
        <w:rPr>
          <w:rFonts w:asciiTheme="minorHAnsi" w:hAnsiTheme="minorHAnsi" w:cstheme="minorHAnsi"/>
          <w:szCs w:val="22"/>
          <w:lang w:val="hr-HR"/>
        </w:rPr>
        <w:t xml:space="preserve">Institut za vode Josip Juraj Strossmayer </w:t>
      </w:r>
    </w:p>
    <w:p w14:paraId="4D49A562" w14:textId="77777777" w:rsidR="00A77093" w:rsidRPr="00A44363" w:rsidRDefault="00A77093" w:rsidP="00A77093">
      <w:pPr>
        <w:spacing w:line="360" w:lineRule="auto"/>
        <w:jc w:val="left"/>
        <w:rPr>
          <w:rFonts w:asciiTheme="minorHAnsi" w:hAnsiTheme="minorHAnsi" w:cstheme="minorHAnsi"/>
          <w:szCs w:val="22"/>
          <w:lang w:val="hr-HR"/>
        </w:rPr>
      </w:pPr>
      <w:r w:rsidRPr="00A44363">
        <w:rPr>
          <w:rFonts w:asciiTheme="minorHAnsi" w:hAnsiTheme="minorHAnsi" w:cstheme="minorHAnsi"/>
          <w:szCs w:val="22"/>
          <w:lang w:val="hr-HR"/>
        </w:rPr>
        <w:t>Ulica grada Vukovara 220</w:t>
      </w:r>
    </w:p>
    <w:p w14:paraId="1D5A75A6" w14:textId="77777777" w:rsidR="00A77093" w:rsidRPr="00A44363" w:rsidRDefault="00A77093" w:rsidP="00A77093">
      <w:pPr>
        <w:spacing w:line="360" w:lineRule="auto"/>
        <w:jc w:val="left"/>
        <w:rPr>
          <w:rFonts w:asciiTheme="minorHAnsi" w:hAnsiTheme="minorHAnsi" w:cstheme="minorHAnsi"/>
          <w:szCs w:val="22"/>
          <w:lang w:val="hr-HR"/>
        </w:rPr>
      </w:pPr>
      <w:r w:rsidRPr="00A44363">
        <w:rPr>
          <w:rFonts w:asciiTheme="minorHAnsi" w:hAnsiTheme="minorHAnsi" w:cstheme="minorHAnsi"/>
          <w:szCs w:val="22"/>
          <w:lang w:val="hr-HR"/>
        </w:rPr>
        <w:t>10 000 Zagreb</w:t>
      </w:r>
    </w:p>
    <w:p w14:paraId="6760B872" w14:textId="3C69DCB4" w:rsidR="00E818F7" w:rsidRPr="00A44363" w:rsidRDefault="00A44363" w:rsidP="00E818F7">
      <w:pPr>
        <w:spacing w:line="360" w:lineRule="auto"/>
        <w:jc w:val="left"/>
        <w:rPr>
          <w:rFonts w:asciiTheme="minorHAnsi" w:hAnsiTheme="minorHAnsi" w:cstheme="minorHAnsi"/>
          <w:szCs w:val="22"/>
          <w:lang w:val="hr-HR"/>
        </w:rPr>
      </w:pPr>
      <w:r>
        <w:rPr>
          <w:rFonts w:asciiTheme="minorHAnsi" w:hAnsiTheme="minorHAnsi" w:cstheme="minorHAnsi"/>
          <w:b/>
          <w:bCs/>
          <w:szCs w:val="22"/>
          <w:lang w:val="hr-HR"/>
        </w:rPr>
        <w:t>-</w:t>
      </w:r>
      <w:r w:rsidR="00E818F7" w:rsidRPr="00A44363">
        <w:rPr>
          <w:rFonts w:asciiTheme="minorHAnsi" w:hAnsiTheme="minorHAnsi" w:cstheme="minorHAnsi"/>
          <w:b/>
          <w:bCs/>
          <w:szCs w:val="22"/>
          <w:lang w:val="hr-HR"/>
        </w:rPr>
        <w:t>Mirta Mandić</w:t>
      </w:r>
      <w:r w:rsidR="00E818F7" w:rsidRPr="00A44363">
        <w:rPr>
          <w:rFonts w:asciiTheme="minorHAnsi" w:hAnsiTheme="minorHAnsi" w:cstheme="minorHAnsi"/>
          <w:b/>
          <w:bCs/>
          <w:szCs w:val="22"/>
          <w:lang w:val="hr-HR"/>
        </w:rPr>
        <w:br/>
      </w:r>
      <w:r w:rsidR="00E818F7" w:rsidRPr="00A44363">
        <w:rPr>
          <w:rFonts w:asciiTheme="minorHAnsi" w:hAnsiTheme="minorHAnsi" w:cstheme="minorHAnsi"/>
          <w:szCs w:val="22"/>
          <w:lang w:val="hr-HR"/>
        </w:rPr>
        <w:t>Voditeljica službe za Globalna pitanja</w:t>
      </w:r>
    </w:p>
    <w:p w14:paraId="0490E6E0" w14:textId="77777777" w:rsidR="00E818F7" w:rsidRPr="00A44363" w:rsidRDefault="00E818F7" w:rsidP="00E818F7">
      <w:pPr>
        <w:spacing w:line="360" w:lineRule="auto"/>
        <w:jc w:val="left"/>
        <w:rPr>
          <w:rFonts w:asciiTheme="minorHAnsi" w:hAnsiTheme="minorHAnsi" w:cstheme="minorHAnsi"/>
          <w:szCs w:val="22"/>
          <w:lang w:val="hr-HR"/>
        </w:rPr>
      </w:pPr>
      <w:r w:rsidRPr="00A44363">
        <w:rPr>
          <w:rFonts w:asciiTheme="minorHAnsi" w:hAnsiTheme="minorHAnsi" w:cstheme="minorHAnsi"/>
          <w:szCs w:val="22"/>
          <w:lang w:val="hr-HR"/>
        </w:rPr>
        <w:t>Sektor za Ujedinjene narode i međunarodne organizacije</w:t>
      </w:r>
      <w:r w:rsidRPr="00A44363">
        <w:rPr>
          <w:rFonts w:asciiTheme="minorHAnsi" w:hAnsiTheme="minorHAnsi" w:cstheme="minorHAnsi"/>
          <w:szCs w:val="22"/>
          <w:lang w:val="hr-HR"/>
        </w:rPr>
        <w:br/>
        <w:t>Ministarstvo vanjskih i europskih poslova</w:t>
      </w:r>
    </w:p>
    <w:p w14:paraId="45F5E3B6" w14:textId="77777777" w:rsidR="00E818F7" w:rsidRPr="00A44363" w:rsidRDefault="00E818F7" w:rsidP="00E818F7">
      <w:pPr>
        <w:spacing w:line="360" w:lineRule="auto"/>
        <w:jc w:val="left"/>
        <w:rPr>
          <w:rFonts w:asciiTheme="minorHAnsi" w:hAnsiTheme="minorHAnsi" w:cstheme="minorHAnsi"/>
          <w:szCs w:val="22"/>
          <w:lang w:val="hr-HR"/>
        </w:rPr>
      </w:pPr>
      <w:r w:rsidRPr="00A44363">
        <w:rPr>
          <w:rFonts w:asciiTheme="minorHAnsi" w:hAnsiTheme="minorHAnsi" w:cstheme="minorHAnsi"/>
          <w:szCs w:val="22"/>
          <w:lang w:val="hr-HR"/>
        </w:rPr>
        <w:t>Trg N. Š. Zrinskog 6-7</w:t>
      </w:r>
    </w:p>
    <w:p w14:paraId="052D89C6" w14:textId="77777777" w:rsidR="00E818F7" w:rsidRPr="00A44363" w:rsidRDefault="00E818F7" w:rsidP="00E818F7">
      <w:pPr>
        <w:spacing w:line="360" w:lineRule="auto"/>
        <w:jc w:val="left"/>
        <w:rPr>
          <w:rFonts w:asciiTheme="minorHAnsi" w:hAnsiTheme="minorHAnsi" w:cstheme="minorHAnsi"/>
          <w:szCs w:val="22"/>
          <w:lang w:val="hr-HR"/>
        </w:rPr>
      </w:pPr>
      <w:r w:rsidRPr="00A44363">
        <w:rPr>
          <w:rFonts w:asciiTheme="minorHAnsi" w:hAnsiTheme="minorHAnsi" w:cstheme="minorHAnsi"/>
          <w:szCs w:val="22"/>
          <w:lang w:val="hr-HR"/>
        </w:rPr>
        <w:t>10000 Zagreb</w:t>
      </w:r>
    </w:p>
    <w:p w14:paraId="2875277B" w14:textId="4444A993" w:rsidR="00E818F7" w:rsidRPr="00A44363" w:rsidRDefault="00A44363" w:rsidP="00E818F7">
      <w:pPr>
        <w:spacing w:line="360" w:lineRule="auto"/>
        <w:jc w:val="left"/>
        <w:rPr>
          <w:rFonts w:asciiTheme="minorHAnsi" w:hAnsiTheme="minorHAnsi" w:cstheme="minorHAnsi"/>
          <w:szCs w:val="22"/>
          <w:lang w:val="hr-HR"/>
        </w:rPr>
      </w:pPr>
      <w:r>
        <w:rPr>
          <w:rFonts w:asciiTheme="minorHAnsi" w:hAnsiTheme="minorHAnsi" w:cstheme="minorHAnsi"/>
          <w:b/>
          <w:bCs/>
          <w:szCs w:val="22"/>
          <w:lang w:val="hr-HR"/>
        </w:rPr>
        <w:t>-</w:t>
      </w:r>
      <w:r w:rsidR="00E818F7" w:rsidRPr="00A44363">
        <w:rPr>
          <w:rFonts w:asciiTheme="minorHAnsi" w:hAnsiTheme="minorHAnsi" w:cstheme="minorHAnsi"/>
          <w:b/>
          <w:bCs/>
          <w:szCs w:val="22"/>
          <w:lang w:val="hr-HR"/>
        </w:rPr>
        <w:t>Daniela Šegvić</w:t>
      </w:r>
      <w:r w:rsidR="00E818F7" w:rsidRPr="00A44363">
        <w:rPr>
          <w:rFonts w:asciiTheme="minorHAnsi" w:hAnsiTheme="minorHAnsi" w:cstheme="minorHAnsi"/>
          <w:b/>
          <w:bCs/>
          <w:szCs w:val="22"/>
          <w:lang w:val="hr-HR"/>
        </w:rPr>
        <w:br/>
      </w:r>
      <w:r w:rsidR="00E818F7" w:rsidRPr="00A44363">
        <w:rPr>
          <w:rFonts w:asciiTheme="minorHAnsi" w:hAnsiTheme="minorHAnsi" w:cstheme="minorHAnsi"/>
          <w:szCs w:val="22"/>
          <w:lang w:val="hr-HR"/>
        </w:rPr>
        <w:t>Voditeljica odsjeka za zaštitu okoliša</w:t>
      </w:r>
      <w:r w:rsidR="00E818F7" w:rsidRPr="00A44363">
        <w:rPr>
          <w:rFonts w:asciiTheme="minorHAnsi" w:hAnsiTheme="minorHAnsi" w:cstheme="minorHAnsi"/>
          <w:szCs w:val="22"/>
          <w:lang w:val="hr-HR"/>
        </w:rPr>
        <w:br/>
        <w:t>Grad Split</w:t>
      </w:r>
      <w:r w:rsidR="00E818F7" w:rsidRPr="00A44363">
        <w:rPr>
          <w:rFonts w:asciiTheme="minorHAnsi" w:hAnsiTheme="minorHAnsi" w:cstheme="minorHAnsi"/>
          <w:szCs w:val="22"/>
          <w:lang w:val="hr-HR"/>
        </w:rPr>
        <w:br/>
        <w:t>Obala kneza Branimira 17</w:t>
      </w:r>
    </w:p>
    <w:p w14:paraId="5A98E73F" w14:textId="192A517C" w:rsidR="00E818F7" w:rsidRPr="00A44363" w:rsidRDefault="00E818F7" w:rsidP="00A44363">
      <w:pPr>
        <w:spacing w:line="360" w:lineRule="auto"/>
        <w:jc w:val="left"/>
        <w:rPr>
          <w:rFonts w:asciiTheme="minorHAnsi" w:hAnsiTheme="minorHAnsi" w:cstheme="minorHAnsi"/>
          <w:b/>
          <w:bCs/>
          <w:szCs w:val="22"/>
          <w:lang w:val="hr-HR"/>
        </w:rPr>
      </w:pPr>
      <w:r w:rsidRPr="00A44363">
        <w:rPr>
          <w:rFonts w:asciiTheme="minorHAnsi" w:hAnsiTheme="minorHAnsi" w:cstheme="minorHAnsi"/>
          <w:szCs w:val="22"/>
          <w:lang w:val="hr-HR"/>
        </w:rPr>
        <w:t>21000 Split</w:t>
      </w:r>
      <w:r w:rsidRPr="00A44363">
        <w:rPr>
          <w:rFonts w:asciiTheme="minorHAnsi" w:hAnsiTheme="minorHAnsi" w:cstheme="minorHAnsi"/>
          <w:szCs w:val="22"/>
          <w:lang w:val="hr-HR"/>
        </w:rPr>
        <w:br/>
      </w:r>
      <w:r w:rsidR="00A44363">
        <w:rPr>
          <w:rFonts w:asciiTheme="minorHAnsi" w:hAnsiTheme="minorHAnsi" w:cstheme="minorHAnsi"/>
          <w:b/>
          <w:bCs/>
          <w:szCs w:val="22"/>
          <w:lang w:val="hr-HR"/>
        </w:rPr>
        <w:t>-</w:t>
      </w:r>
      <w:r w:rsidRPr="00A44363">
        <w:rPr>
          <w:rFonts w:asciiTheme="minorHAnsi" w:hAnsiTheme="minorHAnsi" w:cstheme="minorHAnsi"/>
          <w:b/>
          <w:bCs/>
          <w:szCs w:val="22"/>
          <w:lang w:val="hr-HR"/>
        </w:rPr>
        <w:t xml:space="preserve">Igor Jerković </w:t>
      </w:r>
    </w:p>
    <w:p w14:paraId="36EC3B1F" w14:textId="77777777" w:rsidR="00E818F7" w:rsidRPr="00A44363" w:rsidRDefault="00E818F7" w:rsidP="00E818F7">
      <w:pPr>
        <w:spacing w:line="360" w:lineRule="auto"/>
        <w:rPr>
          <w:rFonts w:asciiTheme="minorHAnsi" w:hAnsiTheme="minorHAnsi" w:cstheme="minorHAnsi"/>
          <w:szCs w:val="22"/>
          <w:lang w:val="hr-HR"/>
        </w:rPr>
      </w:pPr>
      <w:r w:rsidRPr="00A44363">
        <w:rPr>
          <w:rFonts w:asciiTheme="minorHAnsi" w:hAnsiTheme="minorHAnsi" w:cstheme="minorHAnsi"/>
          <w:szCs w:val="22"/>
          <w:lang w:val="hr-HR"/>
        </w:rPr>
        <w:t xml:space="preserve">Prorektor za znanost i kvalitetu </w:t>
      </w:r>
    </w:p>
    <w:p w14:paraId="1FA4E8EF" w14:textId="77777777" w:rsidR="00E818F7" w:rsidRPr="00A44363" w:rsidRDefault="00E818F7" w:rsidP="00E818F7">
      <w:pPr>
        <w:spacing w:line="360" w:lineRule="auto"/>
        <w:rPr>
          <w:rFonts w:asciiTheme="minorHAnsi" w:hAnsiTheme="minorHAnsi" w:cstheme="minorHAnsi"/>
          <w:szCs w:val="22"/>
          <w:lang w:val="hr-HR"/>
        </w:rPr>
      </w:pPr>
      <w:r w:rsidRPr="00A44363">
        <w:rPr>
          <w:rFonts w:asciiTheme="minorHAnsi" w:hAnsiTheme="minorHAnsi" w:cstheme="minorHAnsi"/>
          <w:szCs w:val="22"/>
          <w:lang w:val="hr-HR"/>
        </w:rPr>
        <w:t>Sveučilište u Splitu</w:t>
      </w:r>
    </w:p>
    <w:p w14:paraId="1488D60B" w14:textId="77777777" w:rsidR="00E818F7" w:rsidRPr="00A44363" w:rsidRDefault="00E818F7" w:rsidP="00E818F7">
      <w:pPr>
        <w:spacing w:line="360" w:lineRule="auto"/>
        <w:rPr>
          <w:rFonts w:asciiTheme="minorHAnsi" w:hAnsiTheme="minorHAnsi" w:cstheme="minorHAnsi"/>
          <w:szCs w:val="22"/>
          <w:lang w:val="hr-HR"/>
        </w:rPr>
      </w:pPr>
      <w:r w:rsidRPr="00A44363">
        <w:rPr>
          <w:rFonts w:asciiTheme="minorHAnsi" w:hAnsiTheme="minorHAnsi" w:cstheme="minorHAnsi"/>
          <w:szCs w:val="22"/>
          <w:lang w:val="hr-HR"/>
        </w:rPr>
        <w:t>Ruđera Boškovića 31</w:t>
      </w:r>
    </w:p>
    <w:p w14:paraId="608826D5" w14:textId="77777777" w:rsidR="00E818F7" w:rsidRPr="00A44363" w:rsidRDefault="00E818F7" w:rsidP="00E818F7">
      <w:pPr>
        <w:spacing w:line="360" w:lineRule="auto"/>
        <w:rPr>
          <w:rFonts w:asciiTheme="minorHAnsi" w:hAnsiTheme="minorHAnsi" w:cstheme="minorHAnsi"/>
          <w:szCs w:val="22"/>
          <w:lang w:val="hr-HR"/>
        </w:rPr>
      </w:pPr>
      <w:r w:rsidRPr="00A44363">
        <w:rPr>
          <w:rFonts w:asciiTheme="minorHAnsi" w:hAnsiTheme="minorHAnsi" w:cstheme="minorHAnsi"/>
          <w:szCs w:val="22"/>
          <w:lang w:val="hr-HR"/>
        </w:rPr>
        <w:t>21 000 Split</w:t>
      </w:r>
    </w:p>
    <w:p w14:paraId="48AD1B77" w14:textId="09658528" w:rsidR="00E818F7" w:rsidRPr="00A44363" w:rsidRDefault="00A44363" w:rsidP="00E818F7">
      <w:pPr>
        <w:spacing w:line="360" w:lineRule="auto"/>
        <w:rPr>
          <w:rFonts w:asciiTheme="minorHAnsi" w:hAnsiTheme="minorHAnsi" w:cstheme="minorHAnsi"/>
          <w:b/>
          <w:bCs/>
          <w:szCs w:val="22"/>
          <w:lang w:val="hr-HR"/>
        </w:rPr>
      </w:pPr>
      <w:r>
        <w:rPr>
          <w:rFonts w:asciiTheme="minorHAnsi" w:hAnsiTheme="minorHAnsi" w:cstheme="minorHAnsi"/>
          <w:b/>
          <w:bCs/>
          <w:szCs w:val="22"/>
          <w:lang w:val="hr-HR"/>
        </w:rPr>
        <w:t xml:space="preserve">- </w:t>
      </w:r>
      <w:r w:rsidR="00E818F7" w:rsidRPr="00A44363">
        <w:rPr>
          <w:rFonts w:asciiTheme="minorHAnsi" w:hAnsiTheme="minorHAnsi" w:cstheme="minorHAnsi"/>
          <w:b/>
          <w:bCs/>
          <w:szCs w:val="22"/>
          <w:lang w:val="hr-HR"/>
        </w:rPr>
        <w:t>Dina Šilović</w:t>
      </w:r>
    </w:p>
    <w:p w14:paraId="34037288" w14:textId="77777777" w:rsidR="00E818F7" w:rsidRPr="00A44363" w:rsidRDefault="00E818F7" w:rsidP="00E818F7">
      <w:pPr>
        <w:spacing w:line="360" w:lineRule="auto"/>
        <w:rPr>
          <w:rFonts w:asciiTheme="minorHAnsi" w:hAnsiTheme="minorHAnsi" w:cstheme="minorHAnsi"/>
          <w:szCs w:val="22"/>
          <w:lang w:val="hr-HR"/>
        </w:rPr>
      </w:pPr>
      <w:r w:rsidRPr="00A44363">
        <w:rPr>
          <w:rFonts w:asciiTheme="minorHAnsi" w:hAnsiTheme="minorHAnsi" w:cstheme="minorHAnsi"/>
          <w:szCs w:val="22"/>
          <w:lang w:val="hr-HR"/>
        </w:rPr>
        <w:t>Financijski koordinator</w:t>
      </w:r>
    </w:p>
    <w:p w14:paraId="034D9E22" w14:textId="77777777" w:rsidR="00E818F7" w:rsidRPr="00A44363" w:rsidRDefault="00E818F7" w:rsidP="00E818F7">
      <w:pPr>
        <w:spacing w:line="360" w:lineRule="auto"/>
        <w:rPr>
          <w:rFonts w:asciiTheme="minorHAnsi" w:hAnsiTheme="minorHAnsi" w:cstheme="minorHAnsi"/>
          <w:szCs w:val="22"/>
          <w:lang w:val="hr-HR"/>
        </w:rPr>
      </w:pPr>
      <w:r w:rsidRPr="00A44363">
        <w:rPr>
          <w:rFonts w:asciiTheme="minorHAnsi" w:hAnsiTheme="minorHAnsi" w:cstheme="minorHAnsi"/>
          <w:szCs w:val="22"/>
          <w:lang w:val="hr-HR"/>
        </w:rPr>
        <w:t>Centar za regionalne aktivnosti Programa prioritetnih akcija</w:t>
      </w:r>
    </w:p>
    <w:p w14:paraId="53B81FD8" w14:textId="77777777" w:rsidR="00E818F7" w:rsidRPr="00A44363" w:rsidRDefault="00E818F7" w:rsidP="00E818F7">
      <w:pPr>
        <w:spacing w:line="360" w:lineRule="auto"/>
        <w:rPr>
          <w:rFonts w:asciiTheme="minorHAnsi" w:hAnsiTheme="minorHAnsi" w:cstheme="minorHAnsi"/>
          <w:szCs w:val="22"/>
          <w:lang w:val="hr-HR"/>
        </w:rPr>
      </w:pPr>
      <w:r w:rsidRPr="00A44363">
        <w:rPr>
          <w:rFonts w:asciiTheme="minorHAnsi" w:hAnsiTheme="minorHAnsi" w:cstheme="minorHAnsi"/>
          <w:szCs w:val="22"/>
          <w:lang w:val="hr-HR"/>
        </w:rPr>
        <w:t>Kraj Sv. Ivana 11</w:t>
      </w:r>
    </w:p>
    <w:p w14:paraId="59AA82BA" w14:textId="77777777" w:rsidR="00E818F7" w:rsidRPr="00A44363" w:rsidRDefault="00E818F7" w:rsidP="00E818F7">
      <w:pPr>
        <w:spacing w:line="360" w:lineRule="auto"/>
        <w:rPr>
          <w:rFonts w:asciiTheme="minorHAnsi" w:hAnsiTheme="minorHAnsi" w:cstheme="minorHAnsi"/>
          <w:szCs w:val="22"/>
          <w:lang w:val="hr-HR"/>
        </w:rPr>
      </w:pPr>
      <w:r w:rsidRPr="00A44363">
        <w:rPr>
          <w:rFonts w:asciiTheme="minorHAnsi" w:hAnsiTheme="minorHAnsi" w:cstheme="minorHAnsi"/>
          <w:szCs w:val="22"/>
          <w:lang w:val="hr-HR"/>
        </w:rPr>
        <w:t>21000 Split</w:t>
      </w:r>
    </w:p>
    <w:p w14:paraId="7F423D71" w14:textId="77777777" w:rsidR="00A44363" w:rsidRDefault="00A44363" w:rsidP="00C96BE6">
      <w:pPr>
        <w:spacing w:line="360" w:lineRule="auto"/>
        <w:rPr>
          <w:rFonts w:asciiTheme="minorHAnsi" w:hAnsiTheme="minorHAnsi" w:cstheme="minorHAnsi"/>
          <w:b/>
          <w:szCs w:val="22"/>
          <w:lang w:val="hr-HR"/>
        </w:rPr>
      </w:pPr>
    </w:p>
    <w:p w14:paraId="587470BB" w14:textId="29C4D593" w:rsidR="00C96BE6" w:rsidRPr="00A44363" w:rsidRDefault="00C96BE6" w:rsidP="00C96BE6">
      <w:pPr>
        <w:spacing w:line="360" w:lineRule="auto"/>
        <w:rPr>
          <w:rFonts w:asciiTheme="minorHAnsi" w:hAnsiTheme="minorHAnsi" w:cstheme="minorHAnsi"/>
          <w:b/>
          <w:szCs w:val="22"/>
          <w:lang w:val="hr-HR"/>
        </w:rPr>
      </w:pPr>
      <w:r w:rsidRPr="00A44363">
        <w:rPr>
          <w:rFonts w:asciiTheme="minorHAnsi" w:hAnsiTheme="minorHAnsi" w:cstheme="minorHAnsi"/>
          <w:b/>
          <w:szCs w:val="22"/>
          <w:lang w:val="hr-HR"/>
        </w:rPr>
        <w:lastRenderedPageBreak/>
        <w:t>Ravnatelj</w:t>
      </w:r>
    </w:p>
    <w:p w14:paraId="0615A7C1" w14:textId="77777777" w:rsidR="00C96BE6" w:rsidRPr="00A44363" w:rsidRDefault="00C96BE6" w:rsidP="00C96BE6">
      <w:pPr>
        <w:pStyle w:val="NoSpacing"/>
        <w:rPr>
          <w:rFonts w:asciiTheme="minorHAnsi" w:hAnsiTheme="minorHAnsi" w:cstheme="minorHAnsi"/>
          <w:sz w:val="22"/>
          <w:szCs w:val="22"/>
        </w:rPr>
      </w:pPr>
    </w:p>
    <w:p w14:paraId="07D14739" w14:textId="77777777" w:rsidR="00C96BE6" w:rsidRPr="00A44363" w:rsidRDefault="00C96BE6" w:rsidP="00C96BE6">
      <w:pPr>
        <w:spacing w:line="360" w:lineRule="auto"/>
        <w:rPr>
          <w:rFonts w:asciiTheme="minorHAnsi" w:hAnsiTheme="minorHAnsi" w:cstheme="minorHAnsi"/>
          <w:szCs w:val="22"/>
          <w:lang w:val="hr-HR"/>
        </w:rPr>
      </w:pPr>
      <w:r w:rsidRPr="00A44363">
        <w:rPr>
          <w:rFonts w:asciiTheme="minorHAnsi" w:hAnsiTheme="minorHAnsi" w:cstheme="minorHAnsi"/>
          <w:szCs w:val="22"/>
          <w:lang w:val="hr-HR"/>
        </w:rPr>
        <w:t>Ravnatelj je voditelj Centra. Ravnatelj predstavlja i zastupa Centar. Ravnatelj poduzima sve pravne radnje u ime i za račun Centra, zastupa Centar u svim postupcima pred sudovima, upravnim i drugim državnim tijelima te pravnim osobama s javnim ovlastima.</w:t>
      </w:r>
    </w:p>
    <w:p w14:paraId="248E3A9E" w14:textId="77777777" w:rsidR="00B62A16" w:rsidRPr="00A44363" w:rsidRDefault="00B62A16" w:rsidP="00B62A16">
      <w:pPr>
        <w:pStyle w:val="NoSpacing"/>
        <w:rPr>
          <w:rFonts w:asciiTheme="minorHAnsi" w:hAnsiTheme="minorHAnsi" w:cstheme="minorHAnsi"/>
          <w:sz w:val="22"/>
          <w:szCs w:val="22"/>
        </w:rPr>
      </w:pPr>
    </w:p>
    <w:p w14:paraId="7F6B7472" w14:textId="77777777" w:rsidR="00B62A16" w:rsidRPr="00A44363" w:rsidRDefault="00B62A16" w:rsidP="00B62A16">
      <w:pPr>
        <w:spacing w:line="360" w:lineRule="auto"/>
        <w:rPr>
          <w:rFonts w:asciiTheme="minorHAnsi" w:hAnsiTheme="minorHAnsi" w:cstheme="minorHAnsi"/>
          <w:szCs w:val="22"/>
          <w:lang w:val="hr-HR"/>
        </w:rPr>
      </w:pPr>
      <w:r w:rsidRPr="00A44363">
        <w:rPr>
          <w:rFonts w:asciiTheme="minorHAnsi" w:hAnsiTheme="minorHAnsi" w:cstheme="minorHAnsi"/>
          <w:szCs w:val="22"/>
          <w:lang w:val="hr-HR"/>
        </w:rPr>
        <w:t xml:space="preserve">Dužnost v.d. ravnateljice Centra do 31. svibnja 2024.g. obnašala je Željka Škaričić, dok je od 11. srpnja 2024. godine ravnateljica Centra Daria Povh Škugor. </w:t>
      </w:r>
    </w:p>
    <w:p w14:paraId="79948F6D" w14:textId="77777777" w:rsidR="00C96BE6" w:rsidRPr="00A44363" w:rsidRDefault="00C96BE6" w:rsidP="00C96BE6">
      <w:pPr>
        <w:pStyle w:val="NoSpacing"/>
        <w:rPr>
          <w:rFonts w:asciiTheme="minorHAnsi" w:hAnsiTheme="minorHAnsi" w:cstheme="minorHAnsi"/>
          <w:sz w:val="22"/>
          <w:szCs w:val="22"/>
        </w:rPr>
      </w:pPr>
    </w:p>
    <w:p w14:paraId="534F305F" w14:textId="77777777" w:rsidR="00C96BE6" w:rsidRPr="00A44363" w:rsidRDefault="00C96BE6" w:rsidP="00C96BE6">
      <w:pPr>
        <w:pStyle w:val="NoSpacing"/>
        <w:rPr>
          <w:rFonts w:asciiTheme="minorHAnsi" w:hAnsiTheme="minorHAnsi" w:cstheme="minorHAnsi"/>
          <w:sz w:val="22"/>
          <w:szCs w:val="22"/>
        </w:rPr>
      </w:pPr>
    </w:p>
    <w:p w14:paraId="1FFF9C62" w14:textId="77777777" w:rsidR="00C96BE6" w:rsidRPr="00A44363" w:rsidRDefault="00C96BE6" w:rsidP="00C96BE6">
      <w:pPr>
        <w:spacing w:line="360" w:lineRule="auto"/>
        <w:rPr>
          <w:rFonts w:asciiTheme="minorHAnsi" w:hAnsiTheme="minorHAnsi" w:cstheme="minorHAnsi"/>
          <w:b/>
          <w:szCs w:val="22"/>
          <w:lang w:val="hr-HR"/>
        </w:rPr>
      </w:pPr>
      <w:r w:rsidRPr="00A44363">
        <w:rPr>
          <w:rFonts w:asciiTheme="minorHAnsi" w:hAnsiTheme="minorHAnsi" w:cstheme="minorHAnsi"/>
          <w:b/>
          <w:szCs w:val="22"/>
          <w:lang w:val="hr-HR"/>
        </w:rPr>
        <w:t xml:space="preserve">2. </w:t>
      </w:r>
      <w:r w:rsidRPr="00A44363">
        <w:rPr>
          <w:rFonts w:asciiTheme="minorHAnsi" w:hAnsiTheme="minorHAnsi" w:cstheme="minorHAnsi"/>
          <w:b/>
          <w:szCs w:val="22"/>
          <w:lang w:val="hr-HR"/>
        </w:rPr>
        <w:tab/>
        <w:t>TEMELJNE RAČUNOVODSTVENE POLITIKE</w:t>
      </w:r>
    </w:p>
    <w:p w14:paraId="5BA55122" w14:textId="77777777" w:rsidR="00E818F7" w:rsidRPr="00A44363" w:rsidRDefault="00E818F7" w:rsidP="00E818F7">
      <w:pPr>
        <w:pStyle w:val="T1"/>
        <w:keepNext w:val="0"/>
        <w:tabs>
          <w:tab w:val="right" w:pos="9781"/>
        </w:tabs>
        <w:spacing w:before="120" w:after="120"/>
        <w:jc w:val="both"/>
        <w:rPr>
          <w:rFonts w:asciiTheme="minorHAnsi" w:hAnsiTheme="minorHAnsi" w:cstheme="minorHAnsi"/>
          <w:b/>
          <w:sz w:val="22"/>
          <w:szCs w:val="22"/>
          <w:lang w:val="hr-HR"/>
        </w:rPr>
      </w:pPr>
      <w:r w:rsidRPr="00A44363">
        <w:rPr>
          <w:rFonts w:asciiTheme="minorHAnsi" w:hAnsiTheme="minorHAnsi" w:cstheme="minorHAnsi"/>
          <w:b/>
          <w:sz w:val="22"/>
          <w:szCs w:val="22"/>
          <w:lang w:val="hr-HR"/>
        </w:rPr>
        <w:t>Izjava o usklađenosti</w:t>
      </w:r>
    </w:p>
    <w:p w14:paraId="70267A50" w14:textId="77777777" w:rsidR="00E818F7" w:rsidRPr="00A44363" w:rsidRDefault="00E818F7" w:rsidP="00E818F7">
      <w:pPr>
        <w:pStyle w:val="T1"/>
        <w:keepNext w:val="0"/>
        <w:tabs>
          <w:tab w:val="right" w:pos="9781"/>
        </w:tabs>
        <w:spacing w:before="120" w:after="120"/>
        <w:jc w:val="both"/>
        <w:rPr>
          <w:rFonts w:asciiTheme="minorHAnsi" w:hAnsiTheme="minorHAnsi" w:cstheme="minorHAnsi"/>
          <w:sz w:val="22"/>
          <w:szCs w:val="22"/>
          <w:lang w:val="hr-HR" w:eastAsia="hr-HR"/>
        </w:rPr>
      </w:pPr>
      <w:r w:rsidRPr="00A44363">
        <w:rPr>
          <w:rFonts w:asciiTheme="minorHAnsi" w:hAnsiTheme="minorHAnsi" w:cstheme="minorHAnsi"/>
          <w:sz w:val="22"/>
          <w:szCs w:val="22"/>
          <w:lang w:val="hr-HR" w:eastAsia="hr-HR"/>
        </w:rPr>
        <w:t xml:space="preserve">Financijski izvještaji sastavljeni su sukladno Zakonu o financijskom poslovanju i računovodstvu neprofitnih organizacija (NN 121/14, 114/22 dalje u tekstu: Zakon) i Pravilniku o neprofitnom računovodstvu i računskom planu (NN 25/17, 96/18, 103/18, 134/22 dalje u tekstu: Pravilnik). </w:t>
      </w:r>
    </w:p>
    <w:p w14:paraId="1F9C8921" w14:textId="77777777" w:rsidR="00625E5A" w:rsidRDefault="00625E5A" w:rsidP="00E818F7">
      <w:pPr>
        <w:pStyle w:val="T1"/>
        <w:keepNext w:val="0"/>
        <w:tabs>
          <w:tab w:val="right" w:pos="9781"/>
        </w:tabs>
        <w:spacing w:before="120" w:after="120"/>
        <w:jc w:val="both"/>
        <w:rPr>
          <w:rFonts w:asciiTheme="minorHAnsi" w:hAnsiTheme="minorHAnsi" w:cstheme="minorHAnsi"/>
          <w:b/>
          <w:sz w:val="22"/>
          <w:szCs w:val="22"/>
          <w:lang w:val="hr-HR"/>
        </w:rPr>
      </w:pPr>
    </w:p>
    <w:p w14:paraId="0F2F3DA9" w14:textId="6115E26E" w:rsidR="00E818F7" w:rsidRPr="00A44363" w:rsidRDefault="00E818F7" w:rsidP="00E818F7">
      <w:pPr>
        <w:pStyle w:val="T1"/>
        <w:keepNext w:val="0"/>
        <w:tabs>
          <w:tab w:val="right" w:pos="9781"/>
        </w:tabs>
        <w:spacing w:before="120" w:after="120"/>
        <w:jc w:val="both"/>
        <w:rPr>
          <w:rFonts w:asciiTheme="minorHAnsi" w:hAnsiTheme="minorHAnsi" w:cstheme="minorHAnsi"/>
          <w:b/>
          <w:sz w:val="22"/>
          <w:szCs w:val="22"/>
          <w:lang w:val="hr-HR"/>
        </w:rPr>
      </w:pPr>
      <w:r w:rsidRPr="00A44363">
        <w:rPr>
          <w:rFonts w:asciiTheme="minorHAnsi" w:hAnsiTheme="minorHAnsi" w:cstheme="minorHAnsi"/>
          <w:b/>
          <w:sz w:val="22"/>
          <w:szCs w:val="22"/>
          <w:lang w:val="hr-HR"/>
        </w:rPr>
        <w:t>Osnova za sastavljanje izvještaja</w:t>
      </w:r>
    </w:p>
    <w:p w14:paraId="225D33C5" w14:textId="77777777" w:rsidR="00E818F7" w:rsidRPr="00A44363" w:rsidRDefault="00E818F7" w:rsidP="00E818F7">
      <w:pPr>
        <w:pStyle w:val="T1"/>
        <w:keepNext w:val="0"/>
        <w:tabs>
          <w:tab w:val="right" w:pos="9781"/>
        </w:tabs>
        <w:spacing w:before="120" w:after="120"/>
        <w:jc w:val="both"/>
        <w:rPr>
          <w:rFonts w:asciiTheme="minorHAnsi" w:hAnsiTheme="minorHAnsi" w:cstheme="minorHAnsi"/>
          <w:sz w:val="22"/>
          <w:szCs w:val="22"/>
          <w:lang w:val="hr-HR"/>
        </w:rPr>
      </w:pPr>
      <w:r w:rsidRPr="00A44363">
        <w:rPr>
          <w:rFonts w:asciiTheme="minorHAnsi" w:hAnsiTheme="minorHAnsi" w:cstheme="minorHAnsi"/>
          <w:sz w:val="22"/>
          <w:szCs w:val="22"/>
          <w:lang w:val="hr-HR"/>
        </w:rPr>
        <w:t xml:space="preserve">Financijski izvještaji su izrađeni po načelu povijesnog troška i načelu neograničenosti vremena poslovanja. </w:t>
      </w:r>
    </w:p>
    <w:p w14:paraId="186E0A35" w14:textId="77777777" w:rsidR="00E818F7" w:rsidRPr="00A44363" w:rsidRDefault="00E818F7" w:rsidP="00E818F7">
      <w:pPr>
        <w:pStyle w:val="T1"/>
        <w:keepNext w:val="0"/>
        <w:tabs>
          <w:tab w:val="right" w:pos="9781"/>
        </w:tabs>
        <w:spacing w:before="120" w:after="120"/>
        <w:jc w:val="both"/>
        <w:rPr>
          <w:rFonts w:asciiTheme="minorHAnsi" w:hAnsiTheme="minorHAnsi" w:cstheme="minorHAnsi"/>
          <w:b/>
          <w:sz w:val="22"/>
          <w:szCs w:val="22"/>
          <w:lang w:val="hr-HR"/>
        </w:rPr>
      </w:pPr>
    </w:p>
    <w:p w14:paraId="286B049A" w14:textId="77777777" w:rsidR="00A44363" w:rsidRPr="00A44363" w:rsidRDefault="00A44363" w:rsidP="00A44363">
      <w:pPr>
        <w:pStyle w:val="T1"/>
        <w:keepNext w:val="0"/>
        <w:tabs>
          <w:tab w:val="right" w:pos="9781"/>
        </w:tabs>
        <w:spacing w:before="120" w:after="120"/>
        <w:jc w:val="both"/>
        <w:rPr>
          <w:rFonts w:asciiTheme="minorHAnsi" w:hAnsiTheme="minorHAnsi" w:cstheme="minorHAnsi"/>
          <w:b/>
          <w:sz w:val="22"/>
          <w:szCs w:val="22"/>
          <w:lang w:val="hr-HR"/>
        </w:rPr>
      </w:pPr>
      <w:r w:rsidRPr="00A44363">
        <w:rPr>
          <w:rFonts w:asciiTheme="minorHAnsi" w:hAnsiTheme="minorHAnsi" w:cstheme="minorHAnsi"/>
          <w:b/>
          <w:sz w:val="22"/>
          <w:szCs w:val="22"/>
          <w:lang w:val="hr-HR"/>
        </w:rPr>
        <w:t>Funkcionalna valuta i valuta prezentiranja</w:t>
      </w:r>
    </w:p>
    <w:p w14:paraId="2C9C5E6A" w14:textId="77777777" w:rsidR="00A44363" w:rsidRPr="00A44363" w:rsidRDefault="00A44363" w:rsidP="00A44363">
      <w:pPr>
        <w:pStyle w:val="NoSpacing"/>
        <w:rPr>
          <w:rFonts w:asciiTheme="minorHAnsi" w:hAnsiTheme="minorHAnsi" w:cstheme="minorHAnsi"/>
          <w:sz w:val="22"/>
          <w:szCs w:val="22"/>
        </w:rPr>
      </w:pPr>
    </w:p>
    <w:p w14:paraId="05DED384" w14:textId="77777777" w:rsidR="00A44363" w:rsidRPr="00A44363" w:rsidRDefault="00A44363" w:rsidP="00A44363">
      <w:pPr>
        <w:pStyle w:val="T1"/>
        <w:keepNext w:val="0"/>
        <w:tabs>
          <w:tab w:val="right" w:pos="9781"/>
        </w:tabs>
        <w:spacing w:after="0" w:line="360" w:lineRule="auto"/>
        <w:jc w:val="both"/>
        <w:rPr>
          <w:rFonts w:asciiTheme="minorHAnsi" w:hAnsiTheme="minorHAnsi" w:cstheme="minorHAnsi"/>
          <w:sz w:val="22"/>
          <w:szCs w:val="22"/>
          <w:lang w:val="hr-HR"/>
        </w:rPr>
      </w:pPr>
      <w:r w:rsidRPr="00A44363">
        <w:rPr>
          <w:rFonts w:asciiTheme="minorHAnsi" w:hAnsiTheme="minorHAnsi" w:cstheme="minorHAnsi"/>
          <w:sz w:val="22"/>
          <w:szCs w:val="22"/>
          <w:lang w:val="hr-HR"/>
        </w:rPr>
        <w:t>Stavke uključene u financijske izvještaje Centra iskazane su u valuti primarnog gospodarskog okruženja u kojem Centar posluje („funkcionalna valuta“). Financijski izvještaji prikazani su u eurima, što predstavlja funkcionalnu i izvještajnu valutu Centra.</w:t>
      </w:r>
    </w:p>
    <w:p w14:paraId="50651B9C" w14:textId="77777777" w:rsidR="00A44363" w:rsidRPr="00A44363" w:rsidRDefault="00A44363" w:rsidP="00A44363">
      <w:pPr>
        <w:pStyle w:val="T1"/>
        <w:keepNext w:val="0"/>
        <w:tabs>
          <w:tab w:val="right" w:pos="9781"/>
        </w:tabs>
        <w:spacing w:after="0" w:line="360" w:lineRule="auto"/>
        <w:jc w:val="both"/>
        <w:rPr>
          <w:rFonts w:asciiTheme="minorHAnsi" w:hAnsiTheme="minorHAnsi" w:cstheme="minorHAnsi"/>
          <w:sz w:val="22"/>
          <w:szCs w:val="22"/>
          <w:lang w:val="hr-HR"/>
        </w:rPr>
      </w:pPr>
      <w:r w:rsidRPr="00A44363">
        <w:rPr>
          <w:rFonts w:asciiTheme="minorHAnsi" w:hAnsiTheme="minorHAnsi" w:cstheme="minorHAnsi"/>
          <w:sz w:val="22"/>
          <w:szCs w:val="22"/>
          <w:lang w:val="hr-HR"/>
        </w:rPr>
        <w:t>Na dan 31. prosinca 2024. godine tečaj eura u odnosu na dolar bio je 1,0444 USD (31.12.2023.: 1,1050 USD).</w:t>
      </w:r>
    </w:p>
    <w:p w14:paraId="2A1D7CE0" w14:textId="77777777" w:rsidR="00625E5A" w:rsidRDefault="00625E5A" w:rsidP="00A44363">
      <w:pPr>
        <w:pStyle w:val="T1"/>
        <w:keepNext w:val="0"/>
        <w:tabs>
          <w:tab w:val="right" w:pos="9781"/>
        </w:tabs>
        <w:spacing w:after="120"/>
        <w:jc w:val="both"/>
        <w:rPr>
          <w:rFonts w:asciiTheme="minorHAnsi" w:hAnsiTheme="minorHAnsi" w:cstheme="minorHAnsi"/>
          <w:b/>
          <w:sz w:val="22"/>
          <w:szCs w:val="22"/>
          <w:lang w:val="hr-HR"/>
        </w:rPr>
      </w:pPr>
    </w:p>
    <w:p w14:paraId="51E11367" w14:textId="5345716E" w:rsidR="00A44363" w:rsidRPr="00A44363" w:rsidRDefault="00A44363" w:rsidP="00A44363">
      <w:pPr>
        <w:pStyle w:val="T1"/>
        <w:keepNext w:val="0"/>
        <w:tabs>
          <w:tab w:val="right" w:pos="9781"/>
        </w:tabs>
        <w:spacing w:after="120"/>
        <w:jc w:val="both"/>
        <w:rPr>
          <w:rFonts w:asciiTheme="minorHAnsi" w:hAnsiTheme="minorHAnsi" w:cstheme="minorHAnsi"/>
          <w:b/>
          <w:sz w:val="22"/>
          <w:szCs w:val="22"/>
          <w:lang w:val="hr-HR"/>
        </w:rPr>
      </w:pPr>
      <w:r w:rsidRPr="00A44363">
        <w:rPr>
          <w:rFonts w:asciiTheme="minorHAnsi" w:hAnsiTheme="minorHAnsi" w:cstheme="minorHAnsi"/>
          <w:b/>
          <w:sz w:val="22"/>
          <w:szCs w:val="22"/>
          <w:lang w:val="hr-HR"/>
        </w:rPr>
        <w:t xml:space="preserve">Prezentiranje financijskih izvještaja </w:t>
      </w:r>
    </w:p>
    <w:p w14:paraId="42B22731" w14:textId="77777777" w:rsidR="00A44363" w:rsidRPr="00A44363" w:rsidRDefault="00A44363" w:rsidP="00A44363">
      <w:pPr>
        <w:pStyle w:val="T1"/>
        <w:keepNext w:val="0"/>
        <w:tabs>
          <w:tab w:val="right" w:pos="9781"/>
        </w:tabs>
        <w:spacing w:after="120"/>
        <w:jc w:val="both"/>
        <w:rPr>
          <w:rFonts w:asciiTheme="minorHAnsi" w:hAnsiTheme="minorHAnsi" w:cstheme="minorHAnsi"/>
          <w:sz w:val="22"/>
          <w:szCs w:val="22"/>
          <w:lang w:val="hr-HR"/>
        </w:rPr>
      </w:pPr>
      <w:r w:rsidRPr="00A44363">
        <w:rPr>
          <w:rFonts w:asciiTheme="minorHAnsi" w:hAnsiTheme="minorHAnsi" w:cstheme="minorHAnsi"/>
          <w:sz w:val="22"/>
          <w:szCs w:val="22"/>
          <w:lang w:val="hr-HR"/>
        </w:rPr>
        <w:t>Financijski izvještaji sastavljeni su na konzistentnoj osnovi prezentacije i na klasifikaciji. U slučaju izmjene prikaza i klasifikacije stavki u financijskim izvještajima, usporedni iznosi se također reklasificiraju osim ako to nije izvedivo.</w:t>
      </w:r>
    </w:p>
    <w:p w14:paraId="4796554C" w14:textId="77777777" w:rsidR="00A44363" w:rsidRPr="00A44363" w:rsidRDefault="00A44363" w:rsidP="00A44363">
      <w:pPr>
        <w:tabs>
          <w:tab w:val="left" w:pos="567"/>
          <w:tab w:val="left" w:pos="1440"/>
          <w:tab w:val="left" w:pos="2160"/>
          <w:tab w:val="left" w:pos="2880"/>
          <w:tab w:val="left" w:pos="3600"/>
          <w:tab w:val="left" w:pos="4320"/>
          <w:tab w:val="left" w:pos="5040"/>
          <w:tab w:val="left" w:pos="5760"/>
          <w:tab w:val="left" w:pos="6480"/>
          <w:tab w:val="left" w:pos="7200"/>
          <w:tab w:val="left" w:pos="7920"/>
        </w:tabs>
        <w:spacing w:before="240" w:after="120" w:line="360" w:lineRule="auto"/>
        <w:rPr>
          <w:rFonts w:asciiTheme="minorHAnsi" w:hAnsiTheme="minorHAnsi" w:cstheme="minorHAnsi"/>
          <w:b/>
          <w:szCs w:val="22"/>
          <w:lang w:val="hr-HR"/>
        </w:rPr>
      </w:pPr>
      <w:r w:rsidRPr="00A44363">
        <w:rPr>
          <w:rFonts w:asciiTheme="minorHAnsi" w:hAnsiTheme="minorHAnsi" w:cstheme="minorHAnsi"/>
          <w:b/>
          <w:szCs w:val="22"/>
          <w:lang w:val="hr-HR"/>
        </w:rPr>
        <w:lastRenderedPageBreak/>
        <w:t>Iskazivanje prihoda i rashoda</w:t>
      </w:r>
    </w:p>
    <w:p w14:paraId="6D531DEC" w14:textId="77777777" w:rsidR="00A44363" w:rsidRPr="00A44363" w:rsidRDefault="00A44363" w:rsidP="00A44363">
      <w:pPr>
        <w:pStyle w:val="T1"/>
        <w:keepNext w:val="0"/>
        <w:tabs>
          <w:tab w:val="right" w:pos="9781"/>
        </w:tabs>
        <w:spacing w:after="120"/>
        <w:jc w:val="both"/>
        <w:rPr>
          <w:rFonts w:asciiTheme="minorHAnsi" w:hAnsiTheme="minorHAnsi" w:cstheme="minorHAnsi"/>
          <w:sz w:val="22"/>
          <w:szCs w:val="22"/>
          <w:lang w:val="hr-HR"/>
        </w:rPr>
      </w:pPr>
      <w:r w:rsidRPr="00A44363">
        <w:rPr>
          <w:rFonts w:asciiTheme="minorHAnsi" w:hAnsiTheme="minorHAnsi" w:cstheme="minorHAnsi"/>
          <w:sz w:val="22"/>
          <w:szCs w:val="22"/>
          <w:lang w:val="hr-HR"/>
        </w:rPr>
        <w:t>Prihodi i rashodi iskazuju se uz primjenu računovodstvenog načela nastanka događaja.</w:t>
      </w:r>
    </w:p>
    <w:p w14:paraId="28AFD45B" w14:textId="77777777" w:rsidR="00A44363" w:rsidRPr="00A44363" w:rsidRDefault="00A44363" w:rsidP="00A44363">
      <w:pPr>
        <w:pStyle w:val="NoSpacing"/>
        <w:rPr>
          <w:rFonts w:asciiTheme="minorHAnsi" w:hAnsiTheme="minorHAnsi" w:cstheme="minorHAnsi"/>
          <w:sz w:val="22"/>
          <w:szCs w:val="22"/>
        </w:rPr>
      </w:pPr>
    </w:p>
    <w:p w14:paraId="7C727701" w14:textId="77777777" w:rsidR="00A44363" w:rsidRPr="00A44363" w:rsidRDefault="00A44363" w:rsidP="00A44363">
      <w:pPr>
        <w:spacing w:line="360" w:lineRule="auto"/>
        <w:rPr>
          <w:rFonts w:asciiTheme="minorHAnsi" w:hAnsiTheme="minorHAnsi" w:cstheme="minorHAnsi"/>
          <w:szCs w:val="22"/>
        </w:rPr>
      </w:pPr>
      <w:proofErr w:type="spellStart"/>
      <w:r w:rsidRPr="00A44363">
        <w:rPr>
          <w:rFonts w:asciiTheme="minorHAnsi" w:hAnsiTheme="minorHAnsi" w:cstheme="minorHAnsi"/>
          <w:szCs w:val="22"/>
        </w:rPr>
        <w:t>Računovodstveno</w:t>
      </w:r>
      <w:proofErr w:type="spellEnd"/>
      <w:r w:rsidRPr="00A44363">
        <w:rPr>
          <w:rFonts w:asciiTheme="minorHAnsi" w:hAnsiTheme="minorHAnsi" w:cstheme="minorHAnsi"/>
          <w:szCs w:val="22"/>
        </w:rPr>
        <w:t xml:space="preserve"> </w:t>
      </w:r>
      <w:proofErr w:type="spellStart"/>
      <w:r w:rsidRPr="00A44363">
        <w:rPr>
          <w:rFonts w:asciiTheme="minorHAnsi" w:hAnsiTheme="minorHAnsi" w:cstheme="minorHAnsi"/>
          <w:szCs w:val="22"/>
        </w:rPr>
        <w:t>načelo</w:t>
      </w:r>
      <w:proofErr w:type="spellEnd"/>
      <w:r w:rsidRPr="00A44363">
        <w:rPr>
          <w:rFonts w:asciiTheme="minorHAnsi" w:hAnsiTheme="minorHAnsi" w:cstheme="minorHAnsi"/>
          <w:szCs w:val="22"/>
        </w:rPr>
        <w:t xml:space="preserve"> </w:t>
      </w:r>
      <w:proofErr w:type="spellStart"/>
      <w:r w:rsidRPr="00A44363">
        <w:rPr>
          <w:rFonts w:asciiTheme="minorHAnsi" w:hAnsiTheme="minorHAnsi" w:cstheme="minorHAnsi"/>
          <w:szCs w:val="22"/>
        </w:rPr>
        <w:t>nastanka</w:t>
      </w:r>
      <w:proofErr w:type="spellEnd"/>
      <w:r w:rsidRPr="00A44363">
        <w:rPr>
          <w:rFonts w:asciiTheme="minorHAnsi" w:hAnsiTheme="minorHAnsi" w:cstheme="minorHAnsi"/>
          <w:szCs w:val="22"/>
        </w:rPr>
        <w:t xml:space="preserve"> </w:t>
      </w:r>
      <w:proofErr w:type="spellStart"/>
      <w:r w:rsidRPr="00A44363">
        <w:rPr>
          <w:rFonts w:asciiTheme="minorHAnsi" w:hAnsiTheme="minorHAnsi" w:cstheme="minorHAnsi"/>
          <w:szCs w:val="22"/>
        </w:rPr>
        <w:t>događaja</w:t>
      </w:r>
      <w:proofErr w:type="spellEnd"/>
      <w:r w:rsidRPr="00A44363">
        <w:rPr>
          <w:rFonts w:asciiTheme="minorHAnsi" w:hAnsiTheme="minorHAnsi" w:cstheme="minorHAnsi"/>
          <w:szCs w:val="22"/>
        </w:rPr>
        <w:t xml:space="preserve"> </w:t>
      </w:r>
      <w:proofErr w:type="spellStart"/>
      <w:r w:rsidRPr="00A44363">
        <w:rPr>
          <w:rFonts w:asciiTheme="minorHAnsi" w:hAnsiTheme="minorHAnsi" w:cstheme="minorHAnsi"/>
          <w:szCs w:val="22"/>
        </w:rPr>
        <w:t>znači</w:t>
      </w:r>
      <w:proofErr w:type="spellEnd"/>
      <w:r w:rsidRPr="00A44363">
        <w:rPr>
          <w:rFonts w:asciiTheme="minorHAnsi" w:hAnsiTheme="minorHAnsi" w:cstheme="minorHAnsi"/>
          <w:szCs w:val="22"/>
        </w:rPr>
        <w:t xml:space="preserve"> da se:</w:t>
      </w:r>
    </w:p>
    <w:p w14:paraId="4E4C5A4C" w14:textId="77777777" w:rsidR="00A44363" w:rsidRPr="00A44363" w:rsidRDefault="00A44363" w:rsidP="00A44363">
      <w:pPr>
        <w:numPr>
          <w:ilvl w:val="0"/>
          <w:numId w:val="24"/>
        </w:numPr>
        <w:spacing w:line="360" w:lineRule="auto"/>
        <w:rPr>
          <w:rFonts w:asciiTheme="minorHAnsi" w:hAnsiTheme="minorHAnsi" w:cstheme="minorHAnsi"/>
          <w:szCs w:val="22"/>
        </w:rPr>
      </w:pPr>
      <w:proofErr w:type="spellStart"/>
      <w:r w:rsidRPr="00A44363">
        <w:rPr>
          <w:rFonts w:asciiTheme="minorHAnsi" w:hAnsiTheme="minorHAnsi" w:cstheme="minorHAnsi"/>
          <w:szCs w:val="22"/>
        </w:rPr>
        <w:t>recipročni</w:t>
      </w:r>
      <w:proofErr w:type="spellEnd"/>
      <w:r w:rsidRPr="00A44363">
        <w:rPr>
          <w:rFonts w:asciiTheme="minorHAnsi" w:hAnsiTheme="minorHAnsi" w:cstheme="minorHAnsi"/>
          <w:szCs w:val="22"/>
        </w:rPr>
        <w:t xml:space="preserve"> </w:t>
      </w:r>
      <w:proofErr w:type="spellStart"/>
      <w:r w:rsidRPr="00A44363">
        <w:rPr>
          <w:rFonts w:asciiTheme="minorHAnsi" w:hAnsiTheme="minorHAnsi" w:cstheme="minorHAnsi"/>
          <w:szCs w:val="22"/>
        </w:rPr>
        <w:t>prihodi</w:t>
      </w:r>
      <w:proofErr w:type="spellEnd"/>
      <w:r w:rsidRPr="00A44363">
        <w:rPr>
          <w:rFonts w:asciiTheme="minorHAnsi" w:hAnsiTheme="minorHAnsi" w:cstheme="minorHAnsi"/>
          <w:szCs w:val="22"/>
        </w:rPr>
        <w:t xml:space="preserve"> (</w:t>
      </w:r>
      <w:proofErr w:type="spellStart"/>
      <w:r w:rsidRPr="00A44363">
        <w:rPr>
          <w:rFonts w:asciiTheme="minorHAnsi" w:hAnsiTheme="minorHAnsi" w:cstheme="minorHAnsi"/>
          <w:szCs w:val="22"/>
        </w:rPr>
        <w:t>prihodi</w:t>
      </w:r>
      <w:proofErr w:type="spellEnd"/>
      <w:r w:rsidRPr="00A44363">
        <w:rPr>
          <w:rFonts w:asciiTheme="minorHAnsi" w:hAnsiTheme="minorHAnsi" w:cstheme="minorHAnsi"/>
          <w:szCs w:val="22"/>
        </w:rPr>
        <w:t xml:space="preserve"> </w:t>
      </w:r>
      <w:proofErr w:type="spellStart"/>
      <w:r w:rsidRPr="00A44363">
        <w:rPr>
          <w:rFonts w:asciiTheme="minorHAnsi" w:hAnsiTheme="minorHAnsi" w:cstheme="minorHAnsi"/>
          <w:szCs w:val="22"/>
        </w:rPr>
        <w:t>na</w:t>
      </w:r>
      <w:proofErr w:type="spellEnd"/>
      <w:r w:rsidRPr="00A44363">
        <w:rPr>
          <w:rFonts w:asciiTheme="minorHAnsi" w:hAnsiTheme="minorHAnsi" w:cstheme="minorHAnsi"/>
          <w:szCs w:val="22"/>
        </w:rPr>
        <w:t xml:space="preserve"> </w:t>
      </w:r>
      <w:proofErr w:type="spellStart"/>
      <w:r w:rsidRPr="00A44363">
        <w:rPr>
          <w:rFonts w:asciiTheme="minorHAnsi" w:hAnsiTheme="minorHAnsi" w:cstheme="minorHAnsi"/>
          <w:szCs w:val="22"/>
        </w:rPr>
        <w:t>temelju</w:t>
      </w:r>
      <w:proofErr w:type="spellEnd"/>
      <w:r w:rsidRPr="00A44363">
        <w:rPr>
          <w:rFonts w:asciiTheme="minorHAnsi" w:hAnsiTheme="minorHAnsi" w:cstheme="minorHAnsi"/>
          <w:szCs w:val="22"/>
        </w:rPr>
        <w:t xml:space="preserve"> </w:t>
      </w:r>
      <w:proofErr w:type="spellStart"/>
      <w:r w:rsidRPr="00A44363">
        <w:rPr>
          <w:rFonts w:asciiTheme="minorHAnsi" w:hAnsiTheme="minorHAnsi" w:cstheme="minorHAnsi"/>
          <w:szCs w:val="22"/>
        </w:rPr>
        <w:t>isporučenih</w:t>
      </w:r>
      <w:proofErr w:type="spellEnd"/>
      <w:r w:rsidRPr="00A44363">
        <w:rPr>
          <w:rFonts w:asciiTheme="minorHAnsi" w:hAnsiTheme="minorHAnsi" w:cstheme="minorHAnsi"/>
          <w:szCs w:val="22"/>
        </w:rPr>
        <w:t xml:space="preserve"> </w:t>
      </w:r>
      <w:proofErr w:type="spellStart"/>
      <w:r w:rsidRPr="00A44363">
        <w:rPr>
          <w:rFonts w:asciiTheme="minorHAnsi" w:hAnsiTheme="minorHAnsi" w:cstheme="minorHAnsi"/>
          <w:szCs w:val="22"/>
        </w:rPr>
        <w:t>dobara</w:t>
      </w:r>
      <w:proofErr w:type="spellEnd"/>
      <w:r w:rsidRPr="00A44363">
        <w:rPr>
          <w:rFonts w:asciiTheme="minorHAnsi" w:hAnsiTheme="minorHAnsi" w:cstheme="minorHAnsi"/>
          <w:szCs w:val="22"/>
        </w:rPr>
        <w:t xml:space="preserve"> </w:t>
      </w:r>
      <w:proofErr w:type="spellStart"/>
      <w:r w:rsidRPr="00A44363">
        <w:rPr>
          <w:rFonts w:asciiTheme="minorHAnsi" w:hAnsiTheme="minorHAnsi" w:cstheme="minorHAnsi"/>
          <w:szCs w:val="22"/>
        </w:rPr>
        <w:t>i</w:t>
      </w:r>
      <w:proofErr w:type="spellEnd"/>
      <w:r w:rsidRPr="00A44363">
        <w:rPr>
          <w:rFonts w:asciiTheme="minorHAnsi" w:hAnsiTheme="minorHAnsi" w:cstheme="minorHAnsi"/>
          <w:szCs w:val="22"/>
        </w:rPr>
        <w:t xml:space="preserve"> </w:t>
      </w:r>
      <w:proofErr w:type="spellStart"/>
      <w:r w:rsidRPr="00A44363">
        <w:rPr>
          <w:rFonts w:asciiTheme="minorHAnsi" w:hAnsiTheme="minorHAnsi" w:cstheme="minorHAnsi"/>
          <w:szCs w:val="22"/>
        </w:rPr>
        <w:t>usluga</w:t>
      </w:r>
      <w:proofErr w:type="spellEnd"/>
      <w:r w:rsidRPr="00A44363">
        <w:rPr>
          <w:rFonts w:asciiTheme="minorHAnsi" w:hAnsiTheme="minorHAnsi" w:cstheme="minorHAnsi"/>
          <w:szCs w:val="22"/>
        </w:rPr>
        <w:t xml:space="preserve">) </w:t>
      </w:r>
      <w:proofErr w:type="spellStart"/>
      <w:r w:rsidRPr="00A44363">
        <w:rPr>
          <w:rFonts w:asciiTheme="minorHAnsi" w:hAnsiTheme="minorHAnsi" w:cstheme="minorHAnsi"/>
          <w:szCs w:val="22"/>
        </w:rPr>
        <w:t>priznaju</w:t>
      </w:r>
      <w:proofErr w:type="spellEnd"/>
      <w:r w:rsidRPr="00A44363">
        <w:rPr>
          <w:rFonts w:asciiTheme="minorHAnsi" w:hAnsiTheme="minorHAnsi" w:cstheme="minorHAnsi"/>
          <w:szCs w:val="22"/>
        </w:rPr>
        <w:t xml:space="preserve"> u </w:t>
      </w:r>
      <w:proofErr w:type="spellStart"/>
      <w:r w:rsidRPr="00A44363">
        <w:rPr>
          <w:rFonts w:asciiTheme="minorHAnsi" w:hAnsiTheme="minorHAnsi" w:cstheme="minorHAnsi"/>
          <w:szCs w:val="22"/>
        </w:rPr>
        <w:t>izvještajnom</w:t>
      </w:r>
      <w:proofErr w:type="spellEnd"/>
      <w:r w:rsidRPr="00A44363">
        <w:rPr>
          <w:rFonts w:asciiTheme="minorHAnsi" w:hAnsiTheme="minorHAnsi" w:cstheme="minorHAnsi"/>
          <w:szCs w:val="22"/>
        </w:rPr>
        <w:t xml:space="preserve"> </w:t>
      </w:r>
      <w:proofErr w:type="spellStart"/>
      <w:r w:rsidRPr="00A44363">
        <w:rPr>
          <w:rFonts w:asciiTheme="minorHAnsi" w:hAnsiTheme="minorHAnsi" w:cstheme="minorHAnsi"/>
          <w:szCs w:val="22"/>
        </w:rPr>
        <w:t>razdoblju</w:t>
      </w:r>
      <w:proofErr w:type="spellEnd"/>
      <w:r w:rsidRPr="00A44363">
        <w:rPr>
          <w:rFonts w:asciiTheme="minorHAnsi" w:hAnsiTheme="minorHAnsi" w:cstheme="minorHAnsi"/>
          <w:szCs w:val="22"/>
        </w:rPr>
        <w:t xml:space="preserve"> </w:t>
      </w:r>
      <w:proofErr w:type="spellStart"/>
      <w:r w:rsidRPr="00A44363">
        <w:rPr>
          <w:rFonts w:asciiTheme="minorHAnsi" w:hAnsiTheme="minorHAnsi" w:cstheme="minorHAnsi"/>
          <w:szCs w:val="22"/>
        </w:rPr>
        <w:t>na</w:t>
      </w:r>
      <w:proofErr w:type="spellEnd"/>
      <w:r w:rsidRPr="00A44363">
        <w:rPr>
          <w:rFonts w:asciiTheme="minorHAnsi" w:hAnsiTheme="minorHAnsi" w:cstheme="minorHAnsi"/>
          <w:szCs w:val="22"/>
        </w:rPr>
        <w:t xml:space="preserve"> </w:t>
      </w:r>
      <w:proofErr w:type="spellStart"/>
      <w:r w:rsidRPr="00A44363">
        <w:rPr>
          <w:rFonts w:asciiTheme="minorHAnsi" w:hAnsiTheme="minorHAnsi" w:cstheme="minorHAnsi"/>
          <w:szCs w:val="22"/>
        </w:rPr>
        <w:t>koje</w:t>
      </w:r>
      <w:proofErr w:type="spellEnd"/>
      <w:r w:rsidRPr="00A44363">
        <w:rPr>
          <w:rFonts w:asciiTheme="minorHAnsi" w:hAnsiTheme="minorHAnsi" w:cstheme="minorHAnsi"/>
          <w:szCs w:val="22"/>
        </w:rPr>
        <w:t xml:space="preserve"> se </w:t>
      </w:r>
      <w:proofErr w:type="spellStart"/>
      <w:r w:rsidRPr="00A44363">
        <w:rPr>
          <w:rFonts w:asciiTheme="minorHAnsi" w:hAnsiTheme="minorHAnsi" w:cstheme="minorHAnsi"/>
          <w:szCs w:val="22"/>
        </w:rPr>
        <w:t>odnose</w:t>
      </w:r>
      <w:proofErr w:type="spellEnd"/>
      <w:r w:rsidRPr="00A44363">
        <w:rPr>
          <w:rFonts w:asciiTheme="minorHAnsi" w:hAnsiTheme="minorHAnsi" w:cstheme="minorHAnsi"/>
          <w:szCs w:val="22"/>
        </w:rPr>
        <w:t xml:space="preserve"> pod </w:t>
      </w:r>
      <w:proofErr w:type="spellStart"/>
      <w:r w:rsidRPr="00A44363">
        <w:rPr>
          <w:rFonts w:asciiTheme="minorHAnsi" w:hAnsiTheme="minorHAnsi" w:cstheme="minorHAnsi"/>
          <w:szCs w:val="22"/>
        </w:rPr>
        <w:t>uvjetom</w:t>
      </w:r>
      <w:proofErr w:type="spellEnd"/>
      <w:r w:rsidRPr="00A44363">
        <w:rPr>
          <w:rFonts w:asciiTheme="minorHAnsi" w:hAnsiTheme="minorHAnsi" w:cstheme="minorHAnsi"/>
          <w:szCs w:val="22"/>
        </w:rPr>
        <w:t xml:space="preserve"> da se </w:t>
      </w:r>
      <w:proofErr w:type="spellStart"/>
      <w:r w:rsidRPr="00A44363">
        <w:rPr>
          <w:rFonts w:asciiTheme="minorHAnsi" w:hAnsiTheme="minorHAnsi" w:cstheme="minorHAnsi"/>
          <w:szCs w:val="22"/>
        </w:rPr>
        <w:t>mogu</w:t>
      </w:r>
      <w:proofErr w:type="spellEnd"/>
      <w:r w:rsidRPr="00A44363">
        <w:rPr>
          <w:rFonts w:asciiTheme="minorHAnsi" w:hAnsiTheme="minorHAnsi" w:cstheme="minorHAnsi"/>
          <w:szCs w:val="22"/>
        </w:rPr>
        <w:t xml:space="preserve"> </w:t>
      </w:r>
      <w:proofErr w:type="spellStart"/>
      <w:r w:rsidRPr="00A44363">
        <w:rPr>
          <w:rFonts w:asciiTheme="minorHAnsi" w:hAnsiTheme="minorHAnsi" w:cstheme="minorHAnsi"/>
          <w:szCs w:val="22"/>
        </w:rPr>
        <w:t>izmjeriti</w:t>
      </w:r>
      <w:proofErr w:type="spellEnd"/>
      <w:r w:rsidRPr="00A44363">
        <w:rPr>
          <w:rFonts w:asciiTheme="minorHAnsi" w:hAnsiTheme="minorHAnsi" w:cstheme="minorHAnsi"/>
          <w:szCs w:val="22"/>
        </w:rPr>
        <w:t xml:space="preserve"> </w:t>
      </w:r>
      <w:proofErr w:type="spellStart"/>
      <w:r w:rsidRPr="00A44363">
        <w:rPr>
          <w:rFonts w:asciiTheme="minorHAnsi" w:hAnsiTheme="minorHAnsi" w:cstheme="minorHAnsi"/>
          <w:szCs w:val="22"/>
        </w:rPr>
        <w:t>neovisno</w:t>
      </w:r>
      <w:proofErr w:type="spellEnd"/>
      <w:r w:rsidRPr="00A44363">
        <w:rPr>
          <w:rFonts w:asciiTheme="minorHAnsi" w:hAnsiTheme="minorHAnsi" w:cstheme="minorHAnsi"/>
          <w:szCs w:val="22"/>
        </w:rPr>
        <w:t xml:space="preserve"> o </w:t>
      </w:r>
      <w:proofErr w:type="spellStart"/>
      <w:r w:rsidRPr="00A44363">
        <w:rPr>
          <w:rFonts w:asciiTheme="minorHAnsi" w:hAnsiTheme="minorHAnsi" w:cstheme="minorHAnsi"/>
          <w:szCs w:val="22"/>
        </w:rPr>
        <w:t>naplati</w:t>
      </w:r>
      <w:proofErr w:type="spellEnd"/>
      <w:r w:rsidRPr="00A44363">
        <w:rPr>
          <w:rFonts w:asciiTheme="minorHAnsi" w:hAnsiTheme="minorHAnsi" w:cstheme="minorHAnsi"/>
          <w:szCs w:val="22"/>
        </w:rPr>
        <w:t>,</w:t>
      </w:r>
    </w:p>
    <w:p w14:paraId="6230F60A" w14:textId="77777777" w:rsidR="00A44363" w:rsidRPr="00A44363" w:rsidRDefault="00A44363" w:rsidP="00A44363">
      <w:pPr>
        <w:numPr>
          <w:ilvl w:val="0"/>
          <w:numId w:val="24"/>
        </w:numPr>
        <w:spacing w:line="360" w:lineRule="auto"/>
        <w:rPr>
          <w:rFonts w:asciiTheme="minorHAnsi" w:hAnsiTheme="minorHAnsi" w:cstheme="minorHAnsi"/>
          <w:szCs w:val="22"/>
        </w:rPr>
      </w:pPr>
      <w:proofErr w:type="spellStart"/>
      <w:r w:rsidRPr="00A44363">
        <w:rPr>
          <w:rFonts w:asciiTheme="minorHAnsi" w:hAnsiTheme="minorHAnsi" w:cstheme="minorHAnsi"/>
          <w:szCs w:val="22"/>
        </w:rPr>
        <w:t>nerecipročni</w:t>
      </w:r>
      <w:proofErr w:type="spellEnd"/>
      <w:r w:rsidRPr="00A44363">
        <w:rPr>
          <w:rFonts w:asciiTheme="minorHAnsi" w:hAnsiTheme="minorHAnsi" w:cstheme="minorHAnsi"/>
          <w:szCs w:val="22"/>
        </w:rPr>
        <w:t xml:space="preserve"> </w:t>
      </w:r>
      <w:proofErr w:type="spellStart"/>
      <w:r w:rsidRPr="00A44363">
        <w:rPr>
          <w:rFonts w:asciiTheme="minorHAnsi" w:hAnsiTheme="minorHAnsi" w:cstheme="minorHAnsi"/>
          <w:szCs w:val="22"/>
        </w:rPr>
        <w:t>prihodi</w:t>
      </w:r>
      <w:proofErr w:type="spellEnd"/>
      <w:r w:rsidRPr="00A44363">
        <w:rPr>
          <w:rFonts w:asciiTheme="minorHAnsi" w:hAnsiTheme="minorHAnsi" w:cstheme="minorHAnsi"/>
          <w:szCs w:val="22"/>
        </w:rPr>
        <w:t xml:space="preserve"> (</w:t>
      </w:r>
      <w:proofErr w:type="spellStart"/>
      <w:r w:rsidRPr="00A44363">
        <w:rPr>
          <w:rFonts w:asciiTheme="minorHAnsi" w:hAnsiTheme="minorHAnsi" w:cstheme="minorHAnsi"/>
          <w:szCs w:val="22"/>
        </w:rPr>
        <w:t>prihodi</w:t>
      </w:r>
      <w:proofErr w:type="spellEnd"/>
      <w:r w:rsidRPr="00A44363">
        <w:rPr>
          <w:rFonts w:asciiTheme="minorHAnsi" w:hAnsiTheme="minorHAnsi" w:cstheme="minorHAnsi"/>
          <w:szCs w:val="22"/>
        </w:rPr>
        <w:t xml:space="preserve"> po </w:t>
      </w:r>
      <w:proofErr w:type="spellStart"/>
      <w:r w:rsidRPr="00A44363">
        <w:rPr>
          <w:rFonts w:asciiTheme="minorHAnsi" w:hAnsiTheme="minorHAnsi" w:cstheme="minorHAnsi"/>
          <w:szCs w:val="22"/>
        </w:rPr>
        <w:t>posebnim</w:t>
      </w:r>
      <w:proofErr w:type="spellEnd"/>
      <w:r w:rsidRPr="00A44363">
        <w:rPr>
          <w:rFonts w:asciiTheme="minorHAnsi" w:hAnsiTheme="minorHAnsi" w:cstheme="minorHAnsi"/>
          <w:szCs w:val="22"/>
        </w:rPr>
        <w:t xml:space="preserve"> </w:t>
      </w:r>
      <w:proofErr w:type="spellStart"/>
      <w:r w:rsidRPr="00A44363">
        <w:rPr>
          <w:rFonts w:asciiTheme="minorHAnsi" w:hAnsiTheme="minorHAnsi" w:cstheme="minorHAnsi"/>
          <w:szCs w:val="22"/>
        </w:rPr>
        <w:t>propisima</w:t>
      </w:r>
      <w:proofErr w:type="spellEnd"/>
      <w:r w:rsidRPr="00A44363">
        <w:rPr>
          <w:rFonts w:asciiTheme="minorHAnsi" w:hAnsiTheme="minorHAnsi" w:cstheme="minorHAnsi"/>
          <w:szCs w:val="22"/>
        </w:rPr>
        <w:t xml:space="preserve">, </w:t>
      </w:r>
      <w:proofErr w:type="spellStart"/>
      <w:r w:rsidRPr="00A44363">
        <w:rPr>
          <w:rFonts w:asciiTheme="minorHAnsi" w:hAnsiTheme="minorHAnsi" w:cstheme="minorHAnsi"/>
          <w:szCs w:val="22"/>
        </w:rPr>
        <w:t>donacije</w:t>
      </w:r>
      <w:proofErr w:type="spellEnd"/>
      <w:r w:rsidRPr="00A44363">
        <w:rPr>
          <w:rFonts w:asciiTheme="minorHAnsi" w:hAnsiTheme="minorHAnsi" w:cstheme="minorHAnsi"/>
          <w:szCs w:val="22"/>
        </w:rPr>
        <w:t xml:space="preserve">, </w:t>
      </w:r>
      <w:proofErr w:type="spellStart"/>
      <w:r w:rsidRPr="00A44363">
        <w:rPr>
          <w:rFonts w:asciiTheme="minorHAnsi" w:hAnsiTheme="minorHAnsi" w:cstheme="minorHAnsi"/>
          <w:szCs w:val="22"/>
        </w:rPr>
        <w:t>članarine</w:t>
      </w:r>
      <w:proofErr w:type="spellEnd"/>
      <w:r w:rsidRPr="00A44363">
        <w:rPr>
          <w:rFonts w:asciiTheme="minorHAnsi" w:hAnsiTheme="minorHAnsi" w:cstheme="minorHAnsi"/>
          <w:szCs w:val="22"/>
        </w:rPr>
        <w:t xml:space="preserve">, </w:t>
      </w:r>
      <w:proofErr w:type="spellStart"/>
      <w:r w:rsidRPr="00A44363">
        <w:rPr>
          <w:rFonts w:asciiTheme="minorHAnsi" w:hAnsiTheme="minorHAnsi" w:cstheme="minorHAnsi"/>
          <w:szCs w:val="22"/>
        </w:rPr>
        <w:t>pomoći</w:t>
      </w:r>
      <w:proofErr w:type="spellEnd"/>
      <w:r w:rsidRPr="00A44363">
        <w:rPr>
          <w:rFonts w:asciiTheme="minorHAnsi" w:hAnsiTheme="minorHAnsi" w:cstheme="minorHAnsi"/>
          <w:szCs w:val="22"/>
        </w:rPr>
        <w:t xml:space="preserve">, </w:t>
      </w:r>
      <w:proofErr w:type="spellStart"/>
      <w:r w:rsidRPr="00A44363">
        <w:rPr>
          <w:rFonts w:asciiTheme="minorHAnsi" w:hAnsiTheme="minorHAnsi" w:cstheme="minorHAnsi"/>
          <w:szCs w:val="22"/>
        </w:rPr>
        <w:t>doprinosi</w:t>
      </w:r>
      <w:proofErr w:type="spellEnd"/>
      <w:r w:rsidRPr="00A44363">
        <w:rPr>
          <w:rFonts w:asciiTheme="minorHAnsi" w:hAnsiTheme="minorHAnsi" w:cstheme="minorHAnsi"/>
          <w:szCs w:val="22"/>
        </w:rPr>
        <w:t xml:space="preserve"> </w:t>
      </w:r>
      <w:proofErr w:type="spellStart"/>
      <w:r w:rsidRPr="00A44363">
        <w:rPr>
          <w:rFonts w:asciiTheme="minorHAnsi" w:hAnsiTheme="minorHAnsi" w:cstheme="minorHAnsi"/>
          <w:szCs w:val="22"/>
        </w:rPr>
        <w:t>i</w:t>
      </w:r>
      <w:proofErr w:type="spellEnd"/>
      <w:r w:rsidRPr="00A44363">
        <w:rPr>
          <w:rFonts w:asciiTheme="minorHAnsi" w:hAnsiTheme="minorHAnsi" w:cstheme="minorHAnsi"/>
          <w:szCs w:val="22"/>
        </w:rPr>
        <w:t xml:space="preserve"> </w:t>
      </w:r>
      <w:proofErr w:type="spellStart"/>
      <w:r w:rsidRPr="00A44363">
        <w:rPr>
          <w:rFonts w:asciiTheme="minorHAnsi" w:hAnsiTheme="minorHAnsi" w:cstheme="minorHAnsi"/>
          <w:szCs w:val="22"/>
        </w:rPr>
        <w:t>ostali</w:t>
      </w:r>
      <w:proofErr w:type="spellEnd"/>
      <w:r w:rsidRPr="00A44363">
        <w:rPr>
          <w:rFonts w:asciiTheme="minorHAnsi" w:hAnsiTheme="minorHAnsi" w:cstheme="minorHAnsi"/>
          <w:szCs w:val="22"/>
        </w:rPr>
        <w:t xml:space="preserve"> </w:t>
      </w:r>
      <w:proofErr w:type="spellStart"/>
      <w:r w:rsidRPr="00A44363">
        <w:rPr>
          <w:rFonts w:asciiTheme="minorHAnsi" w:hAnsiTheme="minorHAnsi" w:cstheme="minorHAnsi"/>
          <w:szCs w:val="22"/>
        </w:rPr>
        <w:t>slični</w:t>
      </w:r>
      <w:proofErr w:type="spellEnd"/>
      <w:r w:rsidRPr="00A44363">
        <w:rPr>
          <w:rFonts w:asciiTheme="minorHAnsi" w:hAnsiTheme="minorHAnsi" w:cstheme="minorHAnsi"/>
          <w:szCs w:val="22"/>
        </w:rPr>
        <w:t xml:space="preserve"> </w:t>
      </w:r>
      <w:proofErr w:type="spellStart"/>
      <w:r w:rsidRPr="00A44363">
        <w:rPr>
          <w:rFonts w:asciiTheme="minorHAnsi" w:hAnsiTheme="minorHAnsi" w:cstheme="minorHAnsi"/>
          <w:szCs w:val="22"/>
        </w:rPr>
        <w:t>prihodi</w:t>
      </w:r>
      <w:proofErr w:type="spellEnd"/>
      <w:r w:rsidRPr="00A44363">
        <w:rPr>
          <w:rFonts w:asciiTheme="minorHAnsi" w:hAnsiTheme="minorHAnsi" w:cstheme="minorHAnsi"/>
          <w:szCs w:val="22"/>
        </w:rPr>
        <w:t xml:space="preserve">) </w:t>
      </w:r>
      <w:proofErr w:type="spellStart"/>
      <w:r w:rsidRPr="00A44363">
        <w:rPr>
          <w:rFonts w:asciiTheme="minorHAnsi" w:hAnsiTheme="minorHAnsi" w:cstheme="minorHAnsi"/>
          <w:szCs w:val="22"/>
        </w:rPr>
        <w:t>priznaju</w:t>
      </w:r>
      <w:proofErr w:type="spellEnd"/>
      <w:r w:rsidRPr="00A44363">
        <w:rPr>
          <w:rFonts w:asciiTheme="minorHAnsi" w:hAnsiTheme="minorHAnsi" w:cstheme="minorHAnsi"/>
          <w:szCs w:val="22"/>
        </w:rPr>
        <w:t xml:space="preserve"> u </w:t>
      </w:r>
      <w:proofErr w:type="spellStart"/>
      <w:r w:rsidRPr="00A44363">
        <w:rPr>
          <w:rFonts w:asciiTheme="minorHAnsi" w:hAnsiTheme="minorHAnsi" w:cstheme="minorHAnsi"/>
          <w:szCs w:val="22"/>
        </w:rPr>
        <w:t>izvještajnom</w:t>
      </w:r>
      <w:proofErr w:type="spellEnd"/>
      <w:r w:rsidRPr="00A44363">
        <w:rPr>
          <w:rFonts w:asciiTheme="minorHAnsi" w:hAnsiTheme="minorHAnsi" w:cstheme="minorHAnsi"/>
          <w:szCs w:val="22"/>
        </w:rPr>
        <w:t xml:space="preserve"> </w:t>
      </w:r>
      <w:proofErr w:type="spellStart"/>
      <w:r w:rsidRPr="00A44363">
        <w:rPr>
          <w:rFonts w:asciiTheme="minorHAnsi" w:hAnsiTheme="minorHAnsi" w:cstheme="minorHAnsi"/>
          <w:szCs w:val="22"/>
        </w:rPr>
        <w:t>razdoblju</w:t>
      </w:r>
      <w:proofErr w:type="spellEnd"/>
      <w:r w:rsidRPr="00A44363">
        <w:rPr>
          <w:rFonts w:asciiTheme="minorHAnsi" w:hAnsiTheme="minorHAnsi" w:cstheme="minorHAnsi"/>
          <w:szCs w:val="22"/>
        </w:rPr>
        <w:t xml:space="preserve"> </w:t>
      </w:r>
      <w:proofErr w:type="spellStart"/>
      <w:r w:rsidRPr="00A44363">
        <w:rPr>
          <w:rFonts w:asciiTheme="minorHAnsi" w:hAnsiTheme="minorHAnsi" w:cstheme="minorHAnsi"/>
          <w:szCs w:val="22"/>
        </w:rPr>
        <w:t>na</w:t>
      </w:r>
      <w:proofErr w:type="spellEnd"/>
      <w:r w:rsidRPr="00A44363">
        <w:rPr>
          <w:rFonts w:asciiTheme="minorHAnsi" w:hAnsiTheme="minorHAnsi" w:cstheme="minorHAnsi"/>
          <w:szCs w:val="22"/>
        </w:rPr>
        <w:t xml:space="preserve"> </w:t>
      </w:r>
      <w:proofErr w:type="spellStart"/>
      <w:r w:rsidRPr="00A44363">
        <w:rPr>
          <w:rFonts w:asciiTheme="minorHAnsi" w:hAnsiTheme="minorHAnsi" w:cstheme="minorHAnsi"/>
          <w:szCs w:val="22"/>
        </w:rPr>
        <w:t>koje</w:t>
      </w:r>
      <w:proofErr w:type="spellEnd"/>
      <w:r w:rsidRPr="00A44363">
        <w:rPr>
          <w:rFonts w:asciiTheme="minorHAnsi" w:hAnsiTheme="minorHAnsi" w:cstheme="minorHAnsi"/>
          <w:szCs w:val="22"/>
        </w:rPr>
        <w:t xml:space="preserve"> se </w:t>
      </w:r>
      <w:proofErr w:type="spellStart"/>
      <w:r w:rsidRPr="00A44363">
        <w:rPr>
          <w:rFonts w:asciiTheme="minorHAnsi" w:hAnsiTheme="minorHAnsi" w:cstheme="minorHAnsi"/>
          <w:szCs w:val="22"/>
        </w:rPr>
        <w:t>odnose</w:t>
      </w:r>
      <w:proofErr w:type="spellEnd"/>
      <w:r w:rsidRPr="00A44363">
        <w:rPr>
          <w:rFonts w:asciiTheme="minorHAnsi" w:hAnsiTheme="minorHAnsi" w:cstheme="minorHAnsi"/>
          <w:szCs w:val="22"/>
        </w:rPr>
        <w:t xml:space="preserve"> pod </w:t>
      </w:r>
      <w:proofErr w:type="spellStart"/>
      <w:r w:rsidRPr="00A44363">
        <w:rPr>
          <w:rFonts w:asciiTheme="minorHAnsi" w:hAnsiTheme="minorHAnsi" w:cstheme="minorHAnsi"/>
          <w:szCs w:val="22"/>
        </w:rPr>
        <w:t>uvjetom</w:t>
      </w:r>
      <w:proofErr w:type="spellEnd"/>
      <w:r w:rsidRPr="00A44363">
        <w:rPr>
          <w:rFonts w:asciiTheme="minorHAnsi" w:hAnsiTheme="minorHAnsi" w:cstheme="minorHAnsi"/>
          <w:szCs w:val="22"/>
        </w:rPr>
        <w:t xml:space="preserve"> da </w:t>
      </w:r>
      <w:proofErr w:type="spellStart"/>
      <w:r w:rsidRPr="00A44363">
        <w:rPr>
          <w:rFonts w:asciiTheme="minorHAnsi" w:hAnsiTheme="minorHAnsi" w:cstheme="minorHAnsi"/>
          <w:szCs w:val="22"/>
        </w:rPr>
        <w:t>su</w:t>
      </w:r>
      <w:proofErr w:type="spellEnd"/>
      <w:r w:rsidRPr="00A44363">
        <w:rPr>
          <w:rFonts w:asciiTheme="minorHAnsi" w:hAnsiTheme="minorHAnsi" w:cstheme="minorHAnsi"/>
          <w:szCs w:val="22"/>
        </w:rPr>
        <w:t xml:space="preserve"> </w:t>
      </w:r>
      <w:proofErr w:type="spellStart"/>
      <w:r w:rsidRPr="00A44363">
        <w:rPr>
          <w:rFonts w:asciiTheme="minorHAnsi" w:hAnsiTheme="minorHAnsi" w:cstheme="minorHAnsi"/>
          <w:szCs w:val="22"/>
        </w:rPr>
        <w:t>raspoloživi</w:t>
      </w:r>
      <w:proofErr w:type="spellEnd"/>
      <w:r w:rsidRPr="00A44363">
        <w:rPr>
          <w:rFonts w:asciiTheme="minorHAnsi" w:hAnsiTheme="minorHAnsi" w:cstheme="minorHAnsi"/>
          <w:szCs w:val="22"/>
        </w:rPr>
        <w:t xml:space="preserve"> (</w:t>
      </w:r>
      <w:proofErr w:type="spellStart"/>
      <w:r w:rsidRPr="00A44363">
        <w:rPr>
          <w:rFonts w:asciiTheme="minorHAnsi" w:hAnsiTheme="minorHAnsi" w:cstheme="minorHAnsi"/>
          <w:szCs w:val="22"/>
        </w:rPr>
        <w:t>naplaćeni</w:t>
      </w:r>
      <w:proofErr w:type="spellEnd"/>
      <w:r w:rsidRPr="00A44363">
        <w:rPr>
          <w:rFonts w:asciiTheme="minorHAnsi" w:hAnsiTheme="minorHAnsi" w:cstheme="minorHAnsi"/>
          <w:szCs w:val="22"/>
        </w:rPr>
        <w:t xml:space="preserve">) u </w:t>
      </w:r>
      <w:proofErr w:type="spellStart"/>
      <w:r w:rsidRPr="00A44363">
        <w:rPr>
          <w:rFonts w:asciiTheme="minorHAnsi" w:hAnsiTheme="minorHAnsi" w:cstheme="minorHAnsi"/>
          <w:szCs w:val="22"/>
        </w:rPr>
        <w:t>izvještajnom</w:t>
      </w:r>
      <w:proofErr w:type="spellEnd"/>
      <w:r w:rsidRPr="00A44363">
        <w:rPr>
          <w:rFonts w:asciiTheme="minorHAnsi" w:hAnsiTheme="minorHAnsi" w:cstheme="minorHAnsi"/>
          <w:szCs w:val="22"/>
        </w:rPr>
        <w:t xml:space="preserve"> </w:t>
      </w:r>
      <w:proofErr w:type="spellStart"/>
      <w:r w:rsidRPr="00A44363">
        <w:rPr>
          <w:rFonts w:asciiTheme="minorHAnsi" w:hAnsiTheme="minorHAnsi" w:cstheme="minorHAnsi"/>
          <w:szCs w:val="22"/>
        </w:rPr>
        <w:t>razdoblju</w:t>
      </w:r>
      <w:proofErr w:type="spellEnd"/>
      <w:r w:rsidRPr="00A44363">
        <w:rPr>
          <w:rFonts w:asciiTheme="minorHAnsi" w:hAnsiTheme="minorHAnsi" w:cstheme="minorHAnsi"/>
          <w:szCs w:val="22"/>
        </w:rPr>
        <w:t xml:space="preserve">, a </w:t>
      </w:r>
      <w:proofErr w:type="spellStart"/>
      <w:r w:rsidRPr="00A44363">
        <w:rPr>
          <w:rFonts w:asciiTheme="minorHAnsi" w:hAnsiTheme="minorHAnsi" w:cstheme="minorHAnsi"/>
          <w:szCs w:val="22"/>
        </w:rPr>
        <w:t>mogu</w:t>
      </w:r>
      <w:proofErr w:type="spellEnd"/>
      <w:r w:rsidRPr="00A44363">
        <w:rPr>
          <w:rFonts w:asciiTheme="minorHAnsi" w:hAnsiTheme="minorHAnsi" w:cstheme="minorHAnsi"/>
          <w:szCs w:val="22"/>
        </w:rPr>
        <w:t xml:space="preserve"> se </w:t>
      </w:r>
      <w:proofErr w:type="spellStart"/>
      <w:r w:rsidRPr="00A44363">
        <w:rPr>
          <w:rFonts w:asciiTheme="minorHAnsi" w:hAnsiTheme="minorHAnsi" w:cstheme="minorHAnsi"/>
          <w:szCs w:val="22"/>
        </w:rPr>
        <w:t>priznati</w:t>
      </w:r>
      <w:proofErr w:type="spellEnd"/>
      <w:r w:rsidRPr="00A44363">
        <w:rPr>
          <w:rFonts w:asciiTheme="minorHAnsi" w:hAnsiTheme="minorHAnsi" w:cstheme="minorHAnsi"/>
          <w:szCs w:val="22"/>
        </w:rPr>
        <w:t xml:space="preserve"> u </w:t>
      </w:r>
      <w:proofErr w:type="spellStart"/>
      <w:r w:rsidRPr="00A44363">
        <w:rPr>
          <w:rFonts w:asciiTheme="minorHAnsi" w:hAnsiTheme="minorHAnsi" w:cstheme="minorHAnsi"/>
          <w:szCs w:val="22"/>
        </w:rPr>
        <w:t>izvještajnom</w:t>
      </w:r>
      <w:proofErr w:type="spellEnd"/>
      <w:r w:rsidRPr="00A44363">
        <w:rPr>
          <w:rFonts w:asciiTheme="minorHAnsi" w:hAnsiTheme="minorHAnsi" w:cstheme="minorHAnsi"/>
          <w:szCs w:val="22"/>
        </w:rPr>
        <w:t xml:space="preserve"> </w:t>
      </w:r>
      <w:proofErr w:type="spellStart"/>
      <w:r w:rsidRPr="00A44363">
        <w:rPr>
          <w:rFonts w:asciiTheme="minorHAnsi" w:hAnsiTheme="minorHAnsi" w:cstheme="minorHAnsi"/>
          <w:szCs w:val="22"/>
        </w:rPr>
        <w:t>razdoblju</w:t>
      </w:r>
      <w:proofErr w:type="spellEnd"/>
      <w:r w:rsidRPr="00A44363">
        <w:rPr>
          <w:rFonts w:asciiTheme="minorHAnsi" w:hAnsiTheme="minorHAnsi" w:cstheme="minorHAnsi"/>
          <w:szCs w:val="22"/>
        </w:rPr>
        <w:t xml:space="preserve"> </w:t>
      </w:r>
      <w:proofErr w:type="spellStart"/>
      <w:r w:rsidRPr="00A44363">
        <w:rPr>
          <w:rFonts w:asciiTheme="minorHAnsi" w:hAnsiTheme="minorHAnsi" w:cstheme="minorHAnsi"/>
          <w:szCs w:val="22"/>
        </w:rPr>
        <w:t>ako</w:t>
      </w:r>
      <w:proofErr w:type="spellEnd"/>
      <w:r w:rsidRPr="00A44363">
        <w:rPr>
          <w:rFonts w:asciiTheme="minorHAnsi" w:hAnsiTheme="minorHAnsi" w:cstheme="minorHAnsi"/>
          <w:szCs w:val="22"/>
        </w:rPr>
        <w:t xml:space="preserve"> </w:t>
      </w:r>
      <w:proofErr w:type="spellStart"/>
      <w:r w:rsidRPr="00A44363">
        <w:rPr>
          <w:rFonts w:asciiTheme="minorHAnsi" w:hAnsiTheme="minorHAnsi" w:cstheme="minorHAnsi"/>
          <w:szCs w:val="22"/>
        </w:rPr>
        <w:t>su</w:t>
      </w:r>
      <w:proofErr w:type="spellEnd"/>
      <w:r w:rsidRPr="00A44363">
        <w:rPr>
          <w:rFonts w:asciiTheme="minorHAnsi" w:hAnsiTheme="minorHAnsi" w:cstheme="minorHAnsi"/>
          <w:szCs w:val="22"/>
        </w:rPr>
        <w:t xml:space="preserve"> </w:t>
      </w:r>
      <w:proofErr w:type="spellStart"/>
      <w:r w:rsidRPr="00A44363">
        <w:rPr>
          <w:rFonts w:asciiTheme="minorHAnsi" w:hAnsiTheme="minorHAnsi" w:cstheme="minorHAnsi"/>
          <w:szCs w:val="22"/>
        </w:rPr>
        <w:t>naplaćeni</w:t>
      </w:r>
      <w:proofErr w:type="spellEnd"/>
      <w:r w:rsidRPr="00A44363">
        <w:rPr>
          <w:rFonts w:asciiTheme="minorHAnsi" w:hAnsiTheme="minorHAnsi" w:cstheme="minorHAnsi"/>
          <w:szCs w:val="22"/>
        </w:rPr>
        <w:t xml:space="preserve"> </w:t>
      </w:r>
      <w:proofErr w:type="spellStart"/>
      <w:r w:rsidRPr="00A44363">
        <w:rPr>
          <w:rFonts w:asciiTheme="minorHAnsi" w:hAnsiTheme="minorHAnsi" w:cstheme="minorHAnsi"/>
          <w:szCs w:val="22"/>
        </w:rPr>
        <w:t>najkasnije</w:t>
      </w:r>
      <w:proofErr w:type="spellEnd"/>
      <w:r w:rsidRPr="00A44363">
        <w:rPr>
          <w:rFonts w:asciiTheme="minorHAnsi" w:hAnsiTheme="minorHAnsi" w:cstheme="minorHAnsi"/>
          <w:szCs w:val="22"/>
        </w:rPr>
        <w:t xml:space="preserve"> do </w:t>
      </w:r>
      <w:proofErr w:type="spellStart"/>
      <w:r w:rsidRPr="00A44363">
        <w:rPr>
          <w:rFonts w:asciiTheme="minorHAnsi" w:hAnsiTheme="minorHAnsi" w:cstheme="minorHAnsi"/>
          <w:szCs w:val="22"/>
        </w:rPr>
        <w:t>trenutka</w:t>
      </w:r>
      <w:proofErr w:type="spellEnd"/>
      <w:r w:rsidRPr="00A44363">
        <w:rPr>
          <w:rFonts w:asciiTheme="minorHAnsi" w:hAnsiTheme="minorHAnsi" w:cstheme="minorHAnsi"/>
          <w:szCs w:val="22"/>
        </w:rPr>
        <w:t xml:space="preserve"> </w:t>
      </w:r>
      <w:proofErr w:type="spellStart"/>
      <w:r w:rsidRPr="00A44363">
        <w:rPr>
          <w:rFonts w:asciiTheme="minorHAnsi" w:hAnsiTheme="minorHAnsi" w:cstheme="minorHAnsi"/>
          <w:szCs w:val="22"/>
        </w:rPr>
        <w:t>predočavanja</w:t>
      </w:r>
      <w:proofErr w:type="spellEnd"/>
      <w:r w:rsidRPr="00A44363">
        <w:rPr>
          <w:rFonts w:asciiTheme="minorHAnsi" w:hAnsiTheme="minorHAnsi" w:cstheme="minorHAnsi"/>
          <w:szCs w:val="22"/>
        </w:rPr>
        <w:t xml:space="preserve"> </w:t>
      </w:r>
      <w:proofErr w:type="spellStart"/>
      <w:r w:rsidRPr="00A44363">
        <w:rPr>
          <w:rFonts w:asciiTheme="minorHAnsi" w:hAnsiTheme="minorHAnsi" w:cstheme="minorHAnsi"/>
          <w:szCs w:val="22"/>
        </w:rPr>
        <w:t>financijskih</w:t>
      </w:r>
      <w:proofErr w:type="spellEnd"/>
      <w:r w:rsidRPr="00A44363">
        <w:rPr>
          <w:rFonts w:asciiTheme="minorHAnsi" w:hAnsiTheme="minorHAnsi" w:cstheme="minorHAnsi"/>
          <w:szCs w:val="22"/>
        </w:rPr>
        <w:t xml:space="preserve"> </w:t>
      </w:r>
      <w:proofErr w:type="spellStart"/>
      <w:r w:rsidRPr="00A44363">
        <w:rPr>
          <w:rFonts w:asciiTheme="minorHAnsi" w:hAnsiTheme="minorHAnsi" w:cstheme="minorHAnsi"/>
          <w:szCs w:val="22"/>
        </w:rPr>
        <w:t>izvještaja</w:t>
      </w:r>
      <w:proofErr w:type="spellEnd"/>
      <w:r w:rsidRPr="00A44363">
        <w:rPr>
          <w:rFonts w:asciiTheme="minorHAnsi" w:hAnsiTheme="minorHAnsi" w:cstheme="minorHAnsi"/>
          <w:szCs w:val="22"/>
        </w:rPr>
        <w:t xml:space="preserve"> za </w:t>
      </w:r>
      <w:proofErr w:type="spellStart"/>
      <w:r w:rsidRPr="00A44363">
        <w:rPr>
          <w:rFonts w:asciiTheme="minorHAnsi" w:hAnsiTheme="minorHAnsi" w:cstheme="minorHAnsi"/>
          <w:szCs w:val="22"/>
        </w:rPr>
        <w:t>isto</w:t>
      </w:r>
      <w:proofErr w:type="spellEnd"/>
      <w:r w:rsidRPr="00A44363">
        <w:rPr>
          <w:rFonts w:asciiTheme="minorHAnsi" w:hAnsiTheme="minorHAnsi" w:cstheme="minorHAnsi"/>
          <w:szCs w:val="22"/>
        </w:rPr>
        <w:t xml:space="preserve"> </w:t>
      </w:r>
      <w:proofErr w:type="spellStart"/>
      <w:r w:rsidRPr="00A44363">
        <w:rPr>
          <w:rFonts w:asciiTheme="minorHAnsi" w:hAnsiTheme="minorHAnsi" w:cstheme="minorHAnsi"/>
          <w:szCs w:val="22"/>
        </w:rPr>
        <w:t>razdoblje</w:t>
      </w:r>
      <w:proofErr w:type="spellEnd"/>
      <w:r w:rsidRPr="00A44363">
        <w:rPr>
          <w:rFonts w:asciiTheme="minorHAnsi" w:hAnsiTheme="minorHAnsi" w:cstheme="minorHAnsi"/>
          <w:szCs w:val="22"/>
        </w:rPr>
        <w:t>,</w:t>
      </w:r>
    </w:p>
    <w:p w14:paraId="0B5BD512" w14:textId="77777777" w:rsidR="00A44363" w:rsidRPr="00A44363" w:rsidRDefault="00A44363" w:rsidP="00A44363">
      <w:pPr>
        <w:numPr>
          <w:ilvl w:val="0"/>
          <w:numId w:val="24"/>
        </w:numPr>
        <w:spacing w:line="360" w:lineRule="auto"/>
        <w:rPr>
          <w:rFonts w:asciiTheme="minorHAnsi" w:hAnsiTheme="minorHAnsi" w:cstheme="minorHAnsi"/>
          <w:szCs w:val="22"/>
        </w:rPr>
      </w:pPr>
      <w:proofErr w:type="spellStart"/>
      <w:r w:rsidRPr="00A44363">
        <w:rPr>
          <w:rFonts w:asciiTheme="minorHAnsi" w:hAnsiTheme="minorHAnsi" w:cstheme="minorHAnsi"/>
          <w:szCs w:val="22"/>
        </w:rPr>
        <w:t>donacije</w:t>
      </w:r>
      <w:proofErr w:type="spellEnd"/>
      <w:r w:rsidRPr="00A44363">
        <w:rPr>
          <w:rFonts w:asciiTheme="minorHAnsi" w:hAnsiTheme="minorHAnsi" w:cstheme="minorHAnsi"/>
          <w:szCs w:val="22"/>
        </w:rPr>
        <w:t xml:space="preserve"> </w:t>
      </w:r>
      <w:proofErr w:type="spellStart"/>
      <w:r w:rsidRPr="00A44363">
        <w:rPr>
          <w:rFonts w:asciiTheme="minorHAnsi" w:hAnsiTheme="minorHAnsi" w:cstheme="minorHAnsi"/>
          <w:szCs w:val="22"/>
        </w:rPr>
        <w:t>povezane</w:t>
      </w:r>
      <w:proofErr w:type="spellEnd"/>
      <w:r w:rsidRPr="00A44363">
        <w:rPr>
          <w:rFonts w:asciiTheme="minorHAnsi" w:hAnsiTheme="minorHAnsi" w:cstheme="minorHAnsi"/>
          <w:szCs w:val="22"/>
        </w:rPr>
        <w:t xml:space="preserve"> s </w:t>
      </w:r>
      <w:proofErr w:type="spellStart"/>
      <w:r w:rsidRPr="00A44363">
        <w:rPr>
          <w:rFonts w:asciiTheme="minorHAnsi" w:hAnsiTheme="minorHAnsi" w:cstheme="minorHAnsi"/>
          <w:szCs w:val="22"/>
        </w:rPr>
        <w:t>izvršenjem</w:t>
      </w:r>
      <w:proofErr w:type="spellEnd"/>
      <w:r w:rsidRPr="00A44363">
        <w:rPr>
          <w:rFonts w:asciiTheme="minorHAnsi" w:hAnsiTheme="minorHAnsi" w:cstheme="minorHAnsi"/>
          <w:szCs w:val="22"/>
        </w:rPr>
        <w:t xml:space="preserve"> </w:t>
      </w:r>
      <w:proofErr w:type="spellStart"/>
      <w:r w:rsidRPr="00A44363">
        <w:rPr>
          <w:rFonts w:asciiTheme="minorHAnsi" w:hAnsiTheme="minorHAnsi" w:cstheme="minorHAnsi"/>
          <w:szCs w:val="22"/>
        </w:rPr>
        <w:t>ugovorenih</w:t>
      </w:r>
      <w:proofErr w:type="spellEnd"/>
      <w:r w:rsidRPr="00A44363">
        <w:rPr>
          <w:rFonts w:asciiTheme="minorHAnsi" w:hAnsiTheme="minorHAnsi" w:cstheme="minorHAnsi"/>
          <w:szCs w:val="22"/>
        </w:rPr>
        <w:t xml:space="preserve"> </w:t>
      </w:r>
      <w:proofErr w:type="spellStart"/>
      <w:r w:rsidRPr="00A44363">
        <w:rPr>
          <w:rFonts w:asciiTheme="minorHAnsi" w:hAnsiTheme="minorHAnsi" w:cstheme="minorHAnsi"/>
          <w:szCs w:val="22"/>
        </w:rPr>
        <w:t>programa</w:t>
      </w:r>
      <w:proofErr w:type="spellEnd"/>
      <w:r w:rsidRPr="00A44363">
        <w:rPr>
          <w:rFonts w:asciiTheme="minorHAnsi" w:hAnsiTheme="minorHAnsi" w:cstheme="minorHAnsi"/>
          <w:szCs w:val="22"/>
        </w:rPr>
        <w:t xml:space="preserve"> (</w:t>
      </w:r>
      <w:proofErr w:type="spellStart"/>
      <w:r w:rsidRPr="00A44363">
        <w:rPr>
          <w:rFonts w:asciiTheme="minorHAnsi" w:hAnsiTheme="minorHAnsi" w:cstheme="minorHAnsi"/>
          <w:szCs w:val="22"/>
        </w:rPr>
        <w:t>projekata</w:t>
      </w:r>
      <w:proofErr w:type="spellEnd"/>
      <w:r w:rsidRPr="00A44363">
        <w:rPr>
          <w:rFonts w:asciiTheme="minorHAnsi" w:hAnsiTheme="minorHAnsi" w:cstheme="minorHAnsi"/>
          <w:szCs w:val="22"/>
        </w:rPr>
        <w:t xml:space="preserve"> </w:t>
      </w:r>
      <w:proofErr w:type="spellStart"/>
      <w:r w:rsidRPr="00A44363">
        <w:rPr>
          <w:rFonts w:asciiTheme="minorHAnsi" w:hAnsiTheme="minorHAnsi" w:cstheme="minorHAnsi"/>
          <w:szCs w:val="22"/>
        </w:rPr>
        <w:t>i</w:t>
      </w:r>
      <w:proofErr w:type="spellEnd"/>
      <w:r w:rsidRPr="00A44363">
        <w:rPr>
          <w:rFonts w:asciiTheme="minorHAnsi" w:hAnsiTheme="minorHAnsi" w:cstheme="minorHAnsi"/>
          <w:szCs w:val="22"/>
        </w:rPr>
        <w:t xml:space="preserve"> </w:t>
      </w:r>
      <w:proofErr w:type="spellStart"/>
      <w:r w:rsidRPr="00A44363">
        <w:rPr>
          <w:rFonts w:asciiTheme="minorHAnsi" w:hAnsiTheme="minorHAnsi" w:cstheme="minorHAnsi"/>
          <w:szCs w:val="22"/>
        </w:rPr>
        <w:t>aktivnosti</w:t>
      </w:r>
      <w:proofErr w:type="spellEnd"/>
      <w:r w:rsidRPr="00A44363">
        <w:rPr>
          <w:rFonts w:asciiTheme="minorHAnsi" w:hAnsiTheme="minorHAnsi" w:cstheme="minorHAnsi"/>
          <w:szCs w:val="22"/>
        </w:rPr>
        <w:t xml:space="preserve">) </w:t>
      </w:r>
      <w:proofErr w:type="spellStart"/>
      <w:r w:rsidRPr="00A44363">
        <w:rPr>
          <w:rFonts w:asciiTheme="minorHAnsi" w:hAnsiTheme="minorHAnsi" w:cstheme="minorHAnsi"/>
          <w:szCs w:val="22"/>
        </w:rPr>
        <w:t>priznaju</w:t>
      </w:r>
      <w:proofErr w:type="spellEnd"/>
      <w:r w:rsidRPr="00A44363">
        <w:rPr>
          <w:rFonts w:asciiTheme="minorHAnsi" w:hAnsiTheme="minorHAnsi" w:cstheme="minorHAnsi"/>
          <w:szCs w:val="22"/>
        </w:rPr>
        <w:t xml:space="preserve"> u </w:t>
      </w:r>
      <w:proofErr w:type="spellStart"/>
      <w:r w:rsidRPr="00A44363">
        <w:rPr>
          <w:rFonts w:asciiTheme="minorHAnsi" w:hAnsiTheme="minorHAnsi" w:cstheme="minorHAnsi"/>
          <w:szCs w:val="22"/>
        </w:rPr>
        <w:t>bilanci</w:t>
      </w:r>
      <w:proofErr w:type="spellEnd"/>
      <w:r w:rsidRPr="00A44363">
        <w:rPr>
          <w:rFonts w:asciiTheme="minorHAnsi" w:hAnsiTheme="minorHAnsi" w:cstheme="minorHAnsi"/>
          <w:szCs w:val="22"/>
        </w:rPr>
        <w:t xml:space="preserve"> </w:t>
      </w:r>
      <w:proofErr w:type="spellStart"/>
      <w:r w:rsidRPr="00A44363">
        <w:rPr>
          <w:rFonts w:asciiTheme="minorHAnsi" w:hAnsiTheme="minorHAnsi" w:cstheme="minorHAnsi"/>
          <w:szCs w:val="22"/>
        </w:rPr>
        <w:t>kao</w:t>
      </w:r>
      <w:proofErr w:type="spellEnd"/>
      <w:r w:rsidRPr="00A44363">
        <w:rPr>
          <w:rFonts w:asciiTheme="minorHAnsi" w:hAnsiTheme="minorHAnsi" w:cstheme="minorHAnsi"/>
          <w:szCs w:val="22"/>
        </w:rPr>
        <w:t xml:space="preserve"> </w:t>
      </w:r>
      <w:proofErr w:type="spellStart"/>
      <w:r w:rsidRPr="00A44363">
        <w:rPr>
          <w:rFonts w:asciiTheme="minorHAnsi" w:hAnsiTheme="minorHAnsi" w:cstheme="minorHAnsi"/>
          <w:szCs w:val="22"/>
        </w:rPr>
        <w:t>odgođeni</w:t>
      </w:r>
      <w:proofErr w:type="spellEnd"/>
      <w:r w:rsidRPr="00A44363">
        <w:rPr>
          <w:rFonts w:asciiTheme="minorHAnsi" w:hAnsiTheme="minorHAnsi" w:cstheme="minorHAnsi"/>
          <w:szCs w:val="22"/>
        </w:rPr>
        <w:t xml:space="preserve"> </w:t>
      </w:r>
      <w:proofErr w:type="spellStart"/>
      <w:r w:rsidRPr="00A44363">
        <w:rPr>
          <w:rFonts w:asciiTheme="minorHAnsi" w:hAnsiTheme="minorHAnsi" w:cstheme="minorHAnsi"/>
          <w:szCs w:val="22"/>
        </w:rPr>
        <w:t>prihod</w:t>
      </w:r>
      <w:proofErr w:type="spellEnd"/>
      <w:r w:rsidRPr="00A44363">
        <w:rPr>
          <w:rFonts w:asciiTheme="minorHAnsi" w:hAnsiTheme="minorHAnsi" w:cstheme="minorHAnsi"/>
          <w:szCs w:val="22"/>
        </w:rPr>
        <w:t xml:space="preserve"> </w:t>
      </w:r>
      <w:proofErr w:type="spellStart"/>
      <w:r w:rsidRPr="00A44363">
        <w:rPr>
          <w:rFonts w:asciiTheme="minorHAnsi" w:hAnsiTheme="minorHAnsi" w:cstheme="minorHAnsi"/>
          <w:szCs w:val="22"/>
        </w:rPr>
        <w:t>uz</w:t>
      </w:r>
      <w:proofErr w:type="spellEnd"/>
      <w:r w:rsidRPr="00A44363">
        <w:rPr>
          <w:rFonts w:asciiTheme="minorHAnsi" w:hAnsiTheme="minorHAnsi" w:cstheme="minorHAnsi"/>
          <w:szCs w:val="22"/>
        </w:rPr>
        <w:t xml:space="preserve"> </w:t>
      </w:r>
      <w:proofErr w:type="spellStart"/>
      <w:r w:rsidRPr="00A44363">
        <w:rPr>
          <w:rFonts w:asciiTheme="minorHAnsi" w:hAnsiTheme="minorHAnsi" w:cstheme="minorHAnsi"/>
          <w:szCs w:val="22"/>
        </w:rPr>
        <w:t>priznavanje</w:t>
      </w:r>
      <w:proofErr w:type="spellEnd"/>
      <w:r w:rsidRPr="00A44363">
        <w:rPr>
          <w:rFonts w:asciiTheme="minorHAnsi" w:hAnsiTheme="minorHAnsi" w:cstheme="minorHAnsi"/>
          <w:szCs w:val="22"/>
        </w:rPr>
        <w:t xml:space="preserve"> u </w:t>
      </w:r>
      <w:proofErr w:type="spellStart"/>
      <w:r w:rsidRPr="00A44363">
        <w:rPr>
          <w:rFonts w:asciiTheme="minorHAnsi" w:hAnsiTheme="minorHAnsi" w:cstheme="minorHAnsi"/>
          <w:szCs w:val="22"/>
        </w:rPr>
        <w:t>prihode</w:t>
      </w:r>
      <w:proofErr w:type="spellEnd"/>
      <w:r w:rsidRPr="00A44363">
        <w:rPr>
          <w:rFonts w:asciiTheme="minorHAnsi" w:hAnsiTheme="minorHAnsi" w:cstheme="minorHAnsi"/>
          <w:szCs w:val="22"/>
        </w:rPr>
        <w:t xml:space="preserve"> </w:t>
      </w:r>
      <w:proofErr w:type="spellStart"/>
      <w:r w:rsidRPr="00A44363">
        <w:rPr>
          <w:rFonts w:asciiTheme="minorHAnsi" w:hAnsiTheme="minorHAnsi" w:cstheme="minorHAnsi"/>
          <w:szCs w:val="22"/>
        </w:rPr>
        <w:t>izvještajnog</w:t>
      </w:r>
      <w:proofErr w:type="spellEnd"/>
      <w:r w:rsidRPr="00A44363">
        <w:rPr>
          <w:rFonts w:asciiTheme="minorHAnsi" w:hAnsiTheme="minorHAnsi" w:cstheme="minorHAnsi"/>
          <w:szCs w:val="22"/>
        </w:rPr>
        <w:t xml:space="preserve"> </w:t>
      </w:r>
      <w:proofErr w:type="spellStart"/>
      <w:r w:rsidRPr="00A44363">
        <w:rPr>
          <w:rFonts w:asciiTheme="minorHAnsi" w:hAnsiTheme="minorHAnsi" w:cstheme="minorHAnsi"/>
          <w:szCs w:val="22"/>
        </w:rPr>
        <w:t>razdoblja</w:t>
      </w:r>
      <w:proofErr w:type="spellEnd"/>
      <w:r w:rsidRPr="00A44363">
        <w:rPr>
          <w:rFonts w:asciiTheme="minorHAnsi" w:hAnsiTheme="minorHAnsi" w:cstheme="minorHAnsi"/>
          <w:szCs w:val="22"/>
        </w:rPr>
        <w:t xml:space="preserve"> </w:t>
      </w:r>
      <w:proofErr w:type="spellStart"/>
      <w:r w:rsidRPr="00A44363">
        <w:rPr>
          <w:rFonts w:asciiTheme="minorHAnsi" w:hAnsiTheme="minorHAnsi" w:cstheme="minorHAnsi"/>
          <w:szCs w:val="22"/>
        </w:rPr>
        <w:t>razmjerno</w:t>
      </w:r>
      <w:proofErr w:type="spellEnd"/>
      <w:r w:rsidRPr="00A44363">
        <w:rPr>
          <w:rFonts w:asciiTheme="minorHAnsi" w:hAnsiTheme="minorHAnsi" w:cstheme="minorHAnsi"/>
          <w:szCs w:val="22"/>
        </w:rPr>
        <w:t xml:space="preserve"> </w:t>
      </w:r>
      <w:proofErr w:type="spellStart"/>
      <w:r w:rsidRPr="00A44363">
        <w:rPr>
          <w:rFonts w:asciiTheme="minorHAnsi" w:hAnsiTheme="minorHAnsi" w:cstheme="minorHAnsi"/>
          <w:szCs w:val="22"/>
        </w:rPr>
        <w:t>troškovima</w:t>
      </w:r>
      <w:proofErr w:type="spellEnd"/>
      <w:r w:rsidRPr="00A44363">
        <w:rPr>
          <w:rFonts w:asciiTheme="minorHAnsi" w:hAnsiTheme="minorHAnsi" w:cstheme="minorHAnsi"/>
          <w:szCs w:val="22"/>
        </w:rPr>
        <w:t xml:space="preserve"> </w:t>
      </w:r>
      <w:proofErr w:type="spellStart"/>
      <w:r w:rsidRPr="00A44363">
        <w:rPr>
          <w:rFonts w:asciiTheme="minorHAnsi" w:hAnsiTheme="minorHAnsi" w:cstheme="minorHAnsi"/>
          <w:szCs w:val="22"/>
        </w:rPr>
        <w:t>provedbe</w:t>
      </w:r>
      <w:proofErr w:type="spellEnd"/>
      <w:r w:rsidRPr="00A44363">
        <w:rPr>
          <w:rFonts w:asciiTheme="minorHAnsi" w:hAnsiTheme="minorHAnsi" w:cstheme="minorHAnsi"/>
          <w:szCs w:val="22"/>
        </w:rPr>
        <w:t xml:space="preserve"> </w:t>
      </w:r>
      <w:proofErr w:type="spellStart"/>
      <w:r w:rsidRPr="00A44363">
        <w:rPr>
          <w:rFonts w:asciiTheme="minorHAnsi" w:hAnsiTheme="minorHAnsi" w:cstheme="minorHAnsi"/>
          <w:szCs w:val="22"/>
        </w:rPr>
        <w:t>ugovorenih</w:t>
      </w:r>
      <w:proofErr w:type="spellEnd"/>
      <w:r w:rsidRPr="00A44363">
        <w:rPr>
          <w:rFonts w:asciiTheme="minorHAnsi" w:hAnsiTheme="minorHAnsi" w:cstheme="minorHAnsi"/>
          <w:szCs w:val="22"/>
        </w:rPr>
        <w:t xml:space="preserve"> </w:t>
      </w:r>
      <w:proofErr w:type="spellStart"/>
      <w:r w:rsidRPr="00A44363">
        <w:rPr>
          <w:rFonts w:asciiTheme="minorHAnsi" w:hAnsiTheme="minorHAnsi" w:cstheme="minorHAnsi"/>
          <w:szCs w:val="22"/>
        </w:rPr>
        <w:t>programa</w:t>
      </w:r>
      <w:proofErr w:type="spellEnd"/>
      <w:r w:rsidRPr="00A44363">
        <w:rPr>
          <w:rFonts w:asciiTheme="minorHAnsi" w:hAnsiTheme="minorHAnsi" w:cstheme="minorHAnsi"/>
          <w:szCs w:val="22"/>
        </w:rPr>
        <w:t xml:space="preserve"> (</w:t>
      </w:r>
      <w:proofErr w:type="spellStart"/>
      <w:r w:rsidRPr="00A44363">
        <w:rPr>
          <w:rFonts w:asciiTheme="minorHAnsi" w:hAnsiTheme="minorHAnsi" w:cstheme="minorHAnsi"/>
          <w:szCs w:val="22"/>
        </w:rPr>
        <w:t>projekata</w:t>
      </w:r>
      <w:proofErr w:type="spellEnd"/>
      <w:r w:rsidRPr="00A44363">
        <w:rPr>
          <w:rFonts w:asciiTheme="minorHAnsi" w:hAnsiTheme="minorHAnsi" w:cstheme="minorHAnsi"/>
          <w:szCs w:val="22"/>
        </w:rPr>
        <w:t xml:space="preserve"> </w:t>
      </w:r>
      <w:proofErr w:type="spellStart"/>
      <w:r w:rsidRPr="00A44363">
        <w:rPr>
          <w:rFonts w:asciiTheme="minorHAnsi" w:hAnsiTheme="minorHAnsi" w:cstheme="minorHAnsi"/>
          <w:szCs w:val="22"/>
        </w:rPr>
        <w:t>i</w:t>
      </w:r>
      <w:proofErr w:type="spellEnd"/>
      <w:r w:rsidRPr="00A44363">
        <w:rPr>
          <w:rFonts w:asciiTheme="minorHAnsi" w:hAnsiTheme="minorHAnsi" w:cstheme="minorHAnsi"/>
          <w:szCs w:val="22"/>
        </w:rPr>
        <w:t xml:space="preserve"> </w:t>
      </w:r>
      <w:proofErr w:type="spellStart"/>
      <w:r w:rsidRPr="00A44363">
        <w:rPr>
          <w:rFonts w:asciiTheme="minorHAnsi" w:hAnsiTheme="minorHAnsi" w:cstheme="minorHAnsi"/>
          <w:szCs w:val="22"/>
        </w:rPr>
        <w:t>aktivnosti</w:t>
      </w:r>
      <w:proofErr w:type="spellEnd"/>
      <w:r w:rsidRPr="00A44363">
        <w:rPr>
          <w:rFonts w:asciiTheme="minorHAnsi" w:hAnsiTheme="minorHAnsi" w:cstheme="minorHAnsi"/>
          <w:szCs w:val="22"/>
        </w:rPr>
        <w:t>)</w:t>
      </w:r>
    </w:p>
    <w:p w14:paraId="5D09DB8B" w14:textId="77777777" w:rsidR="00A44363" w:rsidRPr="00A44363" w:rsidRDefault="00A44363" w:rsidP="00A44363">
      <w:pPr>
        <w:numPr>
          <w:ilvl w:val="0"/>
          <w:numId w:val="24"/>
        </w:numPr>
        <w:spacing w:line="360" w:lineRule="auto"/>
        <w:rPr>
          <w:rFonts w:asciiTheme="minorHAnsi" w:hAnsiTheme="minorHAnsi" w:cstheme="minorHAnsi"/>
          <w:szCs w:val="22"/>
          <w:lang w:val="pl-PL"/>
        </w:rPr>
      </w:pPr>
      <w:r w:rsidRPr="00A44363">
        <w:rPr>
          <w:rFonts w:asciiTheme="minorHAnsi" w:hAnsiTheme="minorHAnsi" w:cstheme="minorHAnsi"/>
          <w:szCs w:val="22"/>
          <w:lang w:val="pl-PL"/>
        </w:rPr>
        <w:t xml:space="preserve">donacije povezane s nefinancijskom imovinom koja se amortizira priznaju u bilanci kao odgođeni </w:t>
      </w:r>
    </w:p>
    <w:p w14:paraId="5E3852B0" w14:textId="77777777" w:rsidR="00A44363" w:rsidRPr="00A44363" w:rsidRDefault="00A44363" w:rsidP="00A44363">
      <w:pPr>
        <w:spacing w:line="360" w:lineRule="auto"/>
        <w:ind w:left="720"/>
        <w:rPr>
          <w:rFonts w:asciiTheme="minorHAnsi" w:hAnsiTheme="minorHAnsi" w:cstheme="minorHAnsi"/>
          <w:szCs w:val="22"/>
          <w:lang w:val="pl-PL"/>
        </w:rPr>
      </w:pPr>
      <w:r w:rsidRPr="00A44363">
        <w:rPr>
          <w:rFonts w:asciiTheme="minorHAnsi" w:hAnsiTheme="minorHAnsi" w:cstheme="minorHAnsi"/>
          <w:szCs w:val="22"/>
          <w:lang w:val="pl-PL"/>
        </w:rPr>
        <w:t xml:space="preserve">prihod uz priznavanje u prihode izvještajnog razdoblja na sustavnoj osnovi razmjerno troškovima upotrebe nefinancijske imovine u razdoblju korištenja </w:t>
      </w:r>
    </w:p>
    <w:p w14:paraId="31C9190F" w14:textId="77777777" w:rsidR="00A44363" w:rsidRPr="00A44363" w:rsidRDefault="00A44363" w:rsidP="00A44363">
      <w:pPr>
        <w:numPr>
          <w:ilvl w:val="0"/>
          <w:numId w:val="24"/>
        </w:numPr>
        <w:spacing w:line="360" w:lineRule="auto"/>
        <w:rPr>
          <w:rFonts w:asciiTheme="minorHAnsi" w:hAnsiTheme="minorHAnsi" w:cstheme="minorHAnsi"/>
          <w:szCs w:val="22"/>
          <w:lang w:val="pl-PL"/>
        </w:rPr>
      </w:pPr>
      <w:r w:rsidRPr="00A44363">
        <w:rPr>
          <w:rFonts w:asciiTheme="minorHAnsi" w:hAnsiTheme="minorHAnsi" w:cstheme="minorHAnsi"/>
          <w:szCs w:val="22"/>
          <w:lang w:val="pl-PL"/>
        </w:rPr>
        <w:t xml:space="preserve">rashodi priznaju u izvještajnom razdoblju na koje se odnose neovisno o plaćanju </w:t>
      </w:r>
    </w:p>
    <w:p w14:paraId="0AD3163D" w14:textId="77777777" w:rsidR="00A44363" w:rsidRPr="00A44363" w:rsidRDefault="00A44363" w:rsidP="00A44363">
      <w:pPr>
        <w:numPr>
          <w:ilvl w:val="0"/>
          <w:numId w:val="24"/>
        </w:numPr>
        <w:spacing w:line="360" w:lineRule="auto"/>
        <w:rPr>
          <w:rFonts w:asciiTheme="minorHAnsi" w:hAnsiTheme="minorHAnsi" w:cstheme="minorHAnsi"/>
          <w:szCs w:val="22"/>
          <w:lang w:val="pl-PL"/>
        </w:rPr>
      </w:pPr>
      <w:r w:rsidRPr="00A44363">
        <w:rPr>
          <w:rFonts w:asciiTheme="minorHAnsi" w:hAnsiTheme="minorHAnsi" w:cstheme="minorHAnsi"/>
          <w:szCs w:val="22"/>
          <w:lang w:val="pl-PL"/>
        </w:rPr>
        <w:t xml:space="preserve">rashodi za utrošak kratkotrajne nefinancijske imovine priznaju u trenutku stvarnog utroška, odnosno prodaje, i </w:t>
      </w:r>
    </w:p>
    <w:p w14:paraId="5F08E811" w14:textId="77777777" w:rsidR="00A44363" w:rsidRPr="00A44363" w:rsidRDefault="00A44363" w:rsidP="00A44363">
      <w:pPr>
        <w:numPr>
          <w:ilvl w:val="0"/>
          <w:numId w:val="24"/>
        </w:numPr>
        <w:spacing w:line="360" w:lineRule="auto"/>
        <w:rPr>
          <w:rFonts w:asciiTheme="minorHAnsi" w:hAnsiTheme="minorHAnsi" w:cstheme="minorHAnsi"/>
          <w:szCs w:val="22"/>
          <w:lang w:val="pl-PL"/>
        </w:rPr>
      </w:pPr>
      <w:r w:rsidRPr="00A44363">
        <w:rPr>
          <w:rFonts w:asciiTheme="minorHAnsi" w:hAnsiTheme="minorHAnsi" w:cstheme="minorHAnsi"/>
          <w:szCs w:val="22"/>
          <w:lang w:val="pl-PL"/>
        </w:rPr>
        <w:t xml:space="preserve">troškovi nabave dugotrajne imovine kapitaliziraju, a u rashode priznaju tijekom korisnog vijeka upotrebe. </w:t>
      </w:r>
    </w:p>
    <w:p w14:paraId="4C360B2E" w14:textId="77777777" w:rsidR="00A44363" w:rsidRPr="00A44363" w:rsidRDefault="00A44363" w:rsidP="00A44363">
      <w:pPr>
        <w:spacing w:line="360" w:lineRule="auto"/>
        <w:rPr>
          <w:rFonts w:asciiTheme="minorHAnsi" w:hAnsiTheme="minorHAnsi" w:cstheme="minorHAnsi"/>
          <w:szCs w:val="22"/>
          <w:lang w:val="pl-PL"/>
        </w:rPr>
      </w:pPr>
      <w:r w:rsidRPr="00A44363">
        <w:rPr>
          <w:rFonts w:asciiTheme="minorHAnsi" w:hAnsiTheme="minorHAnsi" w:cstheme="minorHAnsi"/>
          <w:szCs w:val="22"/>
          <w:lang w:val="pl-PL"/>
        </w:rPr>
        <w:t xml:space="preserve">Prihod je povećanje ekonomskih koristi ili uslužnog potencijala tijekom izvještajnog razdoblja u obliku pritjecanja imovine bez istodobnog povećanja obveza ili smanjenja obveza bez istodobnog odljeva imovine. </w:t>
      </w:r>
    </w:p>
    <w:p w14:paraId="5057B6F5" w14:textId="77777777" w:rsidR="00A44363" w:rsidRPr="00A44363" w:rsidRDefault="00A44363" w:rsidP="00A44363">
      <w:pPr>
        <w:pStyle w:val="NoSpacing"/>
        <w:rPr>
          <w:rFonts w:asciiTheme="minorHAnsi" w:hAnsiTheme="minorHAnsi" w:cstheme="minorHAnsi"/>
          <w:sz w:val="22"/>
          <w:szCs w:val="22"/>
        </w:rPr>
      </w:pPr>
    </w:p>
    <w:p w14:paraId="5012A746" w14:textId="77777777" w:rsidR="00A44363" w:rsidRPr="00A44363" w:rsidRDefault="00A44363" w:rsidP="00A44363">
      <w:pPr>
        <w:spacing w:line="360" w:lineRule="auto"/>
        <w:rPr>
          <w:rFonts w:asciiTheme="minorHAnsi" w:hAnsiTheme="minorHAnsi" w:cstheme="minorHAnsi"/>
          <w:szCs w:val="22"/>
          <w:lang w:val="hr-HR"/>
        </w:rPr>
      </w:pPr>
      <w:r w:rsidRPr="00A44363">
        <w:rPr>
          <w:rFonts w:asciiTheme="minorHAnsi" w:hAnsiTheme="minorHAnsi" w:cstheme="minorHAnsi"/>
          <w:szCs w:val="22"/>
          <w:lang w:val="hr-HR"/>
        </w:rPr>
        <w:t>Rashod je umanjenje ekonomskih koristi ili uslužnog potencijala u obliku smanjenja imovine ili povećanja obveza bez istodobnog povećanja financijske imovine.</w:t>
      </w:r>
    </w:p>
    <w:p w14:paraId="4FD73779" w14:textId="77777777" w:rsidR="00625E5A" w:rsidRDefault="00625E5A">
      <w:pPr>
        <w:jc w:val="left"/>
        <w:rPr>
          <w:rFonts w:asciiTheme="minorHAnsi" w:hAnsiTheme="minorHAnsi" w:cstheme="minorHAnsi"/>
          <w:b/>
          <w:szCs w:val="22"/>
          <w:lang w:val="hr-HR"/>
        </w:rPr>
      </w:pPr>
      <w:r>
        <w:rPr>
          <w:rFonts w:asciiTheme="minorHAnsi" w:hAnsiTheme="minorHAnsi" w:cstheme="minorHAnsi"/>
          <w:b/>
          <w:szCs w:val="22"/>
          <w:lang w:val="hr-HR"/>
        </w:rPr>
        <w:br w:type="page"/>
      </w:r>
    </w:p>
    <w:p w14:paraId="76A81333" w14:textId="24A4582B" w:rsidR="00A44363" w:rsidRPr="00A44363" w:rsidRDefault="00A44363" w:rsidP="00A44363">
      <w:pPr>
        <w:tabs>
          <w:tab w:val="left" w:pos="567"/>
          <w:tab w:val="left" w:pos="1440"/>
          <w:tab w:val="left" w:pos="2160"/>
          <w:tab w:val="left" w:pos="2880"/>
          <w:tab w:val="left" w:pos="3600"/>
          <w:tab w:val="left" w:pos="4320"/>
          <w:tab w:val="left" w:pos="5040"/>
          <w:tab w:val="left" w:pos="5760"/>
          <w:tab w:val="left" w:pos="6480"/>
          <w:tab w:val="left" w:pos="7200"/>
          <w:tab w:val="left" w:pos="7920"/>
        </w:tabs>
        <w:spacing w:before="240" w:after="120" w:line="301" w:lineRule="atLeast"/>
        <w:rPr>
          <w:rFonts w:asciiTheme="minorHAnsi" w:hAnsiTheme="minorHAnsi" w:cstheme="minorHAnsi"/>
          <w:b/>
          <w:szCs w:val="22"/>
          <w:lang w:val="hr-HR"/>
        </w:rPr>
      </w:pPr>
      <w:r w:rsidRPr="00A44363">
        <w:rPr>
          <w:rFonts w:asciiTheme="minorHAnsi" w:hAnsiTheme="minorHAnsi" w:cstheme="minorHAnsi"/>
          <w:b/>
          <w:szCs w:val="22"/>
          <w:lang w:val="hr-HR"/>
        </w:rPr>
        <w:lastRenderedPageBreak/>
        <w:t>Iskazivanje imovine i obveza</w:t>
      </w:r>
    </w:p>
    <w:p w14:paraId="28F58583" w14:textId="77777777" w:rsidR="00A44363" w:rsidRPr="00A44363" w:rsidRDefault="00A44363" w:rsidP="00A44363">
      <w:pPr>
        <w:pStyle w:val="NoSpacing"/>
        <w:rPr>
          <w:rFonts w:asciiTheme="minorHAnsi" w:hAnsiTheme="minorHAnsi" w:cstheme="minorHAnsi"/>
          <w:sz w:val="22"/>
          <w:szCs w:val="22"/>
        </w:rPr>
      </w:pPr>
    </w:p>
    <w:p w14:paraId="6E0FC156" w14:textId="77777777" w:rsidR="00A44363" w:rsidRPr="00A44363" w:rsidRDefault="00A44363" w:rsidP="00A44363">
      <w:pPr>
        <w:spacing w:line="360" w:lineRule="auto"/>
        <w:rPr>
          <w:rFonts w:asciiTheme="minorHAnsi" w:hAnsiTheme="minorHAnsi" w:cstheme="minorHAnsi"/>
          <w:szCs w:val="22"/>
          <w:lang w:val="pl-PL"/>
        </w:rPr>
      </w:pPr>
      <w:r w:rsidRPr="00A44363">
        <w:rPr>
          <w:rFonts w:asciiTheme="minorHAnsi" w:hAnsiTheme="minorHAnsi" w:cstheme="minorHAnsi"/>
          <w:szCs w:val="22"/>
          <w:lang w:val="hr-HR"/>
        </w:rPr>
        <w:t xml:space="preserve">Imovina, obveze i vlastiti izvori određuju financijski položaj neprofitne organizacije. </w:t>
      </w:r>
      <w:r w:rsidRPr="00A44363">
        <w:rPr>
          <w:rFonts w:asciiTheme="minorHAnsi" w:hAnsiTheme="minorHAnsi" w:cstheme="minorHAnsi"/>
          <w:szCs w:val="22"/>
          <w:lang w:val="pl-PL"/>
        </w:rPr>
        <w:t>Imovina i obveze iskazuju se po računovodstvenom načelu nastanka događaja.</w:t>
      </w:r>
    </w:p>
    <w:p w14:paraId="6D78FCC5" w14:textId="77777777" w:rsidR="00A44363" w:rsidRPr="00A44363" w:rsidRDefault="00A44363" w:rsidP="00A44363">
      <w:pPr>
        <w:pStyle w:val="NoSpacing"/>
        <w:rPr>
          <w:rFonts w:asciiTheme="minorHAnsi" w:hAnsiTheme="minorHAnsi" w:cstheme="minorHAnsi"/>
          <w:sz w:val="22"/>
          <w:szCs w:val="22"/>
        </w:rPr>
      </w:pPr>
    </w:p>
    <w:p w14:paraId="55860D92" w14:textId="77777777" w:rsidR="00A44363" w:rsidRPr="00A44363" w:rsidRDefault="00A44363" w:rsidP="00A44363">
      <w:pPr>
        <w:spacing w:line="360" w:lineRule="auto"/>
        <w:rPr>
          <w:rFonts w:asciiTheme="minorHAnsi" w:hAnsiTheme="minorHAnsi" w:cstheme="minorHAnsi"/>
          <w:szCs w:val="22"/>
          <w:lang w:val="hr-HR"/>
        </w:rPr>
      </w:pPr>
      <w:r w:rsidRPr="00A44363">
        <w:rPr>
          <w:rFonts w:asciiTheme="minorHAnsi" w:hAnsiTheme="minorHAnsi" w:cstheme="minorHAnsi"/>
          <w:szCs w:val="22"/>
          <w:lang w:val="hr-HR"/>
        </w:rPr>
        <w:t xml:space="preserve">Imovinu čine resursi koje neprofitna organizacija kontrolira kao rezultat prošlih događaja i od kojih se očekuju buduće koristi u obavljanju djelatnosti. </w:t>
      </w:r>
    </w:p>
    <w:p w14:paraId="12C38B8F" w14:textId="77777777" w:rsidR="00A44363" w:rsidRPr="00A44363" w:rsidRDefault="00A44363" w:rsidP="00A44363">
      <w:pPr>
        <w:pStyle w:val="NoSpacing"/>
        <w:rPr>
          <w:rFonts w:asciiTheme="minorHAnsi" w:hAnsiTheme="minorHAnsi" w:cstheme="minorHAnsi"/>
          <w:sz w:val="22"/>
          <w:szCs w:val="22"/>
        </w:rPr>
      </w:pPr>
    </w:p>
    <w:p w14:paraId="72CDA78A" w14:textId="77777777" w:rsidR="00A44363" w:rsidRPr="00A44363" w:rsidRDefault="00A44363" w:rsidP="00A44363">
      <w:pPr>
        <w:spacing w:line="360" w:lineRule="auto"/>
        <w:rPr>
          <w:rFonts w:asciiTheme="minorHAnsi" w:hAnsiTheme="minorHAnsi" w:cstheme="minorHAnsi"/>
          <w:szCs w:val="22"/>
          <w:lang w:val="hr-HR"/>
        </w:rPr>
      </w:pPr>
      <w:r w:rsidRPr="00A44363">
        <w:rPr>
          <w:rFonts w:asciiTheme="minorHAnsi" w:hAnsiTheme="minorHAnsi" w:cstheme="minorHAnsi"/>
          <w:szCs w:val="22"/>
          <w:lang w:val="hr-HR"/>
        </w:rPr>
        <w:t xml:space="preserve">Imovina se klasificira po svojoj vrsti, trajnosti i funkciji u obavljanju djelatnosti. </w:t>
      </w:r>
    </w:p>
    <w:p w14:paraId="56A15AFC" w14:textId="77777777" w:rsidR="00A44363" w:rsidRPr="00A44363" w:rsidRDefault="00A44363" w:rsidP="00A44363">
      <w:pPr>
        <w:pStyle w:val="NoSpacing"/>
        <w:rPr>
          <w:rFonts w:asciiTheme="minorHAnsi" w:hAnsiTheme="minorHAnsi" w:cstheme="minorHAnsi"/>
          <w:sz w:val="22"/>
          <w:szCs w:val="22"/>
        </w:rPr>
      </w:pPr>
    </w:p>
    <w:p w14:paraId="072C4726" w14:textId="77777777" w:rsidR="00A44363" w:rsidRPr="00A44363" w:rsidRDefault="00A44363" w:rsidP="00A44363">
      <w:pPr>
        <w:spacing w:line="360" w:lineRule="auto"/>
        <w:rPr>
          <w:rFonts w:asciiTheme="minorHAnsi" w:hAnsiTheme="minorHAnsi" w:cstheme="minorHAnsi"/>
          <w:szCs w:val="22"/>
          <w:lang w:val="hr-HR"/>
        </w:rPr>
      </w:pPr>
      <w:r w:rsidRPr="00A44363">
        <w:rPr>
          <w:rFonts w:asciiTheme="minorHAnsi" w:hAnsiTheme="minorHAnsi" w:cstheme="minorHAnsi"/>
          <w:szCs w:val="22"/>
          <w:lang w:val="hr-HR"/>
        </w:rPr>
        <w:t>Obveze jesu neizmirena dugovanja proizašla iz prošlih događaja, za čiju namiru se očekuje odljev resursa.</w:t>
      </w:r>
    </w:p>
    <w:p w14:paraId="48B228DD" w14:textId="77777777" w:rsidR="00A44363" w:rsidRPr="00A44363" w:rsidRDefault="00A44363" w:rsidP="00A44363">
      <w:pPr>
        <w:spacing w:line="360" w:lineRule="auto"/>
        <w:rPr>
          <w:rFonts w:asciiTheme="minorHAnsi" w:hAnsiTheme="minorHAnsi" w:cstheme="minorHAnsi"/>
          <w:szCs w:val="22"/>
          <w:lang w:val="pl-PL"/>
        </w:rPr>
      </w:pPr>
      <w:r w:rsidRPr="00A44363">
        <w:rPr>
          <w:rFonts w:asciiTheme="minorHAnsi" w:hAnsiTheme="minorHAnsi" w:cstheme="minorHAnsi"/>
          <w:szCs w:val="22"/>
          <w:lang w:val="pl-PL"/>
        </w:rPr>
        <w:t>Obveze se klasificiraju prema namjeni i ročnosti.</w:t>
      </w:r>
    </w:p>
    <w:p w14:paraId="75D678A1" w14:textId="77777777" w:rsidR="00A44363" w:rsidRPr="00A44363" w:rsidRDefault="00A44363" w:rsidP="00A44363">
      <w:pPr>
        <w:pStyle w:val="NoSpacing"/>
        <w:rPr>
          <w:rFonts w:asciiTheme="minorHAnsi" w:hAnsiTheme="minorHAnsi" w:cstheme="minorHAnsi"/>
          <w:sz w:val="22"/>
          <w:szCs w:val="22"/>
        </w:rPr>
      </w:pPr>
    </w:p>
    <w:p w14:paraId="3FDEAA3B" w14:textId="77777777" w:rsidR="00A44363" w:rsidRPr="00A44363" w:rsidRDefault="00A44363" w:rsidP="00A44363">
      <w:pPr>
        <w:spacing w:line="360" w:lineRule="auto"/>
        <w:rPr>
          <w:rFonts w:asciiTheme="minorHAnsi" w:hAnsiTheme="minorHAnsi" w:cstheme="minorHAnsi"/>
          <w:szCs w:val="22"/>
          <w:lang w:val="hr-HR"/>
        </w:rPr>
      </w:pPr>
      <w:r w:rsidRPr="00A44363">
        <w:rPr>
          <w:rFonts w:asciiTheme="minorHAnsi" w:hAnsiTheme="minorHAnsi" w:cstheme="minorHAnsi"/>
          <w:szCs w:val="22"/>
          <w:lang w:val="hr-HR"/>
        </w:rPr>
        <w:t xml:space="preserve">Vlastiti izvori jesu ostatak vrijednosti imovine nakon odbitka svih obveza. </w:t>
      </w:r>
    </w:p>
    <w:p w14:paraId="5C356915" w14:textId="77777777" w:rsidR="00A44363" w:rsidRPr="00A44363" w:rsidRDefault="00A44363" w:rsidP="00A44363">
      <w:pPr>
        <w:pStyle w:val="NoSpacing"/>
        <w:rPr>
          <w:rFonts w:asciiTheme="minorHAnsi" w:hAnsiTheme="minorHAnsi" w:cstheme="minorHAnsi"/>
          <w:sz w:val="22"/>
          <w:szCs w:val="22"/>
        </w:rPr>
      </w:pPr>
    </w:p>
    <w:p w14:paraId="080D27B2" w14:textId="77777777" w:rsidR="00A44363" w:rsidRPr="00A44363" w:rsidRDefault="00A44363" w:rsidP="00A44363">
      <w:pPr>
        <w:spacing w:line="360" w:lineRule="auto"/>
        <w:rPr>
          <w:rFonts w:asciiTheme="minorHAnsi" w:hAnsiTheme="minorHAnsi" w:cstheme="minorHAnsi"/>
          <w:szCs w:val="22"/>
          <w:lang w:val="pt-PT"/>
        </w:rPr>
      </w:pPr>
      <w:r w:rsidRPr="00A44363">
        <w:rPr>
          <w:rFonts w:asciiTheme="minorHAnsi" w:hAnsiTheme="minorHAnsi" w:cstheme="minorHAnsi"/>
          <w:szCs w:val="22"/>
          <w:lang w:val="pt-PT"/>
        </w:rPr>
        <w:t xml:space="preserve">Tuđa imovina prati se u izvanbilančnoj evidenciji. </w:t>
      </w:r>
    </w:p>
    <w:p w14:paraId="7BB87BB4" w14:textId="77777777" w:rsidR="00A44363" w:rsidRPr="00A44363" w:rsidRDefault="00A44363" w:rsidP="00A44363">
      <w:pPr>
        <w:tabs>
          <w:tab w:val="left" w:pos="567"/>
          <w:tab w:val="left" w:pos="1440"/>
          <w:tab w:val="left" w:pos="2160"/>
          <w:tab w:val="left" w:pos="2880"/>
          <w:tab w:val="left" w:pos="3600"/>
          <w:tab w:val="left" w:pos="4320"/>
          <w:tab w:val="left" w:pos="5040"/>
          <w:tab w:val="left" w:pos="5760"/>
          <w:tab w:val="left" w:pos="6480"/>
          <w:tab w:val="left" w:pos="7200"/>
          <w:tab w:val="left" w:pos="7920"/>
        </w:tabs>
        <w:spacing w:before="240" w:after="120" w:line="301" w:lineRule="atLeast"/>
        <w:rPr>
          <w:rFonts w:asciiTheme="minorHAnsi" w:hAnsiTheme="minorHAnsi" w:cstheme="minorHAnsi"/>
          <w:b/>
          <w:szCs w:val="22"/>
          <w:lang w:val="pt-PT"/>
        </w:rPr>
      </w:pPr>
      <w:r w:rsidRPr="00A44363">
        <w:rPr>
          <w:rFonts w:asciiTheme="minorHAnsi" w:hAnsiTheme="minorHAnsi" w:cstheme="minorHAnsi"/>
          <w:b/>
          <w:szCs w:val="22"/>
          <w:lang w:val="pt-PT"/>
        </w:rPr>
        <w:t>Dugotrajna nefinancijska imovina</w:t>
      </w:r>
    </w:p>
    <w:p w14:paraId="6F6E9063" w14:textId="77777777" w:rsidR="00A44363" w:rsidRPr="00A44363" w:rsidRDefault="00A44363" w:rsidP="00A44363">
      <w:pPr>
        <w:tabs>
          <w:tab w:val="left" w:pos="567"/>
          <w:tab w:val="left" w:pos="1440"/>
          <w:tab w:val="left" w:pos="2160"/>
          <w:tab w:val="left" w:pos="2880"/>
          <w:tab w:val="left" w:pos="3600"/>
          <w:tab w:val="left" w:pos="4320"/>
          <w:tab w:val="left" w:pos="5040"/>
          <w:tab w:val="left" w:pos="5760"/>
          <w:tab w:val="left" w:pos="6480"/>
          <w:tab w:val="left" w:pos="7200"/>
          <w:tab w:val="left" w:pos="7920"/>
        </w:tabs>
        <w:spacing w:before="240" w:after="120" w:line="360" w:lineRule="auto"/>
        <w:rPr>
          <w:rFonts w:asciiTheme="minorHAnsi" w:hAnsiTheme="minorHAnsi" w:cstheme="minorHAnsi"/>
          <w:szCs w:val="22"/>
          <w:lang w:val="pt-PT"/>
        </w:rPr>
      </w:pPr>
      <w:r w:rsidRPr="00A44363">
        <w:rPr>
          <w:rFonts w:asciiTheme="minorHAnsi" w:hAnsiTheme="minorHAnsi" w:cstheme="minorHAnsi"/>
          <w:szCs w:val="22"/>
          <w:lang w:val="pt-PT"/>
        </w:rPr>
        <w:t>Dugotrajna nefinancijska imovina obuhvaća: neproizvedenu dugotrajnu imovinu, proizvedenu dugotrajnu imovinu, sitni inventar i dugotrajnu nefinancijsku imovinu u pripremi.</w:t>
      </w:r>
    </w:p>
    <w:p w14:paraId="7FA62AA9" w14:textId="77777777" w:rsidR="00A44363" w:rsidRPr="00A44363" w:rsidRDefault="00A44363" w:rsidP="00A44363">
      <w:pPr>
        <w:numPr>
          <w:ilvl w:val="0"/>
          <w:numId w:val="32"/>
        </w:numPr>
        <w:tabs>
          <w:tab w:val="left" w:pos="567"/>
          <w:tab w:val="left" w:pos="993"/>
          <w:tab w:val="left" w:pos="2160"/>
          <w:tab w:val="left" w:pos="2880"/>
          <w:tab w:val="left" w:pos="3600"/>
          <w:tab w:val="left" w:pos="4320"/>
          <w:tab w:val="left" w:pos="5040"/>
          <w:tab w:val="left" w:pos="5760"/>
          <w:tab w:val="left" w:pos="6480"/>
          <w:tab w:val="left" w:pos="7200"/>
          <w:tab w:val="left" w:pos="7920"/>
        </w:tabs>
        <w:spacing w:line="360" w:lineRule="auto"/>
        <w:ind w:left="567" w:hanging="283"/>
        <w:rPr>
          <w:rFonts w:asciiTheme="minorHAnsi" w:hAnsiTheme="minorHAnsi" w:cstheme="minorHAnsi"/>
          <w:b/>
          <w:szCs w:val="22"/>
          <w:lang w:val="pt-PT"/>
        </w:rPr>
      </w:pPr>
      <w:r w:rsidRPr="00A44363">
        <w:rPr>
          <w:rFonts w:asciiTheme="minorHAnsi" w:hAnsiTheme="minorHAnsi" w:cstheme="minorHAnsi"/>
          <w:szCs w:val="22"/>
          <w:lang w:val="pt-PT"/>
        </w:rPr>
        <w:t>Neproizvedena dugotrajna imovina uključuje nematerijalnu imovinu kao što su patenti, licence i ostala slična prava</w:t>
      </w:r>
    </w:p>
    <w:p w14:paraId="24BF899C" w14:textId="77777777" w:rsidR="00A44363" w:rsidRPr="00A44363" w:rsidRDefault="00A44363" w:rsidP="00A44363">
      <w:pPr>
        <w:numPr>
          <w:ilvl w:val="0"/>
          <w:numId w:val="32"/>
        </w:numPr>
        <w:tabs>
          <w:tab w:val="left" w:pos="567"/>
          <w:tab w:val="left" w:pos="993"/>
          <w:tab w:val="left" w:pos="2160"/>
          <w:tab w:val="left" w:pos="2880"/>
          <w:tab w:val="left" w:pos="3600"/>
          <w:tab w:val="left" w:pos="4320"/>
          <w:tab w:val="left" w:pos="5040"/>
          <w:tab w:val="left" w:pos="5760"/>
          <w:tab w:val="left" w:pos="6480"/>
          <w:tab w:val="left" w:pos="7200"/>
          <w:tab w:val="left" w:pos="7920"/>
        </w:tabs>
        <w:spacing w:line="360" w:lineRule="auto"/>
        <w:ind w:left="567" w:hanging="283"/>
        <w:rPr>
          <w:rFonts w:asciiTheme="minorHAnsi" w:hAnsiTheme="minorHAnsi" w:cstheme="minorHAnsi"/>
          <w:b/>
          <w:szCs w:val="22"/>
          <w:lang w:val="pt-PT"/>
        </w:rPr>
      </w:pPr>
      <w:r w:rsidRPr="00A44363">
        <w:rPr>
          <w:rFonts w:asciiTheme="minorHAnsi" w:hAnsiTheme="minorHAnsi" w:cstheme="minorHAnsi"/>
          <w:szCs w:val="22"/>
          <w:lang w:val="pt-PT"/>
        </w:rPr>
        <w:t>Proizvedena dugotrajna imovina uključuje građevinske objekte, postrojenja i opremu, prijevozna sredstva, knjige, umjetnička djela i nematerijalnu proizvedenu imovinu.</w:t>
      </w:r>
    </w:p>
    <w:p w14:paraId="630EF505" w14:textId="77777777" w:rsidR="00A44363" w:rsidRPr="00A44363" w:rsidRDefault="00A44363" w:rsidP="00A44363">
      <w:pPr>
        <w:numPr>
          <w:ilvl w:val="0"/>
          <w:numId w:val="32"/>
        </w:numPr>
        <w:tabs>
          <w:tab w:val="left" w:pos="567"/>
          <w:tab w:val="left" w:pos="993"/>
          <w:tab w:val="left" w:pos="2160"/>
          <w:tab w:val="left" w:pos="2880"/>
          <w:tab w:val="left" w:pos="3600"/>
          <w:tab w:val="left" w:pos="4320"/>
          <w:tab w:val="left" w:pos="5040"/>
          <w:tab w:val="left" w:pos="5760"/>
          <w:tab w:val="left" w:pos="6480"/>
          <w:tab w:val="left" w:pos="7200"/>
          <w:tab w:val="left" w:pos="7920"/>
        </w:tabs>
        <w:spacing w:line="360" w:lineRule="auto"/>
        <w:ind w:left="567" w:hanging="283"/>
        <w:rPr>
          <w:rFonts w:asciiTheme="minorHAnsi" w:hAnsiTheme="minorHAnsi" w:cstheme="minorHAnsi"/>
          <w:b/>
          <w:szCs w:val="22"/>
        </w:rPr>
      </w:pPr>
      <w:r w:rsidRPr="00A44363">
        <w:rPr>
          <w:rFonts w:asciiTheme="minorHAnsi" w:hAnsiTheme="minorHAnsi" w:cstheme="minorHAnsi"/>
          <w:szCs w:val="22"/>
          <w:lang w:val="pl-PL"/>
        </w:rPr>
        <w:t xml:space="preserve">Zgrade i ostali građevinski objekti iskazuju se odvojeno od zemljišta na kojem su smješteni. Ako nije moguće odvojiti vrijednost objekta od zemljišta, tada se čitav iznos evidentira na imovini koja ima veću vrijednost. </w:t>
      </w:r>
      <w:proofErr w:type="spellStart"/>
      <w:r w:rsidRPr="00A44363">
        <w:rPr>
          <w:rFonts w:asciiTheme="minorHAnsi" w:hAnsiTheme="minorHAnsi" w:cstheme="minorHAnsi"/>
          <w:szCs w:val="22"/>
        </w:rPr>
        <w:t>Centar</w:t>
      </w:r>
      <w:proofErr w:type="spellEnd"/>
      <w:r w:rsidRPr="00A44363">
        <w:rPr>
          <w:rFonts w:asciiTheme="minorHAnsi" w:hAnsiTheme="minorHAnsi" w:cstheme="minorHAnsi"/>
          <w:szCs w:val="22"/>
        </w:rPr>
        <w:t xml:space="preserve"> </w:t>
      </w:r>
      <w:proofErr w:type="spellStart"/>
      <w:r w:rsidRPr="00A44363">
        <w:rPr>
          <w:rFonts w:asciiTheme="minorHAnsi" w:hAnsiTheme="minorHAnsi" w:cstheme="minorHAnsi"/>
          <w:szCs w:val="22"/>
        </w:rPr>
        <w:t>nema</w:t>
      </w:r>
      <w:proofErr w:type="spellEnd"/>
      <w:r w:rsidRPr="00A44363">
        <w:rPr>
          <w:rFonts w:asciiTheme="minorHAnsi" w:hAnsiTheme="minorHAnsi" w:cstheme="minorHAnsi"/>
          <w:szCs w:val="22"/>
        </w:rPr>
        <w:t xml:space="preserve"> u </w:t>
      </w:r>
      <w:proofErr w:type="spellStart"/>
      <w:r w:rsidRPr="00A44363">
        <w:rPr>
          <w:rFonts w:asciiTheme="minorHAnsi" w:hAnsiTheme="minorHAnsi" w:cstheme="minorHAnsi"/>
          <w:szCs w:val="22"/>
        </w:rPr>
        <w:t>svom</w:t>
      </w:r>
      <w:proofErr w:type="spellEnd"/>
      <w:r w:rsidRPr="00A44363">
        <w:rPr>
          <w:rFonts w:asciiTheme="minorHAnsi" w:hAnsiTheme="minorHAnsi" w:cstheme="minorHAnsi"/>
          <w:szCs w:val="22"/>
        </w:rPr>
        <w:t xml:space="preserve"> </w:t>
      </w:r>
      <w:proofErr w:type="spellStart"/>
      <w:r w:rsidRPr="00A44363">
        <w:rPr>
          <w:rFonts w:asciiTheme="minorHAnsi" w:hAnsiTheme="minorHAnsi" w:cstheme="minorHAnsi"/>
          <w:szCs w:val="22"/>
        </w:rPr>
        <w:t>vlasništvu</w:t>
      </w:r>
      <w:proofErr w:type="spellEnd"/>
      <w:r w:rsidRPr="00A44363">
        <w:rPr>
          <w:rFonts w:asciiTheme="minorHAnsi" w:hAnsiTheme="minorHAnsi" w:cstheme="minorHAnsi"/>
          <w:szCs w:val="22"/>
        </w:rPr>
        <w:t xml:space="preserve"> </w:t>
      </w:r>
      <w:proofErr w:type="spellStart"/>
      <w:r w:rsidRPr="00A44363">
        <w:rPr>
          <w:rFonts w:asciiTheme="minorHAnsi" w:hAnsiTheme="minorHAnsi" w:cstheme="minorHAnsi"/>
          <w:szCs w:val="22"/>
        </w:rPr>
        <w:t>građevinskih</w:t>
      </w:r>
      <w:proofErr w:type="spellEnd"/>
      <w:r w:rsidRPr="00A44363">
        <w:rPr>
          <w:rFonts w:asciiTheme="minorHAnsi" w:hAnsiTheme="minorHAnsi" w:cstheme="minorHAnsi"/>
          <w:szCs w:val="22"/>
        </w:rPr>
        <w:t xml:space="preserve"> </w:t>
      </w:r>
      <w:proofErr w:type="spellStart"/>
      <w:r w:rsidRPr="00A44363">
        <w:rPr>
          <w:rFonts w:asciiTheme="minorHAnsi" w:hAnsiTheme="minorHAnsi" w:cstheme="minorHAnsi"/>
          <w:szCs w:val="22"/>
        </w:rPr>
        <w:t>objekata</w:t>
      </w:r>
      <w:proofErr w:type="spellEnd"/>
      <w:r w:rsidRPr="00A44363">
        <w:rPr>
          <w:rFonts w:asciiTheme="minorHAnsi" w:hAnsiTheme="minorHAnsi" w:cstheme="minorHAnsi"/>
          <w:szCs w:val="22"/>
        </w:rPr>
        <w:t xml:space="preserve"> </w:t>
      </w:r>
      <w:proofErr w:type="spellStart"/>
      <w:r w:rsidRPr="00A44363">
        <w:rPr>
          <w:rFonts w:asciiTheme="minorHAnsi" w:hAnsiTheme="minorHAnsi" w:cstheme="minorHAnsi"/>
          <w:szCs w:val="22"/>
        </w:rPr>
        <w:t>i</w:t>
      </w:r>
      <w:proofErr w:type="spellEnd"/>
      <w:r w:rsidRPr="00A44363">
        <w:rPr>
          <w:rFonts w:asciiTheme="minorHAnsi" w:hAnsiTheme="minorHAnsi" w:cstheme="minorHAnsi"/>
          <w:szCs w:val="22"/>
        </w:rPr>
        <w:t xml:space="preserve"> </w:t>
      </w:r>
      <w:proofErr w:type="spellStart"/>
      <w:r w:rsidRPr="00A44363">
        <w:rPr>
          <w:rFonts w:asciiTheme="minorHAnsi" w:hAnsiTheme="minorHAnsi" w:cstheme="minorHAnsi"/>
          <w:szCs w:val="22"/>
        </w:rPr>
        <w:t>zemljišta</w:t>
      </w:r>
      <w:proofErr w:type="spellEnd"/>
      <w:r w:rsidRPr="00A44363">
        <w:rPr>
          <w:rFonts w:asciiTheme="minorHAnsi" w:hAnsiTheme="minorHAnsi" w:cstheme="minorHAnsi"/>
          <w:szCs w:val="22"/>
        </w:rPr>
        <w:t>.</w:t>
      </w:r>
    </w:p>
    <w:p w14:paraId="624AD5FC" w14:textId="77777777" w:rsidR="00A44363" w:rsidRPr="00A44363" w:rsidRDefault="00A44363" w:rsidP="00A44363">
      <w:pPr>
        <w:numPr>
          <w:ilvl w:val="0"/>
          <w:numId w:val="32"/>
        </w:numPr>
        <w:tabs>
          <w:tab w:val="left" w:pos="567"/>
          <w:tab w:val="left" w:pos="993"/>
          <w:tab w:val="left" w:pos="2160"/>
          <w:tab w:val="left" w:pos="2880"/>
          <w:tab w:val="left" w:pos="3600"/>
          <w:tab w:val="left" w:pos="4320"/>
          <w:tab w:val="left" w:pos="5040"/>
          <w:tab w:val="left" w:pos="5760"/>
          <w:tab w:val="left" w:pos="6480"/>
          <w:tab w:val="left" w:pos="7200"/>
          <w:tab w:val="left" w:pos="7920"/>
        </w:tabs>
        <w:spacing w:line="301" w:lineRule="atLeast"/>
        <w:ind w:left="567" w:hanging="283"/>
        <w:rPr>
          <w:rFonts w:asciiTheme="minorHAnsi" w:hAnsiTheme="minorHAnsi" w:cstheme="minorHAnsi"/>
          <w:b/>
          <w:szCs w:val="22"/>
          <w:lang w:val="pl-PL"/>
        </w:rPr>
      </w:pPr>
      <w:r w:rsidRPr="00A44363">
        <w:rPr>
          <w:rFonts w:asciiTheme="minorHAnsi" w:hAnsiTheme="minorHAnsi" w:cstheme="minorHAnsi"/>
          <w:szCs w:val="22"/>
          <w:lang w:val="pl-PL"/>
        </w:rPr>
        <w:t xml:space="preserve">Nematerijalna proizvedena imovina sastoji se od: ulaganja u računalne programe, umjetnička, literarna i znanstvena djela i sl. Ulaganja u računalne programe obuhvaća troškove kupnje ili nastale vlastite troškove izrade i razvoja programa. </w:t>
      </w:r>
    </w:p>
    <w:p w14:paraId="6C001E74" w14:textId="77777777" w:rsidR="00A44363" w:rsidRPr="00A44363" w:rsidRDefault="00A44363" w:rsidP="00A44363">
      <w:pPr>
        <w:numPr>
          <w:ilvl w:val="0"/>
          <w:numId w:val="32"/>
        </w:numPr>
        <w:tabs>
          <w:tab w:val="left" w:pos="567"/>
          <w:tab w:val="left" w:pos="993"/>
          <w:tab w:val="left" w:pos="2160"/>
          <w:tab w:val="left" w:pos="2880"/>
          <w:tab w:val="left" w:pos="3600"/>
          <w:tab w:val="left" w:pos="4320"/>
          <w:tab w:val="left" w:pos="5040"/>
          <w:tab w:val="left" w:pos="5760"/>
          <w:tab w:val="left" w:pos="6480"/>
          <w:tab w:val="left" w:pos="7200"/>
          <w:tab w:val="left" w:pos="7920"/>
        </w:tabs>
        <w:spacing w:line="301" w:lineRule="atLeast"/>
        <w:ind w:left="567" w:hanging="283"/>
        <w:rPr>
          <w:rFonts w:asciiTheme="minorHAnsi" w:hAnsiTheme="minorHAnsi" w:cstheme="minorHAnsi"/>
          <w:szCs w:val="22"/>
          <w:lang w:val="pl-PL"/>
        </w:rPr>
      </w:pPr>
      <w:r w:rsidRPr="00A44363">
        <w:rPr>
          <w:rFonts w:asciiTheme="minorHAnsi" w:hAnsiTheme="minorHAnsi" w:cstheme="minorHAnsi"/>
          <w:szCs w:val="22"/>
          <w:lang w:val="pl-PL"/>
        </w:rPr>
        <w:t xml:space="preserve">Sitni inventar sastoji se od zaliha sitnog inventara i sitnog inventara u upotrebi. To je dugotrajna materijalna imovina koja se zbog pojedinačne nabavne vrijednosti manje od 665 EUR može pratiti </w:t>
      </w:r>
      <w:r w:rsidRPr="00A44363">
        <w:rPr>
          <w:rFonts w:asciiTheme="minorHAnsi" w:hAnsiTheme="minorHAnsi" w:cstheme="minorHAnsi"/>
          <w:szCs w:val="22"/>
          <w:lang w:val="pl-PL"/>
        </w:rPr>
        <w:lastRenderedPageBreak/>
        <w:t>izdvojeno od dugotrajne materijalne imovine. Sitni inventar u upotrebi se otpisuje jednokratno, stavljanjem u upotrebu. Sitni inventar u upotrebi zadržava se u evidenciji i iskazuje u bilanci do trenutka otuđenja.</w:t>
      </w:r>
    </w:p>
    <w:p w14:paraId="5B9D3649" w14:textId="77777777" w:rsidR="00A44363" w:rsidRPr="00A44363" w:rsidRDefault="00A44363" w:rsidP="00A44363">
      <w:pPr>
        <w:numPr>
          <w:ilvl w:val="0"/>
          <w:numId w:val="32"/>
        </w:numPr>
        <w:tabs>
          <w:tab w:val="left" w:pos="567"/>
          <w:tab w:val="left" w:pos="993"/>
          <w:tab w:val="left" w:pos="2160"/>
          <w:tab w:val="left" w:pos="2880"/>
          <w:tab w:val="left" w:pos="3600"/>
          <w:tab w:val="left" w:pos="4320"/>
          <w:tab w:val="left" w:pos="5040"/>
          <w:tab w:val="left" w:pos="5760"/>
          <w:tab w:val="left" w:pos="6480"/>
          <w:tab w:val="left" w:pos="7200"/>
          <w:tab w:val="left" w:pos="7920"/>
        </w:tabs>
        <w:spacing w:line="301" w:lineRule="atLeast"/>
        <w:ind w:left="567" w:hanging="283"/>
        <w:rPr>
          <w:rFonts w:asciiTheme="minorHAnsi" w:hAnsiTheme="minorHAnsi" w:cstheme="minorHAnsi"/>
          <w:szCs w:val="22"/>
          <w:lang w:val="pl-PL"/>
        </w:rPr>
      </w:pPr>
      <w:r w:rsidRPr="00A44363">
        <w:rPr>
          <w:rFonts w:asciiTheme="minorHAnsi" w:hAnsiTheme="minorHAnsi" w:cstheme="minorHAnsi"/>
          <w:szCs w:val="22"/>
          <w:lang w:val="pl-PL"/>
        </w:rPr>
        <w:t>Nefinancijska imovina u pripremi sadrži ulaganja u tijeku izrade ili nabave proizvedene dugotrajne imovine.</w:t>
      </w:r>
    </w:p>
    <w:p w14:paraId="393868F5" w14:textId="77777777" w:rsidR="00A44363" w:rsidRPr="00A44363" w:rsidRDefault="00A44363" w:rsidP="00A44363">
      <w:pPr>
        <w:tabs>
          <w:tab w:val="left" w:pos="567"/>
          <w:tab w:val="left" w:pos="993"/>
          <w:tab w:val="left" w:pos="2160"/>
          <w:tab w:val="left" w:pos="2880"/>
          <w:tab w:val="left" w:pos="3600"/>
          <w:tab w:val="left" w:pos="4320"/>
          <w:tab w:val="left" w:pos="5040"/>
          <w:tab w:val="left" w:pos="5760"/>
          <w:tab w:val="left" w:pos="6480"/>
          <w:tab w:val="left" w:pos="7200"/>
          <w:tab w:val="left" w:pos="7920"/>
        </w:tabs>
        <w:spacing w:line="301" w:lineRule="atLeast"/>
        <w:ind w:left="567"/>
        <w:rPr>
          <w:rFonts w:asciiTheme="minorHAnsi" w:hAnsiTheme="minorHAnsi" w:cstheme="minorHAnsi"/>
          <w:szCs w:val="22"/>
          <w:lang w:val="pl-PL"/>
        </w:rPr>
      </w:pPr>
    </w:p>
    <w:p w14:paraId="441F620F" w14:textId="77777777" w:rsidR="00A44363" w:rsidRPr="00A44363" w:rsidRDefault="00A44363" w:rsidP="00A44363">
      <w:pPr>
        <w:spacing w:line="360" w:lineRule="auto"/>
        <w:rPr>
          <w:rFonts w:asciiTheme="minorHAnsi" w:hAnsiTheme="minorHAnsi" w:cstheme="minorHAnsi"/>
          <w:szCs w:val="22"/>
          <w:lang w:val="pl-PL"/>
        </w:rPr>
      </w:pPr>
      <w:r w:rsidRPr="00A44363">
        <w:rPr>
          <w:rFonts w:asciiTheme="minorHAnsi" w:hAnsiTheme="minorHAnsi" w:cstheme="minorHAnsi"/>
          <w:szCs w:val="22"/>
          <w:lang w:val="pl-PL"/>
        </w:rPr>
        <w:t>Sva dugotrajna nefinancijska imovina početno se iskazuje po trošku nabave (nabavnoj vrijednosti), odnosno po procijenjenoj vrijednosti. Dugotrajna nefinancijska imovina ima vijek upotrebe duži od jedne godine i duže od jedne godine zadržava isti pojavni oblik.</w:t>
      </w:r>
    </w:p>
    <w:p w14:paraId="0301B83D" w14:textId="77777777" w:rsidR="00A44363" w:rsidRPr="00A44363" w:rsidRDefault="00A44363" w:rsidP="00A44363">
      <w:pPr>
        <w:spacing w:line="360" w:lineRule="auto"/>
        <w:rPr>
          <w:rFonts w:asciiTheme="minorHAnsi" w:hAnsiTheme="minorHAnsi" w:cstheme="minorHAnsi"/>
          <w:szCs w:val="22"/>
          <w:lang w:val="pl-PL"/>
        </w:rPr>
      </w:pPr>
      <w:r w:rsidRPr="00A44363">
        <w:rPr>
          <w:rFonts w:asciiTheme="minorHAnsi" w:hAnsiTheme="minorHAnsi" w:cstheme="minorHAnsi"/>
          <w:szCs w:val="22"/>
          <w:lang w:val="pl-PL"/>
        </w:rPr>
        <w:t xml:space="preserve">Trošak nabave (nabavnu vrijednost) nefinancijske imovine čini kupovna cijena uvećana za carine, nepovratne poreze, troškove prijevoza i sve druge troškove koji se mogu izravno dodati troškovima nabave i osposobljavanja za početak upotrebe. </w:t>
      </w:r>
    </w:p>
    <w:p w14:paraId="7405A704" w14:textId="77777777" w:rsidR="00A44363" w:rsidRPr="00A44363" w:rsidRDefault="00A44363" w:rsidP="00A44363">
      <w:pPr>
        <w:pStyle w:val="NoSpacing"/>
        <w:rPr>
          <w:rFonts w:asciiTheme="minorHAnsi" w:hAnsiTheme="minorHAnsi" w:cstheme="minorHAnsi"/>
          <w:sz w:val="22"/>
          <w:szCs w:val="22"/>
        </w:rPr>
      </w:pPr>
    </w:p>
    <w:p w14:paraId="17E540C4" w14:textId="77777777" w:rsidR="00A44363" w:rsidRPr="00A44363" w:rsidRDefault="00A44363" w:rsidP="00A44363">
      <w:pPr>
        <w:spacing w:line="360" w:lineRule="auto"/>
        <w:rPr>
          <w:rFonts w:asciiTheme="minorHAnsi" w:hAnsiTheme="minorHAnsi" w:cstheme="minorHAnsi"/>
          <w:szCs w:val="22"/>
          <w:lang w:val="hr-HR"/>
        </w:rPr>
      </w:pPr>
      <w:r w:rsidRPr="00A44363">
        <w:rPr>
          <w:rFonts w:asciiTheme="minorHAnsi" w:hAnsiTheme="minorHAnsi" w:cstheme="minorHAnsi"/>
          <w:szCs w:val="22"/>
          <w:lang w:val="hr-HR"/>
        </w:rPr>
        <w:t>Ulaganja kojima se produžuje vijek upotrebe, povećava kapacitet, mijenja namjena i znatno poboljšavaju funkcionalna svojstva, kao npr. ulaganja u obnovu, rekonstrukciju ili povećanje dugotrajne nefinancijske imovine koja ne moraju biti uvjetovana stanjem imovine, evidentiraju se kao povećanje vrijednosti imovine na kojoj je ulaganje izvršeno.</w:t>
      </w:r>
    </w:p>
    <w:p w14:paraId="50F2506E" w14:textId="77777777" w:rsidR="00A44363" w:rsidRPr="00A44363" w:rsidRDefault="00A44363" w:rsidP="00A44363">
      <w:pPr>
        <w:spacing w:line="360" w:lineRule="auto"/>
        <w:rPr>
          <w:rFonts w:asciiTheme="minorHAnsi" w:hAnsiTheme="minorHAnsi" w:cstheme="minorHAnsi"/>
          <w:szCs w:val="22"/>
          <w:lang w:val="pl-PL"/>
        </w:rPr>
      </w:pPr>
      <w:r w:rsidRPr="00A44363">
        <w:rPr>
          <w:rFonts w:asciiTheme="minorHAnsi" w:hAnsiTheme="minorHAnsi" w:cstheme="minorHAnsi"/>
          <w:szCs w:val="22"/>
          <w:lang w:val="pl-PL"/>
        </w:rPr>
        <w:t xml:space="preserve">Svi ostali naknadni troškovi priznaju se kao rashod u razdoblju kada su nastali. </w:t>
      </w:r>
    </w:p>
    <w:p w14:paraId="7B0472C2" w14:textId="77777777" w:rsidR="00A44363" w:rsidRPr="00A44363" w:rsidRDefault="00A44363" w:rsidP="00A44363">
      <w:pPr>
        <w:pStyle w:val="NoSpacing"/>
        <w:rPr>
          <w:rFonts w:asciiTheme="minorHAnsi" w:hAnsiTheme="minorHAnsi" w:cstheme="minorHAnsi"/>
          <w:sz w:val="22"/>
          <w:szCs w:val="22"/>
        </w:rPr>
      </w:pPr>
    </w:p>
    <w:p w14:paraId="74B384C5" w14:textId="77777777" w:rsidR="00A44363" w:rsidRPr="00A44363" w:rsidRDefault="00A44363" w:rsidP="00A44363">
      <w:pPr>
        <w:spacing w:line="360" w:lineRule="auto"/>
        <w:rPr>
          <w:rFonts w:asciiTheme="minorHAnsi" w:hAnsiTheme="minorHAnsi" w:cstheme="minorHAnsi"/>
          <w:szCs w:val="22"/>
          <w:lang w:val="hr-HR"/>
        </w:rPr>
      </w:pPr>
      <w:r w:rsidRPr="00A44363">
        <w:rPr>
          <w:rFonts w:asciiTheme="minorHAnsi" w:hAnsiTheme="minorHAnsi" w:cstheme="minorHAnsi"/>
          <w:szCs w:val="22"/>
          <w:lang w:val="hr-HR"/>
        </w:rPr>
        <w:t>Dobici i gubici od otuđenja dugotrajne nefinancijske imovine priznaju se unutar ostalih prihoda i rashoda u izvještaju prihoda i rashoda.</w:t>
      </w:r>
    </w:p>
    <w:p w14:paraId="25F962FE" w14:textId="77777777" w:rsidR="00A44363" w:rsidRPr="00A44363" w:rsidRDefault="00A44363" w:rsidP="00A44363">
      <w:pPr>
        <w:pStyle w:val="NoSpacing"/>
        <w:rPr>
          <w:rFonts w:asciiTheme="minorHAnsi" w:hAnsiTheme="minorHAnsi" w:cstheme="minorHAnsi"/>
          <w:sz w:val="22"/>
          <w:szCs w:val="22"/>
        </w:rPr>
      </w:pPr>
    </w:p>
    <w:p w14:paraId="6B5773A0" w14:textId="77777777" w:rsidR="00A44363" w:rsidRPr="00A44363" w:rsidRDefault="00A44363" w:rsidP="00A44363">
      <w:pPr>
        <w:spacing w:line="360" w:lineRule="auto"/>
        <w:rPr>
          <w:rFonts w:asciiTheme="minorHAnsi" w:hAnsiTheme="minorHAnsi" w:cstheme="minorHAnsi"/>
          <w:szCs w:val="22"/>
          <w:lang w:val="hr-HR"/>
        </w:rPr>
      </w:pPr>
      <w:r w:rsidRPr="00A44363">
        <w:rPr>
          <w:rFonts w:asciiTheme="minorHAnsi" w:hAnsiTheme="minorHAnsi" w:cstheme="minorHAnsi"/>
          <w:szCs w:val="22"/>
          <w:lang w:val="hr-HR"/>
        </w:rPr>
        <w:t>Vrijednost pojedinog predmeta dugotrajne nefinancijske imovine amortizira se, odnosno ispravlja linearnom metodom u korisnom vijeku upotrebe počevši od prvog dana mjeseca iza mjeseca u kojem je imovina stavljena u upotrebu. Osnovica za ispravak vrijednosti dugotrajne imovine jest njezin početni ili revalorizirani trošak nabave (nabavna vrijednost), odnosno procijenjena vrijednost. Stope amortizacije određene su prema skupinama dugotrajne imovine i prema procijenjenom korisnom vijeku upotrebe dugotrajne imovine kako slijedi:</w:t>
      </w:r>
    </w:p>
    <w:tbl>
      <w:tblPr>
        <w:tblW w:w="4944" w:type="pct"/>
        <w:tblInd w:w="108" w:type="dxa"/>
        <w:tblLook w:val="0000" w:firstRow="0" w:lastRow="0" w:firstColumn="0" w:lastColumn="0" w:noHBand="0" w:noVBand="0"/>
      </w:tblPr>
      <w:tblGrid>
        <w:gridCol w:w="5129"/>
        <w:gridCol w:w="1942"/>
        <w:gridCol w:w="278"/>
        <w:gridCol w:w="1902"/>
      </w:tblGrid>
      <w:tr w:rsidR="00A44363" w:rsidRPr="00A44363" w14:paraId="33ED9052" w14:textId="77777777" w:rsidTr="00625E5A">
        <w:trPr>
          <w:trHeight w:val="284"/>
        </w:trPr>
        <w:tc>
          <w:tcPr>
            <w:tcW w:w="5129" w:type="dxa"/>
            <w:shd w:val="clear" w:color="auto" w:fill="auto"/>
            <w:vAlign w:val="center"/>
          </w:tcPr>
          <w:p w14:paraId="3EF93752" w14:textId="77777777" w:rsidR="00A44363" w:rsidRPr="00066758" w:rsidRDefault="00A44363" w:rsidP="00B95296">
            <w:pPr>
              <w:spacing w:before="120"/>
              <w:rPr>
                <w:rFonts w:asciiTheme="minorHAnsi" w:hAnsiTheme="minorHAnsi" w:cstheme="minorHAnsi"/>
                <w:b/>
                <w:szCs w:val="22"/>
                <w:lang w:val="hr-HR"/>
              </w:rPr>
            </w:pPr>
          </w:p>
        </w:tc>
        <w:tc>
          <w:tcPr>
            <w:tcW w:w="1942" w:type="dxa"/>
            <w:tcBorders>
              <w:bottom w:val="single" w:sz="4" w:space="0" w:color="auto"/>
            </w:tcBorders>
            <w:shd w:val="clear" w:color="auto" w:fill="auto"/>
            <w:vAlign w:val="center"/>
          </w:tcPr>
          <w:p w14:paraId="79CC1A21" w14:textId="77777777" w:rsidR="00A44363" w:rsidRPr="00A44363" w:rsidDel="00A06BB4" w:rsidRDefault="00A44363" w:rsidP="00B95296">
            <w:pPr>
              <w:spacing w:before="120"/>
              <w:jc w:val="right"/>
              <w:rPr>
                <w:rFonts w:asciiTheme="minorHAnsi" w:hAnsiTheme="minorHAnsi" w:cstheme="minorHAnsi"/>
                <w:b/>
                <w:szCs w:val="22"/>
              </w:rPr>
            </w:pPr>
            <w:r w:rsidRPr="00A44363">
              <w:rPr>
                <w:rFonts w:asciiTheme="minorHAnsi" w:hAnsiTheme="minorHAnsi" w:cstheme="minorHAnsi"/>
                <w:b/>
                <w:szCs w:val="22"/>
              </w:rPr>
              <w:t>2023.</w:t>
            </w:r>
          </w:p>
        </w:tc>
        <w:tc>
          <w:tcPr>
            <w:tcW w:w="278" w:type="dxa"/>
            <w:tcBorders>
              <w:left w:val="nil"/>
            </w:tcBorders>
            <w:shd w:val="clear" w:color="auto" w:fill="auto"/>
            <w:vAlign w:val="center"/>
          </w:tcPr>
          <w:p w14:paraId="26135FEC" w14:textId="77777777" w:rsidR="00A44363" w:rsidRPr="00A44363" w:rsidRDefault="00A44363" w:rsidP="00B95296">
            <w:pPr>
              <w:spacing w:before="120"/>
              <w:jc w:val="right"/>
              <w:rPr>
                <w:rFonts w:asciiTheme="minorHAnsi" w:hAnsiTheme="minorHAnsi" w:cstheme="minorHAnsi"/>
                <w:b/>
                <w:szCs w:val="22"/>
              </w:rPr>
            </w:pPr>
          </w:p>
        </w:tc>
        <w:tc>
          <w:tcPr>
            <w:tcW w:w="1902" w:type="dxa"/>
            <w:tcBorders>
              <w:bottom w:val="single" w:sz="2" w:space="0" w:color="auto"/>
            </w:tcBorders>
            <w:shd w:val="clear" w:color="auto" w:fill="auto"/>
            <w:vAlign w:val="center"/>
          </w:tcPr>
          <w:p w14:paraId="5053A4FE" w14:textId="77777777" w:rsidR="00A44363" w:rsidRPr="00A44363" w:rsidDel="00A06BB4" w:rsidRDefault="00A44363" w:rsidP="00B95296">
            <w:pPr>
              <w:spacing w:before="120"/>
              <w:jc w:val="right"/>
              <w:rPr>
                <w:rFonts w:asciiTheme="minorHAnsi" w:hAnsiTheme="minorHAnsi" w:cstheme="minorHAnsi"/>
                <w:b/>
                <w:szCs w:val="22"/>
              </w:rPr>
            </w:pPr>
            <w:r w:rsidRPr="00A44363">
              <w:rPr>
                <w:rFonts w:asciiTheme="minorHAnsi" w:hAnsiTheme="minorHAnsi" w:cstheme="minorHAnsi"/>
                <w:b/>
                <w:szCs w:val="22"/>
              </w:rPr>
              <w:t>2024.</w:t>
            </w:r>
          </w:p>
        </w:tc>
      </w:tr>
      <w:tr w:rsidR="00A44363" w:rsidRPr="00A44363" w14:paraId="269E841F" w14:textId="77777777" w:rsidTr="00625E5A">
        <w:trPr>
          <w:trHeight w:val="284"/>
        </w:trPr>
        <w:tc>
          <w:tcPr>
            <w:tcW w:w="5129" w:type="dxa"/>
            <w:shd w:val="clear" w:color="auto" w:fill="auto"/>
            <w:vAlign w:val="center"/>
          </w:tcPr>
          <w:p w14:paraId="3BC670C8" w14:textId="77777777" w:rsidR="00A44363" w:rsidRPr="00A44363" w:rsidRDefault="00A44363" w:rsidP="00B95296">
            <w:pPr>
              <w:rPr>
                <w:rFonts w:asciiTheme="minorHAnsi" w:hAnsiTheme="minorHAnsi" w:cstheme="minorHAnsi"/>
                <w:szCs w:val="22"/>
              </w:rPr>
            </w:pPr>
            <w:proofErr w:type="spellStart"/>
            <w:r w:rsidRPr="00A44363">
              <w:rPr>
                <w:rFonts w:asciiTheme="minorHAnsi" w:hAnsiTheme="minorHAnsi" w:cstheme="minorHAnsi"/>
                <w:szCs w:val="22"/>
              </w:rPr>
              <w:t>Oprema</w:t>
            </w:r>
            <w:proofErr w:type="spellEnd"/>
          </w:p>
        </w:tc>
        <w:tc>
          <w:tcPr>
            <w:tcW w:w="1942" w:type="dxa"/>
            <w:shd w:val="clear" w:color="auto" w:fill="auto"/>
            <w:vAlign w:val="center"/>
          </w:tcPr>
          <w:p w14:paraId="46E17E13" w14:textId="77777777" w:rsidR="00A44363" w:rsidRPr="00A44363" w:rsidRDefault="00A44363" w:rsidP="00B95296">
            <w:pPr>
              <w:widowControl w:val="0"/>
              <w:tabs>
                <w:tab w:val="left" w:pos="-1440"/>
                <w:tab w:val="left" w:pos="-720"/>
                <w:tab w:val="left" w:pos="0"/>
                <w:tab w:val="left" w:pos="427"/>
                <w:tab w:val="decimal" w:pos="4410"/>
                <w:tab w:val="decimal" w:pos="6390"/>
                <w:tab w:val="decimal" w:pos="7728"/>
              </w:tabs>
              <w:jc w:val="right"/>
              <w:rPr>
                <w:rFonts w:asciiTheme="minorHAnsi" w:hAnsiTheme="minorHAnsi" w:cstheme="minorHAnsi"/>
                <w:szCs w:val="22"/>
              </w:rPr>
            </w:pPr>
            <w:r w:rsidRPr="00A44363">
              <w:rPr>
                <w:rFonts w:asciiTheme="minorHAnsi" w:hAnsiTheme="minorHAnsi" w:cstheme="minorHAnsi"/>
                <w:szCs w:val="22"/>
              </w:rPr>
              <w:t>20-50 %</w:t>
            </w:r>
          </w:p>
        </w:tc>
        <w:tc>
          <w:tcPr>
            <w:tcW w:w="278" w:type="dxa"/>
            <w:shd w:val="clear" w:color="auto" w:fill="auto"/>
            <w:vAlign w:val="center"/>
          </w:tcPr>
          <w:p w14:paraId="53AE7B70" w14:textId="77777777" w:rsidR="00A44363" w:rsidRPr="00A44363" w:rsidRDefault="00A44363" w:rsidP="00B95296">
            <w:pPr>
              <w:spacing w:before="120"/>
              <w:jc w:val="right"/>
              <w:rPr>
                <w:rFonts w:asciiTheme="minorHAnsi" w:hAnsiTheme="minorHAnsi" w:cstheme="minorHAnsi"/>
                <w:szCs w:val="22"/>
              </w:rPr>
            </w:pPr>
          </w:p>
        </w:tc>
        <w:tc>
          <w:tcPr>
            <w:tcW w:w="1902" w:type="dxa"/>
            <w:shd w:val="clear" w:color="auto" w:fill="auto"/>
            <w:vAlign w:val="center"/>
          </w:tcPr>
          <w:p w14:paraId="67C25E0A" w14:textId="77777777" w:rsidR="00A44363" w:rsidRPr="00A44363" w:rsidRDefault="00A44363" w:rsidP="00B95296">
            <w:pPr>
              <w:widowControl w:val="0"/>
              <w:tabs>
                <w:tab w:val="left" w:pos="-1440"/>
                <w:tab w:val="left" w:pos="-720"/>
                <w:tab w:val="left" w:pos="0"/>
                <w:tab w:val="left" w:pos="427"/>
                <w:tab w:val="decimal" w:pos="4410"/>
                <w:tab w:val="decimal" w:pos="6390"/>
                <w:tab w:val="decimal" w:pos="7728"/>
              </w:tabs>
              <w:jc w:val="right"/>
              <w:rPr>
                <w:rFonts w:asciiTheme="minorHAnsi" w:hAnsiTheme="minorHAnsi" w:cstheme="minorHAnsi"/>
                <w:szCs w:val="22"/>
              </w:rPr>
            </w:pPr>
            <w:r w:rsidRPr="00A44363">
              <w:rPr>
                <w:rFonts w:asciiTheme="minorHAnsi" w:hAnsiTheme="minorHAnsi" w:cstheme="minorHAnsi"/>
                <w:szCs w:val="22"/>
              </w:rPr>
              <w:t>20-50 %</w:t>
            </w:r>
          </w:p>
        </w:tc>
      </w:tr>
      <w:tr w:rsidR="00A44363" w:rsidRPr="00A44363" w14:paraId="69B7084C" w14:textId="77777777" w:rsidTr="00625E5A">
        <w:trPr>
          <w:trHeight w:val="284"/>
        </w:trPr>
        <w:tc>
          <w:tcPr>
            <w:tcW w:w="5129" w:type="dxa"/>
            <w:shd w:val="clear" w:color="auto" w:fill="auto"/>
            <w:vAlign w:val="center"/>
          </w:tcPr>
          <w:p w14:paraId="2A3F4E9D" w14:textId="77777777" w:rsidR="00A44363" w:rsidRPr="00A44363" w:rsidRDefault="00A44363" w:rsidP="00B95296">
            <w:pPr>
              <w:rPr>
                <w:rFonts w:asciiTheme="minorHAnsi" w:hAnsiTheme="minorHAnsi" w:cstheme="minorHAnsi"/>
                <w:szCs w:val="22"/>
              </w:rPr>
            </w:pPr>
            <w:proofErr w:type="spellStart"/>
            <w:r w:rsidRPr="00A44363">
              <w:rPr>
                <w:rFonts w:asciiTheme="minorHAnsi" w:hAnsiTheme="minorHAnsi" w:cstheme="minorHAnsi"/>
                <w:szCs w:val="22"/>
              </w:rPr>
              <w:t>Namještaj</w:t>
            </w:r>
            <w:proofErr w:type="spellEnd"/>
          </w:p>
        </w:tc>
        <w:tc>
          <w:tcPr>
            <w:tcW w:w="1942" w:type="dxa"/>
            <w:shd w:val="clear" w:color="auto" w:fill="auto"/>
            <w:vAlign w:val="center"/>
          </w:tcPr>
          <w:p w14:paraId="59B79D19" w14:textId="77777777" w:rsidR="00A44363" w:rsidRPr="00A44363" w:rsidRDefault="00A44363" w:rsidP="00B95296">
            <w:pPr>
              <w:widowControl w:val="0"/>
              <w:tabs>
                <w:tab w:val="left" w:pos="-1440"/>
                <w:tab w:val="left" w:pos="-720"/>
                <w:tab w:val="left" w:pos="0"/>
                <w:tab w:val="left" w:pos="427"/>
                <w:tab w:val="decimal" w:pos="4410"/>
                <w:tab w:val="decimal" w:pos="6390"/>
                <w:tab w:val="decimal" w:pos="7728"/>
              </w:tabs>
              <w:jc w:val="right"/>
              <w:rPr>
                <w:rFonts w:asciiTheme="minorHAnsi" w:hAnsiTheme="minorHAnsi" w:cstheme="minorHAnsi"/>
                <w:szCs w:val="22"/>
              </w:rPr>
            </w:pPr>
            <w:r w:rsidRPr="00A44363">
              <w:rPr>
                <w:rFonts w:asciiTheme="minorHAnsi" w:hAnsiTheme="minorHAnsi" w:cstheme="minorHAnsi"/>
                <w:szCs w:val="22"/>
              </w:rPr>
              <w:t>12,50 %</w:t>
            </w:r>
          </w:p>
        </w:tc>
        <w:tc>
          <w:tcPr>
            <w:tcW w:w="278" w:type="dxa"/>
            <w:shd w:val="clear" w:color="auto" w:fill="auto"/>
            <w:vAlign w:val="center"/>
          </w:tcPr>
          <w:p w14:paraId="7412AD88" w14:textId="77777777" w:rsidR="00A44363" w:rsidRPr="00A44363" w:rsidRDefault="00A44363" w:rsidP="00B95296">
            <w:pPr>
              <w:spacing w:before="120"/>
              <w:jc w:val="right"/>
              <w:rPr>
                <w:rFonts w:asciiTheme="minorHAnsi" w:hAnsiTheme="minorHAnsi" w:cstheme="minorHAnsi"/>
                <w:szCs w:val="22"/>
              </w:rPr>
            </w:pPr>
          </w:p>
        </w:tc>
        <w:tc>
          <w:tcPr>
            <w:tcW w:w="1902" w:type="dxa"/>
            <w:shd w:val="clear" w:color="auto" w:fill="auto"/>
            <w:vAlign w:val="center"/>
          </w:tcPr>
          <w:p w14:paraId="0B98385D" w14:textId="77777777" w:rsidR="00A44363" w:rsidRPr="00A44363" w:rsidRDefault="00A44363" w:rsidP="00B95296">
            <w:pPr>
              <w:widowControl w:val="0"/>
              <w:tabs>
                <w:tab w:val="left" w:pos="-1440"/>
                <w:tab w:val="left" w:pos="-720"/>
                <w:tab w:val="left" w:pos="0"/>
                <w:tab w:val="left" w:pos="427"/>
                <w:tab w:val="decimal" w:pos="4410"/>
                <w:tab w:val="decimal" w:pos="6390"/>
                <w:tab w:val="decimal" w:pos="7728"/>
              </w:tabs>
              <w:jc w:val="right"/>
              <w:rPr>
                <w:rFonts w:asciiTheme="minorHAnsi" w:hAnsiTheme="minorHAnsi" w:cstheme="minorHAnsi"/>
                <w:szCs w:val="22"/>
              </w:rPr>
            </w:pPr>
            <w:r w:rsidRPr="00A44363">
              <w:rPr>
                <w:rFonts w:asciiTheme="minorHAnsi" w:hAnsiTheme="minorHAnsi" w:cstheme="minorHAnsi"/>
                <w:szCs w:val="22"/>
              </w:rPr>
              <w:t>12,50 %</w:t>
            </w:r>
          </w:p>
        </w:tc>
      </w:tr>
      <w:tr w:rsidR="00A44363" w:rsidRPr="00A44363" w14:paraId="1C533FC1" w14:textId="77777777" w:rsidTr="00625E5A">
        <w:trPr>
          <w:trHeight w:val="284"/>
        </w:trPr>
        <w:tc>
          <w:tcPr>
            <w:tcW w:w="5129" w:type="dxa"/>
            <w:shd w:val="clear" w:color="auto" w:fill="auto"/>
            <w:vAlign w:val="center"/>
          </w:tcPr>
          <w:p w14:paraId="2DC63483" w14:textId="77777777" w:rsidR="00A44363" w:rsidRPr="00A44363" w:rsidRDefault="00A44363" w:rsidP="00B95296">
            <w:pPr>
              <w:rPr>
                <w:rFonts w:asciiTheme="minorHAnsi" w:hAnsiTheme="minorHAnsi" w:cstheme="minorHAnsi"/>
                <w:szCs w:val="22"/>
              </w:rPr>
            </w:pPr>
            <w:proofErr w:type="spellStart"/>
            <w:r w:rsidRPr="00A44363">
              <w:rPr>
                <w:rFonts w:asciiTheme="minorHAnsi" w:hAnsiTheme="minorHAnsi" w:cstheme="minorHAnsi"/>
                <w:szCs w:val="22"/>
              </w:rPr>
              <w:t>Nematerijalna</w:t>
            </w:r>
            <w:proofErr w:type="spellEnd"/>
            <w:r w:rsidRPr="00A44363">
              <w:rPr>
                <w:rFonts w:asciiTheme="minorHAnsi" w:hAnsiTheme="minorHAnsi" w:cstheme="minorHAnsi"/>
                <w:szCs w:val="22"/>
              </w:rPr>
              <w:t xml:space="preserve"> </w:t>
            </w:r>
            <w:proofErr w:type="spellStart"/>
            <w:r w:rsidRPr="00A44363">
              <w:rPr>
                <w:rFonts w:asciiTheme="minorHAnsi" w:hAnsiTheme="minorHAnsi" w:cstheme="minorHAnsi"/>
                <w:szCs w:val="22"/>
              </w:rPr>
              <w:t>proizvedena</w:t>
            </w:r>
            <w:proofErr w:type="spellEnd"/>
            <w:r w:rsidRPr="00A44363">
              <w:rPr>
                <w:rFonts w:asciiTheme="minorHAnsi" w:hAnsiTheme="minorHAnsi" w:cstheme="minorHAnsi"/>
                <w:szCs w:val="22"/>
              </w:rPr>
              <w:t xml:space="preserve"> </w:t>
            </w:r>
            <w:proofErr w:type="spellStart"/>
            <w:r w:rsidRPr="00A44363">
              <w:rPr>
                <w:rFonts w:asciiTheme="minorHAnsi" w:hAnsiTheme="minorHAnsi" w:cstheme="minorHAnsi"/>
                <w:szCs w:val="22"/>
              </w:rPr>
              <w:t>imovina</w:t>
            </w:r>
            <w:proofErr w:type="spellEnd"/>
          </w:p>
        </w:tc>
        <w:tc>
          <w:tcPr>
            <w:tcW w:w="1942" w:type="dxa"/>
            <w:shd w:val="clear" w:color="auto" w:fill="auto"/>
            <w:vAlign w:val="center"/>
          </w:tcPr>
          <w:p w14:paraId="27D94475" w14:textId="77777777" w:rsidR="00A44363" w:rsidRPr="00A44363" w:rsidRDefault="00A44363" w:rsidP="00B95296">
            <w:pPr>
              <w:widowControl w:val="0"/>
              <w:tabs>
                <w:tab w:val="left" w:pos="-1440"/>
                <w:tab w:val="left" w:pos="-720"/>
                <w:tab w:val="left" w:pos="0"/>
                <w:tab w:val="left" w:pos="427"/>
                <w:tab w:val="decimal" w:pos="4410"/>
                <w:tab w:val="decimal" w:pos="6390"/>
                <w:tab w:val="decimal" w:pos="7728"/>
              </w:tabs>
              <w:jc w:val="right"/>
              <w:rPr>
                <w:rFonts w:asciiTheme="minorHAnsi" w:hAnsiTheme="minorHAnsi" w:cstheme="minorHAnsi"/>
                <w:szCs w:val="22"/>
              </w:rPr>
            </w:pPr>
            <w:r w:rsidRPr="00A44363">
              <w:rPr>
                <w:rFonts w:asciiTheme="minorHAnsi" w:hAnsiTheme="minorHAnsi" w:cstheme="minorHAnsi"/>
                <w:szCs w:val="22"/>
              </w:rPr>
              <w:t>25 %</w:t>
            </w:r>
          </w:p>
        </w:tc>
        <w:tc>
          <w:tcPr>
            <w:tcW w:w="278" w:type="dxa"/>
            <w:shd w:val="clear" w:color="auto" w:fill="auto"/>
            <w:vAlign w:val="center"/>
          </w:tcPr>
          <w:p w14:paraId="5523FF30" w14:textId="77777777" w:rsidR="00A44363" w:rsidRPr="00A44363" w:rsidRDefault="00A44363" w:rsidP="00B95296">
            <w:pPr>
              <w:spacing w:before="120"/>
              <w:jc w:val="right"/>
              <w:rPr>
                <w:rFonts w:asciiTheme="minorHAnsi" w:hAnsiTheme="minorHAnsi" w:cstheme="minorHAnsi"/>
                <w:szCs w:val="22"/>
              </w:rPr>
            </w:pPr>
          </w:p>
        </w:tc>
        <w:tc>
          <w:tcPr>
            <w:tcW w:w="1902" w:type="dxa"/>
            <w:shd w:val="clear" w:color="auto" w:fill="auto"/>
            <w:vAlign w:val="center"/>
          </w:tcPr>
          <w:p w14:paraId="6101C79A" w14:textId="77777777" w:rsidR="00A44363" w:rsidRPr="00A44363" w:rsidRDefault="00A44363" w:rsidP="00B95296">
            <w:pPr>
              <w:widowControl w:val="0"/>
              <w:tabs>
                <w:tab w:val="left" w:pos="-1440"/>
                <w:tab w:val="left" w:pos="-720"/>
                <w:tab w:val="left" w:pos="0"/>
                <w:tab w:val="left" w:pos="427"/>
                <w:tab w:val="decimal" w:pos="4410"/>
                <w:tab w:val="decimal" w:pos="6390"/>
                <w:tab w:val="decimal" w:pos="7728"/>
              </w:tabs>
              <w:jc w:val="right"/>
              <w:rPr>
                <w:rFonts w:asciiTheme="minorHAnsi" w:hAnsiTheme="minorHAnsi" w:cstheme="minorHAnsi"/>
                <w:szCs w:val="22"/>
              </w:rPr>
            </w:pPr>
            <w:r w:rsidRPr="00A44363">
              <w:rPr>
                <w:rFonts w:asciiTheme="minorHAnsi" w:hAnsiTheme="minorHAnsi" w:cstheme="minorHAnsi"/>
                <w:szCs w:val="22"/>
              </w:rPr>
              <w:t>25 %</w:t>
            </w:r>
          </w:p>
        </w:tc>
      </w:tr>
    </w:tbl>
    <w:p w14:paraId="40C19CAA" w14:textId="77777777" w:rsidR="00A44363" w:rsidRPr="00A44363" w:rsidRDefault="00A44363" w:rsidP="00A44363">
      <w:pPr>
        <w:pStyle w:val="NoSpacing"/>
        <w:rPr>
          <w:rFonts w:asciiTheme="minorHAnsi" w:hAnsiTheme="minorHAnsi" w:cstheme="minorHAnsi"/>
          <w:sz w:val="22"/>
          <w:szCs w:val="22"/>
        </w:rPr>
      </w:pPr>
    </w:p>
    <w:p w14:paraId="5EA3FF85" w14:textId="77777777" w:rsidR="00A44363" w:rsidRPr="00A44363" w:rsidRDefault="00A44363" w:rsidP="00A44363">
      <w:pPr>
        <w:spacing w:line="360" w:lineRule="auto"/>
        <w:rPr>
          <w:rFonts w:asciiTheme="minorHAnsi" w:hAnsiTheme="minorHAnsi" w:cstheme="minorHAnsi"/>
          <w:szCs w:val="22"/>
          <w:lang w:val="hr-HR"/>
        </w:rPr>
      </w:pPr>
      <w:r w:rsidRPr="00A44363">
        <w:rPr>
          <w:rFonts w:asciiTheme="minorHAnsi" w:hAnsiTheme="minorHAnsi" w:cstheme="minorHAnsi"/>
          <w:szCs w:val="22"/>
          <w:lang w:val="hr-HR"/>
        </w:rPr>
        <w:t xml:space="preserve">Vrijednosti knjiga, umjetničkih djela i ostalih izložbenih vrijednosti te plemenitih metala i ostalih pohranjenih vrijednosti ne amortiziraju se, odnosno ne ispravljaju se. </w:t>
      </w:r>
    </w:p>
    <w:p w14:paraId="548E8262" w14:textId="77777777" w:rsidR="00A44363" w:rsidRPr="00A44363" w:rsidRDefault="00A44363" w:rsidP="00A44363">
      <w:pPr>
        <w:pStyle w:val="NoSpacing"/>
        <w:rPr>
          <w:rFonts w:asciiTheme="minorHAnsi" w:hAnsiTheme="minorHAnsi" w:cstheme="minorHAnsi"/>
          <w:sz w:val="22"/>
          <w:szCs w:val="22"/>
        </w:rPr>
      </w:pPr>
    </w:p>
    <w:p w14:paraId="7A2CC71C" w14:textId="77777777" w:rsidR="00A44363" w:rsidRPr="00A44363" w:rsidRDefault="00A44363" w:rsidP="00A44363">
      <w:pPr>
        <w:spacing w:line="360" w:lineRule="auto"/>
        <w:rPr>
          <w:rFonts w:asciiTheme="minorHAnsi" w:hAnsiTheme="minorHAnsi" w:cstheme="minorHAnsi"/>
          <w:szCs w:val="22"/>
          <w:lang w:val="hr-HR"/>
        </w:rPr>
      </w:pPr>
      <w:r w:rsidRPr="00A44363">
        <w:rPr>
          <w:rFonts w:asciiTheme="minorHAnsi" w:hAnsiTheme="minorHAnsi" w:cstheme="minorHAnsi"/>
          <w:szCs w:val="22"/>
          <w:lang w:val="hr-HR"/>
        </w:rPr>
        <w:t xml:space="preserve">Dugotrajna imovina se revalorizira primjenom koeficijenta porasta cijena proizvođača industrijskih proizvoda ako je inflacija mjerena istim koeficijentom u prethodne tri godine kumulativno veća od 30%. </w:t>
      </w:r>
    </w:p>
    <w:p w14:paraId="22DF7163" w14:textId="77777777" w:rsidR="00A44363" w:rsidRPr="00A44363" w:rsidRDefault="00A44363" w:rsidP="00A44363">
      <w:pPr>
        <w:pStyle w:val="NoSpacing"/>
        <w:rPr>
          <w:rFonts w:asciiTheme="minorHAnsi" w:hAnsiTheme="minorHAnsi" w:cstheme="minorHAnsi"/>
          <w:sz w:val="22"/>
          <w:szCs w:val="22"/>
        </w:rPr>
      </w:pPr>
    </w:p>
    <w:p w14:paraId="710DB250" w14:textId="77777777" w:rsidR="00A44363" w:rsidRPr="00A44363" w:rsidRDefault="00A44363" w:rsidP="00A44363">
      <w:pPr>
        <w:spacing w:line="360" w:lineRule="auto"/>
        <w:rPr>
          <w:rFonts w:asciiTheme="minorHAnsi" w:hAnsiTheme="minorHAnsi" w:cstheme="minorHAnsi"/>
          <w:szCs w:val="22"/>
          <w:lang w:val="pt-PT"/>
        </w:rPr>
      </w:pPr>
      <w:r w:rsidRPr="00A44363">
        <w:rPr>
          <w:rFonts w:asciiTheme="minorHAnsi" w:hAnsiTheme="minorHAnsi" w:cstheme="minorHAnsi"/>
          <w:szCs w:val="22"/>
          <w:lang w:val="pt-PT"/>
        </w:rPr>
        <w:t>Učinak revalorizacije dugotrajne imovine pripisuje se vlastitim izvorima.</w:t>
      </w:r>
    </w:p>
    <w:p w14:paraId="5331F812" w14:textId="77777777" w:rsidR="00A44363" w:rsidRPr="00A44363" w:rsidRDefault="00A44363" w:rsidP="00A44363">
      <w:pPr>
        <w:tabs>
          <w:tab w:val="left" w:pos="567"/>
          <w:tab w:val="left" w:pos="1440"/>
          <w:tab w:val="left" w:pos="2160"/>
          <w:tab w:val="left" w:pos="2880"/>
          <w:tab w:val="left" w:pos="3600"/>
          <w:tab w:val="left" w:pos="4320"/>
          <w:tab w:val="left" w:pos="5040"/>
          <w:tab w:val="left" w:pos="5760"/>
          <w:tab w:val="left" w:pos="6480"/>
          <w:tab w:val="left" w:pos="7200"/>
          <w:tab w:val="left" w:pos="7920"/>
        </w:tabs>
        <w:rPr>
          <w:rFonts w:asciiTheme="minorHAnsi" w:hAnsiTheme="minorHAnsi" w:cstheme="minorHAnsi"/>
          <w:b/>
          <w:szCs w:val="22"/>
          <w:lang w:val="pt-PT"/>
        </w:rPr>
      </w:pPr>
    </w:p>
    <w:p w14:paraId="3F06BEFA" w14:textId="77777777" w:rsidR="00A44363" w:rsidRPr="00A44363" w:rsidRDefault="00A44363" w:rsidP="00A44363">
      <w:pPr>
        <w:tabs>
          <w:tab w:val="left" w:pos="567"/>
          <w:tab w:val="left" w:pos="1440"/>
          <w:tab w:val="left" w:pos="2160"/>
          <w:tab w:val="left" w:pos="2880"/>
          <w:tab w:val="left" w:pos="3600"/>
          <w:tab w:val="left" w:pos="4320"/>
          <w:tab w:val="left" w:pos="5040"/>
          <w:tab w:val="left" w:pos="5760"/>
          <w:tab w:val="left" w:pos="6480"/>
          <w:tab w:val="left" w:pos="7200"/>
          <w:tab w:val="left" w:pos="7920"/>
        </w:tabs>
        <w:rPr>
          <w:rFonts w:asciiTheme="minorHAnsi" w:hAnsiTheme="minorHAnsi" w:cstheme="minorHAnsi"/>
          <w:b/>
          <w:szCs w:val="22"/>
          <w:lang w:val="pt-PT"/>
        </w:rPr>
      </w:pPr>
      <w:r w:rsidRPr="00A44363">
        <w:rPr>
          <w:rFonts w:asciiTheme="minorHAnsi" w:hAnsiTheme="minorHAnsi" w:cstheme="minorHAnsi"/>
          <w:b/>
          <w:szCs w:val="22"/>
          <w:lang w:val="pt-PT"/>
        </w:rPr>
        <w:t xml:space="preserve">Potraživanja za prihode </w:t>
      </w:r>
    </w:p>
    <w:p w14:paraId="00D96101" w14:textId="77777777" w:rsidR="00A44363" w:rsidRPr="00A44363" w:rsidRDefault="00A44363" w:rsidP="00A44363">
      <w:pPr>
        <w:tabs>
          <w:tab w:val="left" w:pos="567"/>
          <w:tab w:val="left" w:pos="1440"/>
          <w:tab w:val="left" w:pos="2160"/>
          <w:tab w:val="left" w:pos="2880"/>
          <w:tab w:val="left" w:pos="3600"/>
          <w:tab w:val="left" w:pos="4320"/>
          <w:tab w:val="left" w:pos="5040"/>
          <w:tab w:val="left" w:pos="5760"/>
          <w:tab w:val="left" w:pos="6480"/>
          <w:tab w:val="left" w:pos="7200"/>
          <w:tab w:val="left" w:pos="7920"/>
        </w:tabs>
        <w:rPr>
          <w:rFonts w:asciiTheme="minorHAnsi" w:hAnsiTheme="minorHAnsi" w:cstheme="minorHAnsi"/>
          <w:b/>
          <w:szCs w:val="22"/>
          <w:lang w:val="pt-PT"/>
        </w:rPr>
      </w:pPr>
    </w:p>
    <w:p w14:paraId="2E6B1139" w14:textId="77777777" w:rsidR="00A44363" w:rsidRPr="00A44363" w:rsidRDefault="00A44363" w:rsidP="00A44363">
      <w:pPr>
        <w:spacing w:line="360" w:lineRule="auto"/>
        <w:rPr>
          <w:rFonts w:asciiTheme="minorHAnsi" w:hAnsiTheme="minorHAnsi" w:cstheme="minorHAnsi"/>
          <w:szCs w:val="22"/>
          <w:lang w:val="pt-PT"/>
        </w:rPr>
      </w:pPr>
      <w:r w:rsidRPr="00A44363">
        <w:rPr>
          <w:rFonts w:asciiTheme="minorHAnsi" w:hAnsiTheme="minorHAnsi" w:cstheme="minorHAnsi"/>
          <w:szCs w:val="22"/>
          <w:lang w:val="pt-PT"/>
        </w:rPr>
        <w:t xml:space="preserve">Potraživanja za prihode, uključuju potraživanja: od kupaca, za članarine i članske doprinose, za prihode po posebnim propisima, za prihode od imovine, te ostala nespomenuta potraživanja, a iskazuju se u nominalnom iznosu usklađenom za procijenjene nenadoknadive iznose. </w:t>
      </w:r>
    </w:p>
    <w:p w14:paraId="5C80717A" w14:textId="77777777" w:rsidR="00A44363" w:rsidRPr="00A44363" w:rsidRDefault="00A44363" w:rsidP="00A44363">
      <w:pPr>
        <w:pStyle w:val="NoSpacing"/>
        <w:rPr>
          <w:rFonts w:asciiTheme="minorHAnsi" w:hAnsiTheme="minorHAnsi" w:cstheme="minorHAnsi"/>
          <w:sz w:val="22"/>
          <w:szCs w:val="22"/>
        </w:rPr>
      </w:pPr>
    </w:p>
    <w:p w14:paraId="468E3C62" w14:textId="77777777" w:rsidR="00A44363" w:rsidRPr="00A44363" w:rsidRDefault="00A44363" w:rsidP="00A44363">
      <w:pPr>
        <w:tabs>
          <w:tab w:val="left" w:pos="567"/>
          <w:tab w:val="left" w:pos="1440"/>
          <w:tab w:val="left" w:pos="2160"/>
          <w:tab w:val="left" w:pos="2880"/>
          <w:tab w:val="left" w:pos="3600"/>
          <w:tab w:val="left" w:pos="4320"/>
          <w:tab w:val="left" w:pos="5040"/>
          <w:tab w:val="left" w:pos="5760"/>
          <w:tab w:val="left" w:pos="6480"/>
          <w:tab w:val="left" w:pos="7200"/>
          <w:tab w:val="left" w:pos="7920"/>
        </w:tabs>
        <w:rPr>
          <w:rFonts w:asciiTheme="minorHAnsi" w:hAnsiTheme="minorHAnsi" w:cstheme="minorHAnsi"/>
          <w:b/>
          <w:szCs w:val="22"/>
          <w:lang w:val="hr-HR"/>
        </w:rPr>
      </w:pPr>
      <w:r w:rsidRPr="00A44363">
        <w:rPr>
          <w:rFonts w:asciiTheme="minorHAnsi" w:hAnsiTheme="minorHAnsi" w:cstheme="minorHAnsi"/>
          <w:b/>
          <w:szCs w:val="22"/>
          <w:lang w:val="hr-HR"/>
        </w:rPr>
        <w:t>Obveze za rashode</w:t>
      </w:r>
    </w:p>
    <w:p w14:paraId="59AF62B4" w14:textId="77777777" w:rsidR="00A44363" w:rsidRPr="00A44363" w:rsidRDefault="00A44363" w:rsidP="00A44363">
      <w:pPr>
        <w:tabs>
          <w:tab w:val="left" w:pos="567"/>
          <w:tab w:val="left" w:pos="1440"/>
          <w:tab w:val="left" w:pos="2160"/>
          <w:tab w:val="left" w:pos="2880"/>
          <w:tab w:val="left" w:pos="3600"/>
          <w:tab w:val="left" w:pos="4320"/>
          <w:tab w:val="left" w:pos="5040"/>
          <w:tab w:val="left" w:pos="5760"/>
          <w:tab w:val="left" w:pos="6480"/>
          <w:tab w:val="left" w:pos="7200"/>
          <w:tab w:val="left" w:pos="7920"/>
        </w:tabs>
        <w:rPr>
          <w:rFonts w:asciiTheme="minorHAnsi" w:hAnsiTheme="minorHAnsi" w:cstheme="minorHAnsi"/>
          <w:b/>
          <w:szCs w:val="22"/>
          <w:lang w:val="hr-HR"/>
        </w:rPr>
      </w:pPr>
    </w:p>
    <w:p w14:paraId="386A6AD5" w14:textId="77777777" w:rsidR="00A44363" w:rsidRPr="00A44363" w:rsidRDefault="00A44363" w:rsidP="00A44363">
      <w:pPr>
        <w:spacing w:line="360" w:lineRule="auto"/>
        <w:rPr>
          <w:rFonts w:asciiTheme="minorHAnsi" w:hAnsiTheme="minorHAnsi" w:cstheme="minorHAnsi"/>
          <w:szCs w:val="22"/>
          <w:lang w:val="hr-HR"/>
        </w:rPr>
      </w:pPr>
      <w:r w:rsidRPr="00A44363">
        <w:rPr>
          <w:rFonts w:asciiTheme="minorHAnsi" w:hAnsiTheme="minorHAnsi" w:cstheme="minorHAnsi"/>
          <w:szCs w:val="22"/>
          <w:lang w:val="hr-HR"/>
        </w:rPr>
        <w:t>Obveze za rashode, sadrže obveze koje se u trenutku nastanka priznaju kao rashod, a to su obveze za: radnike, materijalne rashode, financijske rashode, prikupljena sredstva pomoći, kazne i naknade šteta te ostale tekuće obveze.</w:t>
      </w:r>
    </w:p>
    <w:p w14:paraId="6591463E" w14:textId="77777777" w:rsidR="00A44363" w:rsidRPr="00A44363" w:rsidRDefault="00A44363" w:rsidP="00A44363">
      <w:pPr>
        <w:pStyle w:val="NoSpacing"/>
        <w:rPr>
          <w:rFonts w:asciiTheme="minorHAnsi" w:hAnsiTheme="minorHAnsi" w:cstheme="minorHAnsi"/>
          <w:sz w:val="22"/>
          <w:szCs w:val="22"/>
        </w:rPr>
      </w:pPr>
    </w:p>
    <w:p w14:paraId="1140A2B3" w14:textId="77777777" w:rsidR="00A44363" w:rsidRPr="00A44363" w:rsidRDefault="00A44363" w:rsidP="00A44363">
      <w:pPr>
        <w:spacing w:line="360" w:lineRule="auto"/>
        <w:rPr>
          <w:rFonts w:asciiTheme="minorHAnsi" w:hAnsiTheme="minorHAnsi" w:cstheme="minorHAnsi"/>
          <w:szCs w:val="22"/>
          <w:lang w:val="hr-HR"/>
        </w:rPr>
      </w:pPr>
      <w:r w:rsidRPr="00A44363">
        <w:rPr>
          <w:rFonts w:asciiTheme="minorHAnsi" w:hAnsiTheme="minorHAnsi" w:cstheme="minorHAnsi"/>
          <w:szCs w:val="22"/>
          <w:lang w:val="hr-HR"/>
        </w:rPr>
        <w:t>Obveze za prikupljena sredstva pomoći (područjima pogođenim prirodnim katastrofama, skupinama stanovništva s posebnim potrebama, institucijama za nabavu medicinske opreme i slično) evidentiraju se u trenutku primitka novca ili druge vrste imovine. Kada neprofitna organizacija prikupljena sredstva pomoći proslijedi krajnjim korisnicima priznaju se rashodi za danu donaciju i prihodi od donacija.</w:t>
      </w:r>
    </w:p>
    <w:p w14:paraId="77AE6F43" w14:textId="77777777" w:rsidR="00A44363" w:rsidRPr="00A44363" w:rsidRDefault="00A44363" w:rsidP="00A44363">
      <w:pPr>
        <w:pStyle w:val="NoSpacing"/>
        <w:rPr>
          <w:rFonts w:asciiTheme="minorHAnsi" w:hAnsiTheme="minorHAnsi" w:cstheme="minorHAnsi"/>
          <w:sz w:val="22"/>
          <w:szCs w:val="22"/>
        </w:rPr>
      </w:pPr>
    </w:p>
    <w:p w14:paraId="79EF4D0E" w14:textId="77777777" w:rsidR="00A44363" w:rsidRPr="00A44363" w:rsidRDefault="00A44363" w:rsidP="00A44363">
      <w:pPr>
        <w:pStyle w:val="NoSpacing"/>
        <w:rPr>
          <w:rFonts w:asciiTheme="minorHAnsi" w:hAnsiTheme="minorHAnsi" w:cstheme="minorHAnsi"/>
          <w:sz w:val="22"/>
          <w:szCs w:val="22"/>
        </w:rPr>
      </w:pPr>
    </w:p>
    <w:p w14:paraId="1422B5CA" w14:textId="77777777" w:rsidR="00A44363" w:rsidRPr="00A44363" w:rsidRDefault="00A44363" w:rsidP="00A44363">
      <w:pPr>
        <w:tabs>
          <w:tab w:val="left" w:pos="567"/>
          <w:tab w:val="left" w:pos="1440"/>
          <w:tab w:val="left" w:pos="2160"/>
          <w:tab w:val="left" w:pos="2880"/>
          <w:tab w:val="left" w:pos="3600"/>
          <w:tab w:val="left" w:pos="4320"/>
          <w:tab w:val="left" w:pos="5040"/>
          <w:tab w:val="left" w:pos="5760"/>
          <w:tab w:val="left" w:pos="6480"/>
          <w:tab w:val="left" w:pos="7200"/>
          <w:tab w:val="left" w:pos="7920"/>
        </w:tabs>
        <w:rPr>
          <w:rFonts w:asciiTheme="minorHAnsi" w:hAnsiTheme="minorHAnsi" w:cstheme="minorHAnsi"/>
          <w:b/>
          <w:szCs w:val="22"/>
        </w:rPr>
      </w:pPr>
      <w:r w:rsidRPr="00A44363">
        <w:rPr>
          <w:rFonts w:asciiTheme="minorHAnsi" w:hAnsiTheme="minorHAnsi" w:cstheme="minorHAnsi"/>
          <w:b/>
          <w:szCs w:val="22"/>
        </w:rPr>
        <w:t xml:space="preserve">3. </w:t>
      </w:r>
      <w:r w:rsidRPr="00A44363">
        <w:rPr>
          <w:rFonts w:asciiTheme="minorHAnsi" w:hAnsiTheme="minorHAnsi" w:cstheme="minorHAnsi"/>
          <w:b/>
          <w:szCs w:val="22"/>
        </w:rPr>
        <w:tab/>
        <w:t>PRIHODI OD DONACIJA</w:t>
      </w:r>
    </w:p>
    <w:p w14:paraId="12A4B272" w14:textId="77777777" w:rsidR="00A44363" w:rsidRPr="00A44363" w:rsidRDefault="00A44363" w:rsidP="00A44363">
      <w:pPr>
        <w:pStyle w:val="NoSpacing"/>
        <w:rPr>
          <w:rFonts w:asciiTheme="minorHAnsi" w:hAnsiTheme="minorHAnsi" w:cstheme="minorHAnsi"/>
          <w:sz w:val="22"/>
          <w:szCs w:val="22"/>
        </w:rPr>
      </w:pPr>
    </w:p>
    <w:tbl>
      <w:tblPr>
        <w:tblW w:w="9072" w:type="dxa"/>
        <w:tblInd w:w="108" w:type="dxa"/>
        <w:tblLook w:val="04A0" w:firstRow="1" w:lastRow="0" w:firstColumn="1" w:lastColumn="0" w:noHBand="0" w:noVBand="1"/>
      </w:tblPr>
      <w:tblGrid>
        <w:gridCol w:w="2120"/>
        <w:gridCol w:w="1040"/>
        <w:gridCol w:w="222"/>
        <w:gridCol w:w="1296"/>
        <w:gridCol w:w="284"/>
        <w:gridCol w:w="1134"/>
        <w:gridCol w:w="283"/>
        <w:gridCol w:w="1276"/>
        <w:gridCol w:w="283"/>
        <w:gridCol w:w="1134"/>
      </w:tblGrid>
      <w:tr w:rsidR="00A44363" w:rsidRPr="00A44363" w14:paraId="18C2F19D" w14:textId="77777777" w:rsidTr="00B95296">
        <w:trPr>
          <w:trHeight w:val="284"/>
        </w:trPr>
        <w:tc>
          <w:tcPr>
            <w:tcW w:w="2120" w:type="dxa"/>
            <w:tcBorders>
              <w:top w:val="nil"/>
              <w:left w:val="nil"/>
              <w:bottom w:val="nil"/>
              <w:right w:val="nil"/>
            </w:tcBorders>
            <w:shd w:val="clear" w:color="auto" w:fill="auto"/>
            <w:noWrap/>
            <w:vAlign w:val="center"/>
            <w:hideMark/>
          </w:tcPr>
          <w:p w14:paraId="535E6B65" w14:textId="77777777" w:rsidR="00A44363" w:rsidRPr="00A44363" w:rsidRDefault="00A44363" w:rsidP="00B95296">
            <w:pPr>
              <w:rPr>
                <w:rFonts w:asciiTheme="minorHAnsi" w:hAnsiTheme="minorHAnsi" w:cstheme="minorHAnsi"/>
                <w:szCs w:val="22"/>
              </w:rPr>
            </w:pPr>
          </w:p>
        </w:tc>
        <w:tc>
          <w:tcPr>
            <w:tcW w:w="1040" w:type="dxa"/>
            <w:tcBorders>
              <w:top w:val="nil"/>
              <w:left w:val="nil"/>
              <w:bottom w:val="nil"/>
              <w:right w:val="nil"/>
            </w:tcBorders>
            <w:shd w:val="clear" w:color="auto" w:fill="auto"/>
            <w:noWrap/>
            <w:vAlign w:val="center"/>
            <w:hideMark/>
          </w:tcPr>
          <w:p w14:paraId="684AF36E" w14:textId="77777777" w:rsidR="00A44363" w:rsidRPr="00A44363" w:rsidRDefault="00A44363" w:rsidP="00B95296">
            <w:pPr>
              <w:rPr>
                <w:rFonts w:asciiTheme="minorHAnsi" w:hAnsiTheme="minorHAnsi" w:cstheme="minorHAnsi"/>
                <w:szCs w:val="22"/>
              </w:rPr>
            </w:pPr>
          </w:p>
        </w:tc>
        <w:tc>
          <w:tcPr>
            <w:tcW w:w="222" w:type="dxa"/>
            <w:tcBorders>
              <w:top w:val="nil"/>
              <w:left w:val="nil"/>
              <w:bottom w:val="nil"/>
              <w:right w:val="nil"/>
            </w:tcBorders>
            <w:shd w:val="clear" w:color="auto" w:fill="auto"/>
            <w:noWrap/>
            <w:vAlign w:val="center"/>
            <w:hideMark/>
          </w:tcPr>
          <w:p w14:paraId="1E69B8D3" w14:textId="77777777" w:rsidR="00A44363" w:rsidRPr="00A44363" w:rsidRDefault="00A44363" w:rsidP="00B95296">
            <w:pPr>
              <w:rPr>
                <w:rFonts w:asciiTheme="minorHAnsi" w:hAnsiTheme="minorHAnsi" w:cstheme="minorHAnsi"/>
                <w:szCs w:val="22"/>
              </w:rPr>
            </w:pPr>
          </w:p>
        </w:tc>
        <w:tc>
          <w:tcPr>
            <w:tcW w:w="1296" w:type="dxa"/>
            <w:tcBorders>
              <w:top w:val="nil"/>
              <w:left w:val="nil"/>
              <w:bottom w:val="single" w:sz="12" w:space="0" w:color="auto"/>
              <w:right w:val="nil"/>
            </w:tcBorders>
            <w:shd w:val="clear" w:color="auto" w:fill="auto"/>
            <w:noWrap/>
            <w:vAlign w:val="center"/>
          </w:tcPr>
          <w:p w14:paraId="58E445C7" w14:textId="77777777" w:rsidR="00A44363" w:rsidRPr="00A44363" w:rsidRDefault="00A44363" w:rsidP="00B95296">
            <w:pPr>
              <w:jc w:val="center"/>
              <w:rPr>
                <w:rFonts w:asciiTheme="minorHAnsi" w:hAnsiTheme="minorHAnsi" w:cstheme="minorHAnsi"/>
                <w:b/>
                <w:bCs/>
                <w:color w:val="000000"/>
                <w:szCs w:val="22"/>
              </w:rPr>
            </w:pPr>
            <w:r w:rsidRPr="00A44363">
              <w:rPr>
                <w:rFonts w:asciiTheme="minorHAnsi" w:hAnsiTheme="minorHAnsi" w:cstheme="minorHAnsi"/>
                <w:b/>
                <w:bCs/>
                <w:color w:val="000000"/>
                <w:szCs w:val="22"/>
              </w:rPr>
              <w:t>2023.</w:t>
            </w:r>
          </w:p>
        </w:tc>
        <w:tc>
          <w:tcPr>
            <w:tcW w:w="284" w:type="dxa"/>
            <w:tcBorders>
              <w:top w:val="nil"/>
              <w:left w:val="nil"/>
              <w:bottom w:val="nil"/>
              <w:right w:val="nil"/>
            </w:tcBorders>
            <w:shd w:val="clear" w:color="auto" w:fill="auto"/>
            <w:noWrap/>
            <w:vAlign w:val="center"/>
          </w:tcPr>
          <w:p w14:paraId="4855B5F0" w14:textId="77777777" w:rsidR="00A44363" w:rsidRPr="00A44363" w:rsidRDefault="00A44363" w:rsidP="00B95296">
            <w:pPr>
              <w:rPr>
                <w:rFonts w:asciiTheme="minorHAnsi" w:hAnsiTheme="minorHAnsi" w:cstheme="minorHAnsi"/>
                <w:color w:val="000000"/>
                <w:szCs w:val="22"/>
              </w:rPr>
            </w:pPr>
          </w:p>
        </w:tc>
        <w:tc>
          <w:tcPr>
            <w:tcW w:w="1134" w:type="dxa"/>
            <w:tcBorders>
              <w:top w:val="nil"/>
              <w:left w:val="nil"/>
              <w:bottom w:val="single" w:sz="12" w:space="0" w:color="auto"/>
              <w:right w:val="nil"/>
            </w:tcBorders>
            <w:shd w:val="clear" w:color="auto" w:fill="auto"/>
            <w:noWrap/>
            <w:vAlign w:val="center"/>
          </w:tcPr>
          <w:p w14:paraId="1B319F71" w14:textId="77777777" w:rsidR="00A44363" w:rsidRPr="00A44363" w:rsidRDefault="00A44363" w:rsidP="00B95296">
            <w:pPr>
              <w:jc w:val="center"/>
              <w:rPr>
                <w:rFonts w:asciiTheme="minorHAnsi" w:hAnsiTheme="minorHAnsi" w:cstheme="minorHAnsi"/>
                <w:b/>
                <w:bCs/>
                <w:color w:val="000000"/>
                <w:szCs w:val="22"/>
              </w:rPr>
            </w:pPr>
            <w:r w:rsidRPr="00A44363">
              <w:rPr>
                <w:rFonts w:asciiTheme="minorHAnsi" w:hAnsiTheme="minorHAnsi" w:cstheme="minorHAnsi"/>
                <w:b/>
                <w:bCs/>
                <w:color w:val="000000"/>
                <w:szCs w:val="22"/>
              </w:rPr>
              <w:t>2024.</w:t>
            </w:r>
          </w:p>
        </w:tc>
        <w:tc>
          <w:tcPr>
            <w:tcW w:w="283" w:type="dxa"/>
            <w:tcBorders>
              <w:top w:val="nil"/>
              <w:left w:val="nil"/>
              <w:bottom w:val="nil"/>
              <w:right w:val="nil"/>
            </w:tcBorders>
            <w:shd w:val="clear" w:color="auto" w:fill="auto"/>
            <w:noWrap/>
            <w:vAlign w:val="center"/>
          </w:tcPr>
          <w:p w14:paraId="59BE7110" w14:textId="77777777" w:rsidR="00A44363" w:rsidRPr="00A44363" w:rsidRDefault="00A44363" w:rsidP="00B95296">
            <w:pPr>
              <w:rPr>
                <w:rFonts w:asciiTheme="minorHAnsi" w:hAnsiTheme="minorHAnsi" w:cstheme="minorHAnsi"/>
                <w:color w:val="000000"/>
                <w:szCs w:val="22"/>
              </w:rPr>
            </w:pPr>
          </w:p>
        </w:tc>
        <w:tc>
          <w:tcPr>
            <w:tcW w:w="1276" w:type="dxa"/>
            <w:tcBorders>
              <w:top w:val="nil"/>
              <w:left w:val="nil"/>
              <w:bottom w:val="single" w:sz="12" w:space="0" w:color="auto"/>
              <w:right w:val="nil"/>
            </w:tcBorders>
            <w:shd w:val="clear" w:color="auto" w:fill="auto"/>
            <w:noWrap/>
            <w:vAlign w:val="center"/>
          </w:tcPr>
          <w:p w14:paraId="7A0469CC" w14:textId="77777777" w:rsidR="00A44363" w:rsidRPr="00A44363" w:rsidRDefault="00A44363" w:rsidP="00B95296">
            <w:pPr>
              <w:jc w:val="center"/>
              <w:rPr>
                <w:rFonts w:asciiTheme="minorHAnsi" w:hAnsiTheme="minorHAnsi" w:cstheme="minorHAnsi"/>
                <w:b/>
                <w:bCs/>
                <w:color w:val="000000"/>
                <w:szCs w:val="22"/>
              </w:rPr>
            </w:pPr>
            <w:proofErr w:type="spellStart"/>
            <w:r w:rsidRPr="00A44363">
              <w:rPr>
                <w:rFonts w:asciiTheme="minorHAnsi" w:hAnsiTheme="minorHAnsi" w:cstheme="minorHAnsi"/>
                <w:b/>
                <w:bCs/>
                <w:color w:val="000000"/>
                <w:szCs w:val="22"/>
              </w:rPr>
              <w:t>Razlika</w:t>
            </w:r>
            <w:proofErr w:type="spellEnd"/>
          </w:p>
        </w:tc>
        <w:tc>
          <w:tcPr>
            <w:tcW w:w="283" w:type="dxa"/>
            <w:tcBorders>
              <w:top w:val="nil"/>
              <w:left w:val="nil"/>
              <w:bottom w:val="nil"/>
              <w:right w:val="nil"/>
            </w:tcBorders>
            <w:shd w:val="clear" w:color="auto" w:fill="auto"/>
            <w:noWrap/>
            <w:vAlign w:val="center"/>
          </w:tcPr>
          <w:p w14:paraId="165BA209" w14:textId="77777777" w:rsidR="00A44363" w:rsidRPr="00A44363" w:rsidRDefault="00A44363" w:rsidP="00B95296">
            <w:pPr>
              <w:rPr>
                <w:rFonts w:asciiTheme="minorHAnsi" w:hAnsiTheme="minorHAnsi" w:cstheme="minorHAnsi"/>
                <w:color w:val="000000"/>
                <w:szCs w:val="22"/>
              </w:rPr>
            </w:pPr>
          </w:p>
        </w:tc>
        <w:tc>
          <w:tcPr>
            <w:tcW w:w="1134" w:type="dxa"/>
            <w:tcBorders>
              <w:top w:val="nil"/>
              <w:left w:val="nil"/>
              <w:bottom w:val="single" w:sz="12" w:space="0" w:color="auto"/>
              <w:right w:val="nil"/>
            </w:tcBorders>
            <w:shd w:val="clear" w:color="auto" w:fill="auto"/>
            <w:noWrap/>
            <w:vAlign w:val="center"/>
          </w:tcPr>
          <w:p w14:paraId="5463EE89" w14:textId="77777777" w:rsidR="00A44363" w:rsidRPr="00A44363" w:rsidRDefault="00A44363" w:rsidP="00B95296">
            <w:pPr>
              <w:jc w:val="center"/>
              <w:rPr>
                <w:rFonts w:asciiTheme="minorHAnsi" w:hAnsiTheme="minorHAnsi" w:cstheme="minorHAnsi"/>
                <w:b/>
                <w:bCs/>
                <w:color w:val="000000"/>
                <w:szCs w:val="22"/>
              </w:rPr>
            </w:pPr>
            <w:r w:rsidRPr="00A44363">
              <w:rPr>
                <w:rFonts w:asciiTheme="minorHAnsi" w:hAnsiTheme="minorHAnsi" w:cstheme="minorHAnsi"/>
                <w:b/>
                <w:bCs/>
                <w:color w:val="000000"/>
                <w:szCs w:val="22"/>
              </w:rPr>
              <w:t>Index</w:t>
            </w:r>
          </w:p>
        </w:tc>
      </w:tr>
      <w:tr w:rsidR="00A44363" w:rsidRPr="00A44363" w14:paraId="0B65F48D" w14:textId="77777777" w:rsidTr="00B95296">
        <w:trPr>
          <w:trHeight w:val="284"/>
        </w:trPr>
        <w:tc>
          <w:tcPr>
            <w:tcW w:w="2120" w:type="dxa"/>
            <w:tcBorders>
              <w:top w:val="nil"/>
              <w:left w:val="nil"/>
              <w:bottom w:val="nil"/>
              <w:right w:val="nil"/>
            </w:tcBorders>
            <w:shd w:val="clear" w:color="auto" w:fill="auto"/>
            <w:vAlign w:val="center"/>
            <w:hideMark/>
          </w:tcPr>
          <w:p w14:paraId="09BBC079" w14:textId="77777777" w:rsidR="00A44363" w:rsidRPr="00A44363" w:rsidRDefault="00A44363" w:rsidP="00B95296">
            <w:pPr>
              <w:rPr>
                <w:rFonts w:asciiTheme="minorHAnsi" w:hAnsiTheme="minorHAnsi" w:cstheme="minorHAnsi"/>
                <w:color w:val="000000"/>
                <w:szCs w:val="22"/>
                <w:lang w:val="pl-PL"/>
              </w:rPr>
            </w:pPr>
            <w:r w:rsidRPr="00A44363">
              <w:rPr>
                <w:rFonts w:asciiTheme="minorHAnsi" w:hAnsiTheme="minorHAnsi" w:cstheme="minorHAnsi"/>
                <w:color w:val="000000"/>
                <w:szCs w:val="22"/>
                <w:lang w:val="pl-PL"/>
              </w:rPr>
              <w:t>Prihodi od donacija iz državnog proračuna</w:t>
            </w:r>
          </w:p>
        </w:tc>
        <w:tc>
          <w:tcPr>
            <w:tcW w:w="1040" w:type="dxa"/>
            <w:tcBorders>
              <w:top w:val="nil"/>
              <w:left w:val="nil"/>
              <w:bottom w:val="nil"/>
              <w:right w:val="nil"/>
            </w:tcBorders>
            <w:shd w:val="clear" w:color="auto" w:fill="auto"/>
            <w:noWrap/>
            <w:vAlign w:val="center"/>
            <w:hideMark/>
          </w:tcPr>
          <w:p w14:paraId="02D38A6C" w14:textId="77777777" w:rsidR="00A44363" w:rsidRPr="00A44363" w:rsidRDefault="00A44363" w:rsidP="00B95296">
            <w:pPr>
              <w:rPr>
                <w:rFonts w:asciiTheme="minorHAnsi" w:hAnsiTheme="minorHAnsi" w:cstheme="minorHAnsi"/>
                <w:color w:val="000000"/>
                <w:szCs w:val="22"/>
              </w:rPr>
            </w:pPr>
            <w:r w:rsidRPr="00A44363">
              <w:rPr>
                <w:rFonts w:asciiTheme="minorHAnsi" w:hAnsiTheme="minorHAnsi" w:cstheme="minorHAnsi"/>
                <w:color w:val="000000"/>
                <w:szCs w:val="22"/>
              </w:rPr>
              <w:t>AOP 026</w:t>
            </w:r>
          </w:p>
        </w:tc>
        <w:tc>
          <w:tcPr>
            <w:tcW w:w="222" w:type="dxa"/>
            <w:tcBorders>
              <w:top w:val="nil"/>
              <w:left w:val="nil"/>
              <w:bottom w:val="nil"/>
              <w:right w:val="nil"/>
            </w:tcBorders>
            <w:shd w:val="clear" w:color="auto" w:fill="auto"/>
            <w:noWrap/>
            <w:vAlign w:val="center"/>
            <w:hideMark/>
          </w:tcPr>
          <w:p w14:paraId="08720803" w14:textId="77777777" w:rsidR="00A44363" w:rsidRPr="00A44363" w:rsidRDefault="00A44363" w:rsidP="00B95296">
            <w:pPr>
              <w:rPr>
                <w:rFonts w:asciiTheme="minorHAnsi" w:hAnsiTheme="minorHAnsi" w:cstheme="minorHAnsi"/>
                <w:color w:val="000000"/>
                <w:szCs w:val="22"/>
              </w:rPr>
            </w:pPr>
          </w:p>
        </w:tc>
        <w:tc>
          <w:tcPr>
            <w:tcW w:w="1296" w:type="dxa"/>
            <w:tcBorders>
              <w:top w:val="nil"/>
              <w:left w:val="nil"/>
              <w:bottom w:val="nil"/>
              <w:right w:val="nil"/>
            </w:tcBorders>
            <w:shd w:val="clear" w:color="auto" w:fill="auto"/>
            <w:noWrap/>
            <w:vAlign w:val="center"/>
          </w:tcPr>
          <w:p w14:paraId="19AA061B"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26.546</w:t>
            </w:r>
          </w:p>
        </w:tc>
        <w:tc>
          <w:tcPr>
            <w:tcW w:w="284" w:type="dxa"/>
            <w:tcBorders>
              <w:top w:val="nil"/>
              <w:left w:val="nil"/>
              <w:bottom w:val="nil"/>
              <w:right w:val="nil"/>
            </w:tcBorders>
            <w:shd w:val="clear" w:color="auto" w:fill="auto"/>
            <w:noWrap/>
            <w:vAlign w:val="center"/>
          </w:tcPr>
          <w:p w14:paraId="2AB8E7F5" w14:textId="77777777" w:rsidR="00A44363" w:rsidRPr="00A44363" w:rsidRDefault="00A44363" w:rsidP="00B95296">
            <w:pPr>
              <w:jc w:val="right"/>
              <w:rPr>
                <w:rFonts w:asciiTheme="minorHAnsi" w:hAnsiTheme="minorHAnsi" w:cstheme="minorHAnsi"/>
                <w:color w:val="000000"/>
                <w:szCs w:val="22"/>
              </w:rPr>
            </w:pPr>
          </w:p>
        </w:tc>
        <w:tc>
          <w:tcPr>
            <w:tcW w:w="1134" w:type="dxa"/>
            <w:tcBorders>
              <w:top w:val="nil"/>
              <w:left w:val="nil"/>
              <w:bottom w:val="nil"/>
              <w:right w:val="nil"/>
            </w:tcBorders>
            <w:shd w:val="clear" w:color="auto" w:fill="auto"/>
            <w:noWrap/>
            <w:vAlign w:val="center"/>
          </w:tcPr>
          <w:p w14:paraId="12A76867"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26.546</w:t>
            </w:r>
          </w:p>
        </w:tc>
        <w:tc>
          <w:tcPr>
            <w:tcW w:w="283" w:type="dxa"/>
            <w:tcBorders>
              <w:top w:val="nil"/>
              <w:left w:val="nil"/>
              <w:bottom w:val="nil"/>
              <w:right w:val="nil"/>
            </w:tcBorders>
            <w:shd w:val="clear" w:color="auto" w:fill="auto"/>
            <w:noWrap/>
            <w:vAlign w:val="center"/>
          </w:tcPr>
          <w:p w14:paraId="3B5CF0B4" w14:textId="77777777" w:rsidR="00A44363" w:rsidRPr="00A44363" w:rsidRDefault="00A44363" w:rsidP="00B95296">
            <w:pPr>
              <w:jc w:val="right"/>
              <w:rPr>
                <w:rFonts w:asciiTheme="minorHAnsi" w:hAnsiTheme="minorHAnsi" w:cstheme="minorHAnsi"/>
                <w:color w:val="000000"/>
                <w:szCs w:val="22"/>
              </w:rPr>
            </w:pPr>
          </w:p>
        </w:tc>
        <w:tc>
          <w:tcPr>
            <w:tcW w:w="1276" w:type="dxa"/>
            <w:tcBorders>
              <w:top w:val="nil"/>
              <w:left w:val="nil"/>
              <w:bottom w:val="nil"/>
              <w:right w:val="nil"/>
            </w:tcBorders>
            <w:shd w:val="clear" w:color="auto" w:fill="auto"/>
            <w:noWrap/>
            <w:vAlign w:val="center"/>
          </w:tcPr>
          <w:p w14:paraId="778AEAD6"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0</w:t>
            </w:r>
          </w:p>
        </w:tc>
        <w:tc>
          <w:tcPr>
            <w:tcW w:w="283" w:type="dxa"/>
            <w:tcBorders>
              <w:top w:val="nil"/>
              <w:left w:val="nil"/>
              <w:bottom w:val="nil"/>
              <w:right w:val="nil"/>
            </w:tcBorders>
            <w:shd w:val="clear" w:color="auto" w:fill="auto"/>
            <w:noWrap/>
            <w:vAlign w:val="center"/>
          </w:tcPr>
          <w:p w14:paraId="27601A2A" w14:textId="77777777" w:rsidR="00A44363" w:rsidRPr="00A44363" w:rsidRDefault="00A44363" w:rsidP="00B95296">
            <w:pPr>
              <w:jc w:val="right"/>
              <w:rPr>
                <w:rFonts w:asciiTheme="minorHAnsi" w:hAnsiTheme="minorHAnsi" w:cstheme="minorHAnsi"/>
                <w:color w:val="000000"/>
                <w:szCs w:val="22"/>
              </w:rPr>
            </w:pPr>
          </w:p>
        </w:tc>
        <w:tc>
          <w:tcPr>
            <w:tcW w:w="1134" w:type="dxa"/>
            <w:tcBorders>
              <w:top w:val="nil"/>
              <w:left w:val="nil"/>
              <w:bottom w:val="nil"/>
              <w:right w:val="nil"/>
            </w:tcBorders>
            <w:shd w:val="clear" w:color="auto" w:fill="auto"/>
            <w:noWrap/>
            <w:vAlign w:val="center"/>
          </w:tcPr>
          <w:p w14:paraId="2CD89201"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100,0</w:t>
            </w:r>
          </w:p>
        </w:tc>
      </w:tr>
      <w:tr w:rsidR="00A44363" w:rsidRPr="00A44363" w14:paraId="42F29645" w14:textId="77777777" w:rsidTr="00B95296">
        <w:trPr>
          <w:trHeight w:val="284"/>
        </w:trPr>
        <w:tc>
          <w:tcPr>
            <w:tcW w:w="2120" w:type="dxa"/>
            <w:tcBorders>
              <w:top w:val="nil"/>
              <w:left w:val="nil"/>
              <w:bottom w:val="nil"/>
              <w:right w:val="nil"/>
            </w:tcBorders>
            <w:shd w:val="clear" w:color="auto" w:fill="auto"/>
            <w:vAlign w:val="center"/>
            <w:hideMark/>
          </w:tcPr>
          <w:p w14:paraId="616383F0" w14:textId="77777777" w:rsidR="00A44363" w:rsidRPr="00A44363" w:rsidRDefault="00A44363" w:rsidP="00B95296">
            <w:pPr>
              <w:rPr>
                <w:rFonts w:asciiTheme="minorHAnsi" w:hAnsiTheme="minorHAnsi" w:cstheme="minorHAnsi"/>
                <w:color w:val="000000"/>
                <w:szCs w:val="22"/>
                <w:lang w:val="pl-PL"/>
              </w:rPr>
            </w:pPr>
            <w:r w:rsidRPr="00A44363">
              <w:rPr>
                <w:rFonts w:asciiTheme="minorHAnsi" w:hAnsiTheme="minorHAnsi" w:cstheme="minorHAnsi"/>
                <w:color w:val="000000"/>
                <w:szCs w:val="22"/>
                <w:lang w:val="pl-PL"/>
              </w:rPr>
              <w:t>Prihodi od inozemnih vlada i međunarodnih organizacija</w:t>
            </w:r>
          </w:p>
        </w:tc>
        <w:tc>
          <w:tcPr>
            <w:tcW w:w="1040" w:type="dxa"/>
            <w:tcBorders>
              <w:top w:val="nil"/>
              <w:left w:val="nil"/>
              <w:bottom w:val="nil"/>
              <w:right w:val="nil"/>
            </w:tcBorders>
            <w:shd w:val="clear" w:color="auto" w:fill="auto"/>
            <w:noWrap/>
            <w:vAlign w:val="center"/>
            <w:hideMark/>
          </w:tcPr>
          <w:p w14:paraId="41C9694D" w14:textId="77777777" w:rsidR="00A44363" w:rsidRPr="00A44363" w:rsidRDefault="00A44363" w:rsidP="00B95296">
            <w:pPr>
              <w:rPr>
                <w:rFonts w:asciiTheme="minorHAnsi" w:hAnsiTheme="minorHAnsi" w:cstheme="minorHAnsi"/>
                <w:color w:val="000000"/>
                <w:szCs w:val="22"/>
              </w:rPr>
            </w:pPr>
            <w:r w:rsidRPr="00A44363">
              <w:rPr>
                <w:rFonts w:asciiTheme="minorHAnsi" w:hAnsiTheme="minorHAnsi" w:cstheme="minorHAnsi"/>
                <w:color w:val="000000"/>
                <w:szCs w:val="22"/>
              </w:rPr>
              <w:t>AOP 031</w:t>
            </w:r>
          </w:p>
        </w:tc>
        <w:tc>
          <w:tcPr>
            <w:tcW w:w="222" w:type="dxa"/>
            <w:tcBorders>
              <w:top w:val="nil"/>
              <w:left w:val="nil"/>
              <w:bottom w:val="nil"/>
              <w:right w:val="nil"/>
            </w:tcBorders>
            <w:shd w:val="clear" w:color="auto" w:fill="auto"/>
            <w:noWrap/>
            <w:vAlign w:val="center"/>
            <w:hideMark/>
          </w:tcPr>
          <w:p w14:paraId="66D98404" w14:textId="77777777" w:rsidR="00A44363" w:rsidRPr="00A44363" w:rsidRDefault="00A44363" w:rsidP="00B95296">
            <w:pPr>
              <w:rPr>
                <w:rFonts w:asciiTheme="minorHAnsi" w:hAnsiTheme="minorHAnsi" w:cstheme="minorHAnsi"/>
                <w:color w:val="000000"/>
                <w:szCs w:val="22"/>
              </w:rPr>
            </w:pPr>
          </w:p>
        </w:tc>
        <w:tc>
          <w:tcPr>
            <w:tcW w:w="1296" w:type="dxa"/>
            <w:tcBorders>
              <w:top w:val="nil"/>
              <w:left w:val="nil"/>
              <w:right w:val="nil"/>
            </w:tcBorders>
            <w:shd w:val="clear" w:color="auto" w:fill="auto"/>
            <w:noWrap/>
            <w:vAlign w:val="center"/>
          </w:tcPr>
          <w:p w14:paraId="41AA6D83"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1.381.849</w:t>
            </w:r>
          </w:p>
        </w:tc>
        <w:tc>
          <w:tcPr>
            <w:tcW w:w="284" w:type="dxa"/>
            <w:tcBorders>
              <w:top w:val="nil"/>
              <w:left w:val="nil"/>
              <w:right w:val="nil"/>
            </w:tcBorders>
            <w:shd w:val="clear" w:color="auto" w:fill="auto"/>
            <w:noWrap/>
            <w:vAlign w:val="center"/>
          </w:tcPr>
          <w:p w14:paraId="42380F2F" w14:textId="77777777" w:rsidR="00A44363" w:rsidRPr="00A44363" w:rsidRDefault="00A44363" w:rsidP="00B95296">
            <w:pPr>
              <w:jc w:val="right"/>
              <w:rPr>
                <w:rFonts w:asciiTheme="minorHAnsi" w:hAnsiTheme="minorHAnsi" w:cstheme="minorHAnsi"/>
                <w:color w:val="000000"/>
                <w:szCs w:val="22"/>
              </w:rPr>
            </w:pPr>
          </w:p>
        </w:tc>
        <w:tc>
          <w:tcPr>
            <w:tcW w:w="1134" w:type="dxa"/>
            <w:tcBorders>
              <w:top w:val="nil"/>
              <w:left w:val="nil"/>
              <w:right w:val="nil"/>
            </w:tcBorders>
            <w:shd w:val="clear" w:color="auto" w:fill="auto"/>
            <w:noWrap/>
            <w:vAlign w:val="center"/>
          </w:tcPr>
          <w:p w14:paraId="7BAB5AAF"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970.558</w:t>
            </w:r>
          </w:p>
        </w:tc>
        <w:tc>
          <w:tcPr>
            <w:tcW w:w="283" w:type="dxa"/>
            <w:tcBorders>
              <w:top w:val="nil"/>
              <w:left w:val="nil"/>
              <w:right w:val="nil"/>
            </w:tcBorders>
            <w:shd w:val="clear" w:color="auto" w:fill="auto"/>
            <w:noWrap/>
            <w:vAlign w:val="center"/>
          </w:tcPr>
          <w:p w14:paraId="77C2D8E4" w14:textId="77777777" w:rsidR="00A44363" w:rsidRPr="00A44363" w:rsidRDefault="00A44363" w:rsidP="00B95296">
            <w:pPr>
              <w:jc w:val="right"/>
              <w:rPr>
                <w:rFonts w:asciiTheme="minorHAnsi" w:hAnsiTheme="minorHAnsi" w:cstheme="minorHAnsi"/>
                <w:color w:val="000000"/>
                <w:szCs w:val="22"/>
              </w:rPr>
            </w:pPr>
          </w:p>
        </w:tc>
        <w:tc>
          <w:tcPr>
            <w:tcW w:w="1276" w:type="dxa"/>
            <w:tcBorders>
              <w:top w:val="nil"/>
              <w:left w:val="nil"/>
              <w:right w:val="nil"/>
            </w:tcBorders>
            <w:shd w:val="clear" w:color="auto" w:fill="auto"/>
            <w:noWrap/>
            <w:vAlign w:val="center"/>
          </w:tcPr>
          <w:p w14:paraId="0907A3A2"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(411.291)</w:t>
            </w:r>
          </w:p>
        </w:tc>
        <w:tc>
          <w:tcPr>
            <w:tcW w:w="283" w:type="dxa"/>
            <w:tcBorders>
              <w:top w:val="nil"/>
              <w:left w:val="nil"/>
              <w:right w:val="nil"/>
            </w:tcBorders>
            <w:shd w:val="clear" w:color="auto" w:fill="auto"/>
            <w:noWrap/>
            <w:vAlign w:val="center"/>
          </w:tcPr>
          <w:p w14:paraId="051D3A9F" w14:textId="77777777" w:rsidR="00A44363" w:rsidRPr="00A44363" w:rsidRDefault="00A44363" w:rsidP="00B95296">
            <w:pPr>
              <w:jc w:val="right"/>
              <w:rPr>
                <w:rFonts w:asciiTheme="minorHAnsi" w:hAnsiTheme="minorHAnsi" w:cstheme="minorHAnsi"/>
                <w:color w:val="000000"/>
                <w:szCs w:val="22"/>
              </w:rPr>
            </w:pPr>
          </w:p>
        </w:tc>
        <w:tc>
          <w:tcPr>
            <w:tcW w:w="1134" w:type="dxa"/>
            <w:tcBorders>
              <w:top w:val="nil"/>
              <w:left w:val="nil"/>
              <w:right w:val="nil"/>
            </w:tcBorders>
            <w:shd w:val="clear" w:color="auto" w:fill="auto"/>
            <w:noWrap/>
            <w:vAlign w:val="center"/>
          </w:tcPr>
          <w:p w14:paraId="4D5EA527"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70,2</w:t>
            </w:r>
          </w:p>
        </w:tc>
      </w:tr>
      <w:tr w:rsidR="00A44363" w:rsidRPr="00A44363" w14:paraId="5B383B94" w14:textId="77777777" w:rsidTr="00B95296">
        <w:trPr>
          <w:trHeight w:val="284"/>
        </w:trPr>
        <w:tc>
          <w:tcPr>
            <w:tcW w:w="2120" w:type="dxa"/>
            <w:tcBorders>
              <w:top w:val="nil"/>
              <w:left w:val="nil"/>
              <w:bottom w:val="nil"/>
              <w:right w:val="nil"/>
            </w:tcBorders>
            <w:shd w:val="clear" w:color="auto" w:fill="auto"/>
            <w:vAlign w:val="center"/>
          </w:tcPr>
          <w:p w14:paraId="6F7BAB62" w14:textId="77777777" w:rsidR="00A44363" w:rsidRPr="00A44363" w:rsidRDefault="00A44363" w:rsidP="00B95296">
            <w:pPr>
              <w:rPr>
                <w:rFonts w:asciiTheme="minorHAnsi" w:hAnsiTheme="minorHAnsi" w:cstheme="minorHAnsi"/>
                <w:color w:val="000000"/>
                <w:szCs w:val="22"/>
                <w:lang w:val="pt-PT"/>
              </w:rPr>
            </w:pPr>
            <w:r w:rsidRPr="00A44363">
              <w:rPr>
                <w:rFonts w:asciiTheme="minorHAnsi" w:hAnsiTheme="minorHAnsi" w:cstheme="minorHAnsi"/>
                <w:color w:val="000000"/>
                <w:szCs w:val="22"/>
                <w:lang w:val="pt-PT"/>
              </w:rPr>
              <w:lastRenderedPageBreak/>
              <w:t>Prihodi od institucija i tijela EU</w:t>
            </w:r>
          </w:p>
        </w:tc>
        <w:tc>
          <w:tcPr>
            <w:tcW w:w="1040" w:type="dxa"/>
            <w:tcBorders>
              <w:top w:val="nil"/>
              <w:left w:val="nil"/>
              <w:bottom w:val="nil"/>
              <w:right w:val="nil"/>
            </w:tcBorders>
            <w:shd w:val="clear" w:color="auto" w:fill="auto"/>
            <w:noWrap/>
            <w:vAlign w:val="center"/>
          </w:tcPr>
          <w:p w14:paraId="766AB207" w14:textId="77777777" w:rsidR="00A44363" w:rsidRPr="00A44363" w:rsidRDefault="00A44363" w:rsidP="00B95296">
            <w:pPr>
              <w:rPr>
                <w:rFonts w:asciiTheme="minorHAnsi" w:hAnsiTheme="minorHAnsi" w:cstheme="minorHAnsi"/>
                <w:color w:val="000000"/>
                <w:szCs w:val="22"/>
              </w:rPr>
            </w:pPr>
            <w:r w:rsidRPr="00A44363">
              <w:rPr>
                <w:rFonts w:asciiTheme="minorHAnsi" w:hAnsiTheme="minorHAnsi" w:cstheme="minorHAnsi"/>
                <w:color w:val="000000"/>
                <w:szCs w:val="22"/>
              </w:rPr>
              <w:t>AOP 032</w:t>
            </w:r>
          </w:p>
        </w:tc>
        <w:tc>
          <w:tcPr>
            <w:tcW w:w="222" w:type="dxa"/>
            <w:tcBorders>
              <w:top w:val="nil"/>
              <w:left w:val="nil"/>
              <w:bottom w:val="nil"/>
              <w:right w:val="nil"/>
            </w:tcBorders>
            <w:shd w:val="clear" w:color="auto" w:fill="auto"/>
            <w:noWrap/>
            <w:vAlign w:val="center"/>
          </w:tcPr>
          <w:p w14:paraId="763CB83E" w14:textId="77777777" w:rsidR="00A44363" w:rsidRPr="00A44363" w:rsidRDefault="00A44363" w:rsidP="00B95296">
            <w:pPr>
              <w:rPr>
                <w:rFonts w:asciiTheme="minorHAnsi" w:hAnsiTheme="minorHAnsi" w:cstheme="minorHAnsi"/>
                <w:color w:val="000000"/>
                <w:szCs w:val="22"/>
              </w:rPr>
            </w:pPr>
          </w:p>
        </w:tc>
        <w:tc>
          <w:tcPr>
            <w:tcW w:w="1296" w:type="dxa"/>
            <w:tcBorders>
              <w:top w:val="nil"/>
              <w:left w:val="nil"/>
              <w:right w:val="nil"/>
            </w:tcBorders>
            <w:shd w:val="clear" w:color="auto" w:fill="auto"/>
            <w:noWrap/>
            <w:vAlign w:val="center"/>
          </w:tcPr>
          <w:p w14:paraId="12750C8D"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39.937</w:t>
            </w:r>
          </w:p>
        </w:tc>
        <w:tc>
          <w:tcPr>
            <w:tcW w:w="284" w:type="dxa"/>
            <w:tcBorders>
              <w:top w:val="nil"/>
              <w:left w:val="nil"/>
              <w:right w:val="nil"/>
            </w:tcBorders>
            <w:shd w:val="clear" w:color="auto" w:fill="auto"/>
            <w:noWrap/>
            <w:vAlign w:val="center"/>
          </w:tcPr>
          <w:p w14:paraId="2F6F3199" w14:textId="77777777" w:rsidR="00A44363" w:rsidRPr="00A44363" w:rsidRDefault="00A44363" w:rsidP="00B95296">
            <w:pPr>
              <w:jc w:val="right"/>
              <w:rPr>
                <w:rFonts w:asciiTheme="minorHAnsi" w:hAnsiTheme="minorHAnsi" w:cstheme="minorHAnsi"/>
                <w:color w:val="000000"/>
                <w:szCs w:val="22"/>
              </w:rPr>
            </w:pPr>
          </w:p>
        </w:tc>
        <w:tc>
          <w:tcPr>
            <w:tcW w:w="1134" w:type="dxa"/>
            <w:tcBorders>
              <w:top w:val="nil"/>
              <w:left w:val="nil"/>
              <w:right w:val="nil"/>
            </w:tcBorders>
            <w:shd w:val="clear" w:color="auto" w:fill="auto"/>
            <w:noWrap/>
            <w:vAlign w:val="center"/>
          </w:tcPr>
          <w:p w14:paraId="57CE9325"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271.518</w:t>
            </w:r>
          </w:p>
        </w:tc>
        <w:tc>
          <w:tcPr>
            <w:tcW w:w="283" w:type="dxa"/>
            <w:tcBorders>
              <w:top w:val="nil"/>
              <w:left w:val="nil"/>
              <w:right w:val="nil"/>
            </w:tcBorders>
            <w:shd w:val="clear" w:color="auto" w:fill="auto"/>
            <w:noWrap/>
            <w:vAlign w:val="center"/>
          </w:tcPr>
          <w:p w14:paraId="2AEFE71B" w14:textId="77777777" w:rsidR="00A44363" w:rsidRPr="00A44363" w:rsidRDefault="00A44363" w:rsidP="00B95296">
            <w:pPr>
              <w:jc w:val="right"/>
              <w:rPr>
                <w:rFonts w:asciiTheme="minorHAnsi" w:hAnsiTheme="minorHAnsi" w:cstheme="minorHAnsi"/>
                <w:color w:val="000000"/>
                <w:szCs w:val="22"/>
              </w:rPr>
            </w:pPr>
          </w:p>
        </w:tc>
        <w:tc>
          <w:tcPr>
            <w:tcW w:w="1276" w:type="dxa"/>
            <w:tcBorders>
              <w:top w:val="nil"/>
              <w:left w:val="nil"/>
              <w:right w:val="nil"/>
            </w:tcBorders>
            <w:shd w:val="clear" w:color="auto" w:fill="auto"/>
            <w:noWrap/>
            <w:vAlign w:val="center"/>
          </w:tcPr>
          <w:p w14:paraId="5081C987"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231.581</w:t>
            </w:r>
          </w:p>
        </w:tc>
        <w:tc>
          <w:tcPr>
            <w:tcW w:w="283" w:type="dxa"/>
            <w:tcBorders>
              <w:top w:val="nil"/>
              <w:left w:val="nil"/>
              <w:right w:val="nil"/>
            </w:tcBorders>
            <w:shd w:val="clear" w:color="auto" w:fill="auto"/>
            <w:noWrap/>
            <w:vAlign w:val="center"/>
          </w:tcPr>
          <w:p w14:paraId="1E1D2E44" w14:textId="77777777" w:rsidR="00A44363" w:rsidRPr="00A44363" w:rsidRDefault="00A44363" w:rsidP="00B95296">
            <w:pPr>
              <w:jc w:val="right"/>
              <w:rPr>
                <w:rFonts w:asciiTheme="minorHAnsi" w:hAnsiTheme="minorHAnsi" w:cstheme="minorHAnsi"/>
                <w:color w:val="000000"/>
                <w:szCs w:val="22"/>
              </w:rPr>
            </w:pPr>
          </w:p>
        </w:tc>
        <w:tc>
          <w:tcPr>
            <w:tcW w:w="1134" w:type="dxa"/>
            <w:tcBorders>
              <w:top w:val="nil"/>
              <w:left w:val="nil"/>
              <w:right w:val="nil"/>
            </w:tcBorders>
            <w:shd w:val="clear" w:color="auto" w:fill="auto"/>
            <w:noWrap/>
            <w:vAlign w:val="center"/>
          </w:tcPr>
          <w:p w14:paraId="6084A198"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679,9</w:t>
            </w:r>
          </w:p>
        </w:tc>
      </w:tr>
      <w:tr w:rsidR="00A44363" w:rsidRPr="00A44363" w14:paraId="2460FF86" w14:textId="77777777" w:rsidTr="00B95296">
        <w:trPr>
          <w:trHeight w:val="284"/>
        </w:trPr>
        <w:tc>
          <w:tcPr>
            <w:tcW w:w="2120" w:type="dxa"/>
            <w:tcBorders>
              <w:top w:val="nil"/>
              <w:left w:val="nil"/>
              <w:bottom w:val="nil"/>
              <w:right w:val="nil"/>
            </w:tcBorders>
            <w:shd w:val="clear" w:color="auto" w:fill="auto"/>
            <w:vAlign w:val="center"/>
          </w:tcPr>
          <w:p w14:paraId="1752842B" w14:textId="77777777" w:rsidR="00A44363" w:rsidRPr="00A44363" w:rsidRDefault="00A44363" w:rsidP="00B95296">
            <w:pPr>
              <w:rPr>
                <w:rFonts w:asciiTheme="minorHAnsi" w:hAnsiTheme="minorHAnsi" w:cstheme="minorHAnsi"/>
                <w:color w:val="000000"/>
                <w:szCs w:val="22"/>
              </w:rPr>
            </w:pPr>
            <w:proofErr w:type="spellStart"/>
            <w:r w:rsidRPr="00A44363">
              <w:rPr>
                <w:rFonts w:asciiTheme="minorHAnsi" w:hAnsiTheme="minorHAnsi" w:cstheme="minorHAnsi"/>
                <w:color w:val="000000"/>
                <w:szCs w:val="22"/>
              </w:rPr>
              <w:t>Prihodi</w:t>
            </w:r>
            <w:proofErr w:type="spellEnd"/>
            <w:r w:rsidRPr="00A44363">
              <w:rPr>
                <w:rFonts w:asciiTheme="minorHAnsi" w:hAnsiTheme="minorHAnsi" w:cstheme="minorHAnsi"/>
                <w:color w:val="000000"/>
                <w:szCs w:val="22"/>
              </w:rPr>
              <w:t xml:space="preserve"> </w:t>
            </w:r>
            <w:proofErr w:type="spellStart"/>
            <w:r w:rsidRPr="00A44363">
              <w:rPr>
                <w:rFonts w:asciiTheme="minorHAnsi" w:hAnsiTheme="minorHAnsi" w:cstheme="minorHAnsi"/>
                <w:color w:val="000000"/>
                <w:szCs w:val="22"/>
              </w:rPr>
              <w:t>trgovačkih</w:t>
            </w:r>
            <w:proofErr w:type="spellEnd"/>
            <w:r w:rsidRPr="00A44363">
              <w:rPr>
                <w:rFonts w:asciiTheme="minorHAnsi" w:hAnsiTheme="minorHAnsi" w:cstheme="minorHAnsi"/>
                <w:color w:val="000000"/>
                <w:szCs w:val="22"/>
              </w:rPr>
              <w:t xml:space="preserve"> </w:t>
            </w:r>
            <w:proofErr w:type="spellStart"/>
            <w:r w:rsidRPr="00A44363">
              <w:rPr>
                <w:rFonts w:asciiTheme="minorHAnsi" w:hAnsiTheme="minorHAnsi" w:cstheme="minorHAnsi"/>
                <w:color w:val="000000"/>
                <w:szCs w:val="22"/>
              </w:rPr>
              <w:t>društava</w:t>
            </w:r>
            <w:proofErr w:type="spellEnd"/>
            <w:r w:rsidRPr="00A44363">
              <w:rPr>
                <w:rFonts w:asciiTheme="minorHAnsi" w:hAnsiTheme="minorHAnsi" w:cstheme="minorHAnsi"/>
                <w:color w:val="000000"/>
                <w:szCs w:val="22"/>
              </w:rPr>
              <w:t xml:space="preserve"> </w:t>
            </w:r>
            <w:proofErr w:type="spellStart"/>
            <w:r w:rsidRPr="00A44363">
              <w:rPr>
                <w:rFonts w:asciiTheme="minorHAnsi" w:hAnsiTheme="minorHAnsi" w:cstheme="minorHAnsi"/>
                <w:color w:val="000000"/>
                <w:szCs w:val="22"/>
              </w:rPr>
              <w:t>i</w:t>
            </w:r>
            <w:proofErr w:type="spellEnd"/>
            <w:r w:rsidRPr="00A44363">
              <w:rPr>
                <w:rFonts w:asciiTheme="minorHAnsi" w:hAnsiTheme="minorHAnsi" w:cstheme="minorHAnsi"/>
                <w:color w:val="000000"/>
                <w:szCs w:val="22"/>
              </w:rPr>
              <w:t xml:space="preserve"> </w:t>
            </w:r>
            <w:proofErr w:type="spellStart"/>
            <w:r w:rsidRPr="00A44363">
              <w:rPr>
                <w:rFonts w:asciiTheme="minorHAnsi" w:hAnsiTheme="minorHAnsi" w:cstheme="minorHAnsi"/>
                <w:color w:val="000000"/>
                <w:szCs w:val="22"/>
              </w:rPr>
              <w:t>ostalih</w:t>
            </w:r>
            <w:proofErr w:type="spellEnd"/>
            <w:r w:rsidRPr="00A44363">
              <w:rPr>
                <w:rFonts w:asciiTheme="minorHAnsi" w:hAnsiTheme="minorHAnsi" w:cstheme="minorHAnsi"/>
                <w:color w:val="000000"/>
                <w:szCs w:val="22"/>
              </w:rPr>
              <w:t xml:space="preserve"> </w:t>
            </w:r>
            <w:proofErr w:type="spellStart"/>
            <w:r w:rsidRPr="00A44363">
              <w:rPr>
                <w:rFonts w:asciiTheme="minorHAnsi" w:hAnsiTheme="minorHAnsi" w:cstheme="minorHAnsi"/>
                <w:color w:val="000000"/>
                <w:szCs w:val="22"/>
              </w:rPr>
              <w:t>pravnih</w:t>
            </w:r>
            <w:proofErr w:type="spellEnd"/>
            <w:r w:rsidRPr="00A44363">
              <w:rPr>
                <w:rFonts w:asciiTheme="minorHAnsi" w:hAnsiTheme="minorHAnsi" w:cstheme="minorHAnsi"/>
                <w:color w:val="000000"/>
                <w:szCs w:val="22"/>
              </w:rPr>
              <w:t xml:space="preserve"> </w:t>
            </w:r>
            <w:proofErr w:type="spellStart"/>
            <w:r w:rsidRPr="00A44363">
              <w:rPr>
                <w:rFonts w:asciiTheme="minorHAnsi" w:hAnsiTheme="minorHAnsi" w:cstheme="minorHAnsi"/>
                <w:color w:val="000000"/>
                <w:szCs w:val="22"/>
              </w:rPr>
              <w:t>osoba</w:t>
            </w:r>
            <w:proofErr w:type="spellEnd"/>
          </w:p>
        </w:tc>
        <w:tc>
          <w:tcPr>
            <w:tcW w:w="1040" w:type="dxa"/>
            <w:tcBorders>
              <w:top w:val="nil"/>
              <w:left w:val="nil"/>
              <w:bottom w:val="nil"/>
              <w:right w:val="nil"/>
            </w:tcBorders>
            <w:shd w:val="clear" w:color="auto" w:fill="auto"/>
            <w:noWrap/>
            <w:vAlign w:val="center"/>
          </w:tcPr>
          <w:p w14:paraId="53A53292" w14:textId="77777777" w:rsidR="00A44363" w:rsidRPr="00A44363" w:rsidRDefault="00A44363" w:rsidP="00B95296">
            <w:pPr>
              <w:rPr>
                <w:rFonts w:asciiTheme="minorHAnsi" w:hAnsiTheme="minorHAnsi" w:cstheme="minorHAnsi"/>
                <w:color w:val="000000"/>
                <w:szCs w:val="22"/>
              </w:rPr>
            </w:pPr>
            <w:r w:rsidRPr="00A44363">
              <w:rPr>
                <w:rFonts w:asciiTheme="minorHAnsi" w:hAnsiTheme="minorHAnsi" w:cstheme="minorHAnsi"/>
                <w:color w:val="000000"/>
                <w:szCs w:val="22"/>
              </w:rPr>
              <w:t>AOP 034</w:t>
            </w:r>
          </w:p>
        </w:tc>
        <w:tc>
          <w:tcPr>
            <w:tcW w:w="222" w:type="dxa"/>
            <w:tcBorders>
              <w:top w:val="nil"/>
              <w:left w:val="nil"/>
              <w:bottom w:val="nil"/>
              <w:right w:val="nil"/>
            </w:tcBorders>
            <w:shd w:val="clear" w:color="auto" w:fill="auto"/>
            <w:noWrap/>
            <w:vAlign w:val="center"/>
          </w:tcPr>
          <w:p w14:paraId="0391F9C9" w14:textId="77777777" w:rsidR="00A44363" w:rsidRPr="00A44363" w:rsidRDefault="00A44363" w:rsidP="00B95296">
            <w:pPr>
              <w:rPr>
                <w:rFonts w:asciiTheme="minorHAnsi" w:hAnsiTheme="minorHAnsi" w:cstheme="minorHAnsi"/>
                <w:color w:val="000000"/>
                <w:szCs w:val="22"/>
              </w:rPr>
            </w:pPr>
          </w:p>
        </w:tc>
        <w:tc>
          <w:tcPr>
            <w:tcW w:w="1296" w:type="dxa"/>
            <w:tcBorders>
              <w:left w:val="nil"/>
              <w:bottom w:val="single" w:sz="12" w:space="0" w:color="auto"/>
              <w:right w:val="nil"/>
            </w:tcBorders>
            <w:shd w:val="clear" w:color="auto" w:fill="auto"/>
            <w:noWrap/>
            <w:vAlign w:val="center"/>
          </w:tcPr>
          <w:p w14:paraId="12285955"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230</w:t>
            </w:r>
          </w:p>
        </w:tc>
        <w:tc>
          <w:tcPr>
            <w:tcW w:w="284" w:type="dxa"/>
            <w:tcBorders>
              <w:left w:val="nil"/>
              <w:bottom w:val="nil"/>
              <w:right w:val="nil"/>
            </w:tcBorders>
            <w:shd w:val="clear" w:color="auto" w:fill="auto"/>
            <w:noWrap/>
            <w:vAlign w:val="center"/>
          </w:tcPr>
          <w:p w14:paraId="30F7C608" w14:textId="77777777" w:rsidR="00A44363" w:rsidRPr="00A44363" w:rsidRDefault="00A44363" w:rsidP="00B95296">
            <w:pPr>
              <w:jc w:val="right"/>
              <w:rPr>
                <w:rFonts w:asciiTheme="minorHAnsi" w:hAnsiTheme="minorHAnsi" w:cstheme="minorHAnsi"/>
                <w:color w:val="000000"/>
                <w:szCs w:val="22"/>
              </w:rPr>
            </w:pPr>
          </w:p>
        </w:tc>
        <w:tc>
          <w:tcPr>
            <w:tcW w:w="1134" w:type="dxa"/>
            <w:tcBorders>
              <w:left w:val="nil"/>
              <w:bottom w:val="single" w:sz="12" w:space="0" w:color="auto"/>
              <w:right w:val="nil"/>
            </w:tcBorders>
            <w:shd w:val="clear" w:color="auto" w:fill="auto"/>
            <w:noWrap/>
            <w:vAlign w:val="center"/>
          </w:tcPr>
          <w:p w14:paraId="2C74E491"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225</w:t>
            </w:r>
          </w:p>
        </w:tc>
        <w:tc>
          <w:tcPr>
            <w:tcW w:w="283" w:type="dxa"/>
            <w:tcBorders>
              <w:left w:val="nil"/>
              <w:bottom w:val="nil"/>
              <w:right w:val="nil"/>
            </w:tcBorders>
            <w:shd w:val="clear" w:color="auto" w:fill="auto"/>
            <w:noWrap/>
            <w:vAlign w:val="center"/>
          </w:tcPr>
          <w:p w14:paraId="1B716957" w14:textId="77777777" w:rsidR="00A44363" w:rsidRPr="00A44363" w:rsidRDefault="00A44363" w:rsidP="00B95296">
            <w:pPr>
              <w:jc w:val="right"/>
              <w:rPr>
                <w:rFonts w:asciiTheme="minorHAnsi" w:hAnsiTheme="minorHAnsi" w:cstheme="minorHAnsi"/>
                <w:color w:val="000000"/>
                <w:szCs w:val="22"/>
              </w:rPr>
            </w:pPr>
          </w:p>
        </w:tc>
        <w:tc>
          <w:tcPr>
            <w:tcW w:w="1276" w:type="dxa"/>
            <w:tcBorders>
              <w:left w:val="nil"/>
              <w:bottom w:val="single" w:sz="12" w:space="0" w:color="auto"/>
              <w:right w:val="nil"/>
            </w:tcBorders>
            <w:shd w:val="clear" w:color="auto" w:fill="auto"/>
            <w:noWrap/>
            <w:vAlign w:val="center"/>
          </w:tcPr>
          <w:p w14:paraId="68E30033"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(5)</w:t>
            </w:r>
          </w:p>
        </w:tc>
        <w:tc>
          <w:tcPr>
            <w:tcW w:w="283" w:type="dxa"/>
            <w:tcBorders>
              <w:left w:val="nil"/>
              <w:bottom w:val="nil"/>
              <w:right w:val="nil"/>
            </w:tcBorders>
            <w:shd w:val="clear" w:color="auto" w:fill="auto"/>
            <w:noWrap/>
            <w:vAlign w:val="center"/>
          </w:tcPr>
          <w:p w14:paraId="678B9D4F" w14:textId="77777777" w:rsidR="00A44363" w:rsidRPr="00A44363" w:rsidRDefault="00A44363" w:rsidP="00B95296">
            <w:pPr>
              <w:jc w:val="right"/>
              <w:rPr>
                <w:rFonts w:asciiTheme="minorHAnsi" w:hAnsiTheme="minorHAnsi" w:cstheme="minorHAnsi"/>
                <w:color w:val="000000"/>
                <w:szCs w:val="22"/>
              </w:rPr>
            </w:pPr>
          </w:p>
        </w:tc>
        <w:tc>
          <w:tcPr>
            <w:tcW w:w="1134" w:type="dxa"/>
            <w:tcBorders>
              <w:left w:val="nil"/>
              <w:bottom w:val="single" w:sz="12" w:space="0" w:color="auto"/>
              <w:right w:val="nil"/>
            </w:tcBorders>
            <w:shd w:val="clear" w:color="auto" w:fill="auto"/>
            <w:noWrap/>
            <w:vAlign w:val="center"/>
          </w:tcPr>
          <w:p w14:paraId="721ED868"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97,8</w:t>
            </w:r>
          </w:p>
        </w:tc>
      </w:tr>
      <w:tr w:rsidR="00A44363" w:rsidRPr="00A44363" w14:paraId="57FEB933" w14:textId="77777777" w:rsidTr="00B95296">
        <w:trPr>
          <w:trHeight w:val="284"/>
        </w:trPr>
        <w:tc>
          <w:tcPr>
            <w:tcW w:w="2120" w:type="dxa"/>
            <w:tcBorders>
              <w:top w:val="nil"/>
              <w:left w:val="nil"/>
              <w:bottom w:val="nil"/>
              <w:right w:val="nil"/>
            </w:tcBorders>
            <w:shd w:val="clear" w:color="auto" w:fill="auto"/>
            <w:noWrap/>
            <w:vAlign w:val="center"/>
            <w:hideMark/>
          </w:tcPr>
          <w:p w14:paraId="38378754" w14:textId="77777777" w:rsidR="00A44363" w:rsidRPr="00A44363" w:rsidRDefault="00A44363" w:rsidP="00B95296">
            <w:pPr>
              <w:rPr>
                <w:rFonts w:asciiTheme="minorHAnsi" w:hAnsiTheme="minorHAnsi" w:cstheme="minorHAnsi"/>
                <w:b/>
                <w:bCs/>
                <w:color w:val="000000"/>
                <w:szCs w:val="22"/>
              </w:rPr>
            </w:pPr>
            <w:proofErr w:type="spellStart"/>
            <w:r w:rsidRPr="00A44363">
              <w:rPr>
                <w:rFonts w:asciiTheme="minorHAnsi" w:hAnsiTheme="minorHAnsi" w:cstheme="minorHAnsi"/>
                <w:b/>
                <w:bCs/>
                <w:color w:val="000000"/>
                <w:szCs w:val="22"/>
              </w:rPr>
              <w:t>Ukupno</w:t>
            </w:r>
            <w:proofErr w:type="spellEnd"/>
          </w:p>
        </w:tc>
        <w:tc>
          <w:tcPr>
            <w:tcW w:w="1040" w:type="dxa"/>
            <w:tcBorders>
              <w:top w:val="nil"/>
              <w:left w:val="nil"/>
              <w:bottom w:val="nil"/>
              <w:right w:val="nil"/>
            </w:tcBorders>
            <w:shd w:val="clear" w:color="auto" w:fill="auto"/>
            <w:noWrap/>
            <w:vAlign w:val="center"/>
            <w:hideMark/>
          </w:tcPr>
          <w:p w14:paraId="454F7E94" w14:textId="77777777" w:rsidR="00A44363" w:rsidRPr="00A44363" w:rsidRDefault="00A44363" w:rsidP="00B95296">
            <w:pPr>
              <w:rPr>
                <w:rFonts w:asciiTheme="minorHAnsi" w:hAnsiTheme="minorHAnsi" w:cstheme="minorHAnsi"/>
                <w:b/>
                <w:bCs/>
                <w:color w:val="000000"/>
                <w:szCs w:val="22"/>
              </w:rPr>
            </w:pPr>
            <w:r w:rsidRPr="00A44363">
              <w:rPr>
                <w:rFonts w:asciiTheme="minorHAnsi" w:hAnsiTheme="minorHAnsi" w:cstheme="minorHAnsi"/>
                <w:b/>
                <w:bCs/>
                <w:color w:val="000000"/>
                <w:szCs w:val="22"/>
              </w:rPr>
              <w:t>AOP 024</w:t>
            </w:r>
          </w:p>
        </w:tc>
        <w:tc>
          <w:tcPr>
            <w:tcW w:w="222" w:type="dxa"/>
            <w:tcBorders>
              <w:top w:val="nil"/>
              <w:left w:val="nil"/>
              <w:bottom w:val="nil"/>
              <w:right w:val="nil"/>
            </w:tcBorders>
            <w:shd w:val="clear" w:color="auto" w:fill="auto"/>
            <w:noWrap/>
            <w:vAlign w:val="center"/>
            <w:hideMark/>
          </w:tcPr>
          <w:p w14:paraId="15B7BE2C" w14:textId="77777777" w:rsidR="00A44363" w:rsidRPr="00A44363" w:rsidRDefault="00A44363" w:rsidP="00B95296">
            <w:pPr>
              <w:rPr>
                <w:rFonts w:asciiTheme="minorHAnsi" w:hAnsiTheme="minorHAnsi" w:cstheme="minorHAnsi"/>
                <w:b/>
                <w:bCs/>
                <w:color w:val="000000"/>
                <w:szCs w:val="22"/>
              </w:rPr>
            </w:pPr>
          </w:p>
        </w:tc>
        <w:tc>
          <w:tcPr>
            <w:tcW w:w="1296" w:type="dxa"/>
            <w:tcBorders>
              <w:top w:val="single" w:sz="12" w:space="0" w:color="auto"/>
              <w:left w:val="nil"/>
              <w:bottom w:val="single" w:sz="12" w:space="0" w:color="auto"/>
              <w:right w:val="nil"/>
            </w:tcBorders>
            <w:shd w:val="clear" w:color="auto" w:fill="auto"/>
            <w:noWrap/>
            <w:vAlign w:val="center"/>
          </w:tcPr>
          <w:p w14:paraId="45075F9F" w14:textId="77777777" w:rsidR="00A44363" w:rsidRPr="00A44363" w:rsidRDefault="00A44363" w:rsidP="00B95296">
            <w:pPr>
              <w:jc w:val="right"/>
              <w:rPr>
                <w:rFonts w:asciiTheme="minorHAnsi" w:hAnsiTheme="minorHAnsi" w:cstheme="minorHAnsi"/>
                <w:b/>
                <w:bCs/>
                <w:color w:val="000000"/>
                <w:szCs w:val="22"/>
              </w:rPr>
            </w:pPr>
            <w:r w:rsidRPr="00A44363">
              <w:rPr>
                <w:rFonts w:asciiTheme="minorHAnsi" w:hAnsiTheme="minorHAnsi" w:cstheme="minorHAnsi"/>
                <w:b/>
                <w:bCs/>
                <w:color w:val="000000"/>
                <w:szCs w:val="22"/>
              </w:rPr>
              <w:t>1.448.562</w:t>
            </w:r>
          </w:p>
        </w:tc>
        <w:tc>
          <w:tcPr>
            <w:tcW w:w="284" w:type="dxa"/>
            <w:tcBorders>
              <w:top w:val="nil"/>
              <w:left w:val="nil"/>
              <w:bottom w:val="nil"/>
              <w:right w:val="nil"/>
            </w:tcBorders>
            <w:shd w:val="clear" w:color="auto" w:fill="auto"/>
            <w:noWrap/>
            <w:vAlign w:val="center"/>
          </w:tcPr>
          <w:p w14:paraId="46EC3519" w14:textId="77777777" w:rsidR="00A44363" w:rsidRPr="00A44363" w:rsidRDefault="00A44363" w:rsidP="00B95296">
            <w:pPr>
              <w:jc w:val="right"/>
              <w:rPr>
                <w:rFonts w:asciiTheme="minorHAnsi" w:hAnsiTheme="minorHAnsi" w:cstheme="minorHAnsi"/>
                <w:b/>
                <w:bCs/>
                <w:color w:val="000000"/>
                <w:szCs w:val="22"/>
              </w:rPr>
            </w:pPr>
          </w:p>
        </w:tc>
        <w:tc>
          <w:tcPr>
            <w:tcW w:w="1134" w:type="dxa"/>
            <w:tcBorders>
              <w:top w:val="single" w:sz="12" w:space="0" w:color="auto"/>
              <w:left w:val="nil"/>
              <w:bottom w:val="single" w:sz="12" w:space="0" w:color="auto"/>
              <w:right w:val="nil"/>
            </w:tcBorders>
            <w:shd w:val="clear" w:color="auto" w:fill="auto"/>
            <w:noWrap/>
            <w:vAlign w:val="center"/>
          </w:tcPr>
          <w:p w14:paraId="6EBDCDDB" w14:textId="77777777" w:rsidR="00A44363" w:rsidRPr="00A44363" w:rsidRDefault="00A44363" w:rsidP="00B95296">
            <w:pPr>
              <w:jc w:val="right"/>
              <w:rPr>
                <w:rFonts w:asciiTheme="minorHAnsi" w:hAnsiTheme="minorHAnsi" w:cstheme="minorHAnsi"/>
                <w:b/>
                <w:bCs/>
                <w:color w:val="000000"/>
                <w:szCs w:val="22"/>
              </w:rPr>
            </w:pPr>
            <w:r w:rsidRPr="00A44363">
              <w:rPr>
                <w:rFonts w:asciiTheme="minorHAnsi" w:hAnsiTheme="minorHAnsi" w:cstheme="minorHAnsi"/>
                <w:b/>
                <w:bCs/>
                <w:color w:val="000000"/>
                <w:szCs w:val="22"/>
              </w:rPr>
              <w:t>1.268.847</w:t>
            </w:r>
          </w:p>
        </w:tc>
        <w:tc>
          <w:tcPr>
            <w:tcW w:w="283" w:type="dxa"/>
            <w:tcBorders>
              <w:top w:val="nil"/>
              <w:left w:val="nil"/>
              <w:bottom w:val="nil"/>
              <w:right w:val="nil"/>
            </w:tcBorders>
            <w:shd w:val="clear" w:color="auto" w:fill="auto"/>
            <w:noWrap/>
            <w:vAlign w:val="center"/>
          </w:tcPr>
          <w:p w14:paraId="028F393B" w14:textId="77777777" w:rsidR="00A44363" w:rsidRPr="00A44363" w:rsidRDefault="00A44363" w:rsidP="00B95296">
            <w:pPr>
              <w:jc w:val="right"/>
              <w:rPr>
                <w:rFonts w:asciiTheme="minorHAnsi" w:hAnsiTheme="minorHAnsi" w:cstheme="minorHAnsi"/>
                <w:b/>
                <w:bCs/>
                <w:color w:val="000000"/>
                <w:szCs w:val="22"/>
              </w:rPr>
            </w:pPr>
          </w:p>
        </w:tc>
        <w:tc>
          <w:tcPr>
            <w:tcW w:w="1276" w:type="dxa"/>
            <w:tcBorders>
              <w:top w:val="single" w:sz="12" w:space="0" w:color="auto"/>
              <w:left w:val="nil"/>
              <w:bottom w:val="single" w:sz="12" w:space="0" w:color="auto"/>
              <w:right w:val="nil"/>
            </w:tcBorders>
            <w:shd w:val="clear" w:color="auto" w:fill="auto"/>
            <w:noWrap/>
            <w:vAlign w:val="center"/>
          </w:tcPr>
          <w:p w14:paraId="4B934AD9" w14:textId="77777777" w:rsidR="00A44363" w:rsidRPr="00A44363" w:rsidRDefault="00A44363" w:rsidP="00B95296">
            <w:pPr>
              <w:jc w:val="right"/>
              <w:rPr>
                <w:rFonts w:asciiTheme="minorHAnsi" w:hAnsiTheme="minorHAnsi" w:cstheme="minorHAnsi"/>
                <w:b/>
                <w:bCs/>
                <w:color w:val="000000"/>
                <w:szCs w:val="22"/>
              </w:rPr>
            </w:pPr>
            <w:r w:rsidRPr="00A44363">
              <w:rPr>
                <w:rFonts w:asciiTheme="minorHAnsi" w:hAnsiTheme="minorHAnsi" w:cstheme="minorHAnsi"/>
                <w:b/>
                <w:bCs/>
                <w:color w:val="000000"/>
                <w:szCs w:val="22"/>
              </w:rPr>
              <w:t>(179.715)</w:t>
            </w:r>
          </w:p>
        </w:tc>
        <w:tc>
          <w:tcPr>
            <w:tcW w:w="283" w:type="dxa"/>
            <w:tcBorders>
              <w:top w:val="nil"/>
              <w:left w:val="nil"/>
              <w:bottom w:val="nil"/>
              <w:right w:val="nil"/>
            </w:tcBorders>
            <w:shd w:val="clear" w:color="auto" w:fill="auto"/>
            <w:noWrap/>
            <w:vAlign w:val="center"/>
          </w:tcPr>
          <w:p w14:paraId="6CAB4C6F" w14:textId="77777777" w:rsidR="00A44363" w:rsidRPr="00A44363" w:rsidRDefault="00A44363" w:rsidP="00B95296">
            <w:pPr>
              <w:jc w:val="right"/>
              <w:rPr>
                <w:rFonts w:asciiTheme="minorHAnsi" w:hAnsiTheme="minorHAnsi" w:cstheme="minorHAnsi"/>
                <w:b/>
                <w:bCs/>
                <w:color w:val="000000"/>
                <w:szCs w:val="22"/>
              </w:rPr>
            </w:pPr>
          </w:p>
        </w:tc>
        <w:tc>
          <w:tcPr>
            <w:tcW w:w="1134" w:type="dxa"/>
            <w:tcBorders>
              <w:top w:val="single" w:sz="12" w:space="0" w:color="auto"/>
              <w:left w:val="nil"/>
              <w:bottom w:val="single" w:sz="12" w:space="0" w:color="auto"/>
              <w:right w:val="nil"/>
            </w:tcBorders>
            <w:shd w:val="clear" w:color="auto" w:fill="auto"/>
            <w:noWrap/>
            <w:vAlign w:val="center"/>
          </w:tcPr>
          <w:p w14:paraId="02A03ADC" w14:textId="77777777" w:rsidR="00A44363" w:rsidRPr="00A44363" w:rsidRDefault="00A44363" w:rsidP="00B95296">
            <w:pPr>
              <w:jc w:val="right"/>
              <w:rPr>
                <w:rFonts w:asciiTheme="minorHAnsi" w:hAnsiTheme="minorHAnsi" w:cstheme="minorHAnsi"/>
                <w:b/>
                <w:bCs/>
                <w:color w:val="000000"/>
                <w:szCs w:val="22"/>
              </w:rPr>
            </w:pPr>
            <w:r w:rsidRPr="00A44363">
              <w:rPr>
                <w:rFonts w:asciiTheme="minorHAnsi" w:hAnsiTheme="minorHAnsi" w:cstheme="minorHAnsi"/>
                <w:b/>
                <w:bCs/>
                <w:color w:val="000000"/>
                <w:szCs w:val="22"/>
              </w:rPr>
              <w:t>87,6</w:t>
            </w:r>
          </w:p>
        </w:tc>
      </w:tr>
    </w:tbl>
    <w:p w14:paraId="6213CAF8" w14:textId="77777777" w:rsidR="00A44363" w:rsidRPr="00A44363" w:rsidRDefault="00A44363" w:rsidP="00A44363">
      <w:pPr>
        <w:tabs>
          <w:tab w:val="left" w:pos="567"/>
          <w:tab w:val="left" w:pos="1440"/>
          <w:tab w:val="left" w:pos="2160"/>
          <w:tab w:val="left" w:pos="2880"/>
          <w:tab w:val="left" w:pos="3600"/>
          <w:tab w:val="left" w:pos="4320"/>
          <w:tab w:val="left" w:pos="5040"/>
          <w:tab w:val="left" w:pos="5760"/>
          <w:tab w:val="left" w:pos="6480"/>
          <w:tab w:val="left" w:pos="7200"/>
          <w:tab w:val="left" w:pos="7920"/>
        </w:tabs>
        <w:rPr>
          <w:rFonts w:asciiTheme="minorHAnsi" w:hAnsiTheme="minorHAnsi" w:cstheme="minorHAnsi"/>
          <w:b/>
          <w:szCs w:val="22"/>
        </w:rPr>
      </w:pPr>
    </w:p>
    <w:p w14:paraId="2C5E7D16" w14:textId="77777777" w:rsidR="00A44363" w:rsidRPr="00A44363" w:rsidRDefault="00A44363" w:rsidP="00A44363">
      <w:pPr>
        <w:tabs>
          <w:tab w:val="left" w:pos="567"/>
          <w:tab w:val="left" w:pos="1440"/>
          <w:tab w:val="left" w:pos="2160"/>
          <w:tab w:val="left" w:pos="2880"/>
          <w:tab w:val="left" w:pos="3600"/>
          <w:tab w:val="left" w:pos="4320"/>
          <w:tab w:val="left" w:pos="5040"/>
          <w:tab w:val="left" w:pos="5760"/>
          <w:tab w:val="left" w:pos="6480"/>
          <w:tab w:val="left" w:pos="7200"/>
          <w:tab w:val="left" w:pos="7920"/>
        </w:tabs>
        <w:spacing w:line="360" w:lineRule="auto"/>
        <w:rPr>
          <w:rFonts w:asciiTheme="minorHAnsi" w:hAnsiTheme="minorHAnsi" w:cstheme="minorHAnsi"/>
          <w:b/>
          <w:i/>
          <w:szCs w:val="22"/>
        </w:rPr>
      </w:pPr>
    </w:p>
    <w:p w14:paraId="3FF18B89" w14:textId="77777777" w:rsidR="00A44363" w:rsidRPr="00A44363" w:rsidRDefault="00A44363" w:rsidP="00A44363">
      <w:pPr>
        <w:tabs>
          <w:tab w:val="left" w:pos="567"/>
          <w:tab w:val="left" w:pos="1440"/>
          <w:tab w:val="left" w:pos="2160"/>
          <w:tab w:val="left" w:pos="2880"/>
          <w:tab w:val="left" w:pos="3600"/>
          <w:tab w:val="left" w:pos="4320"/>
          <w:tab w:val="left" w:pos="5040"/>
          <w:tab w:val="left" w:pos="5760"/>
          <w:tab w:val="left" w:pos="6480"/>
          <w:tab w:val="left" w:pos="7200"/>
          <w:tab w:val="left" w:pos="7920"/>
        </w:tabs>
        <w:spacing w:line="360" w:lineRule="auto"/>
        <w:rPr>
          <w:rFonts w:asciiTheme="minorHAnsi" w:hAnsiTheme="minorHAnsi" w:cstheme="minorHAnsi"/>
          <w:b/>
          <w:i/>
          <w:szCs w:val="22"/>
        </w:rPr>
      </w:pPr>
      <w:r w:rsidRPr="00A44363">
        <w:rPr>
          <w:rFonts w:asciiTheme="minorHAnsi" w:hAnsiTheme="minorHAnsi" w:cstheme="minorHAnsi"/>
          <w:b/>
          <w:i/>
          <w:szCs w:val="22"/>
        </w:rPr>
        <w:t xml:space="preserve">3.1. </w:t>
      </w:r>
      <w:r w:rsidRPr="00A44363">
        <w:rPr>
          <w:rFonts w:asciiTheme="minorHAnsi" w:hAnsiTheme="minorHAnsi" w:cstheme="minorHAnsi"/>
          <w:b/>
          <w:i/>
          <w:szCs w:val="22"/>
        </w:rPr>
        <w:tab/>
        <w:t xml:space="preserve">AOP 026 – </w:t>
      </w:r>
      <w:proofErr w:type="spellStart"/>
      <w:r w:rsidRPr="00A44363">
        <w:rPr>
          <w:rFonts w:asciiTheme="minorHAnsi" w:hAnsiTheme="minorHAnsi" w:cstheme="minorHAnsi"/>
          <w:b/>
          <w:i/>
          <w:szCs w:val="22"/>
        </w:rPr>
        <w:t>Prihodi</w:t>
      </w:r>
      <w:proofErr w:type="spellEnd"/>
      <w:r w:rsidRPr="00A44363">
        <w:rPr>
          <w:rFonts w:asciiTheme="minorHAnsi" w:hAnsiTheme="minorHAnsi" w:cstheme="minorHAnsi"/>
          <w:b/>
          <w:i/>
          <w:szCs w:val="22"/>
        </w:rPr>
        <w:t xml:space="preserve"> od </w:t>
      </w:r>
      <w:proofErr w:type="spellStart"/>
      <w:r w:rsidRPr="00A44363">
        <w:rPr>
          <w:rFonts w:asciiTheme="minorHAnsi" w:hAnsiTheme="minorHAnsi" w:cstheme="minorHAnsi"/>
          <w:b/>
          <w:i/>
          <w:szCs w:val="22"/>
        </w:rPr>
        <w:t>donacija</w:t>
      </w:r>
      <w:proofErr w:type="spellEnd"/>
      <w:r w:rsidRPr="00A44363">
        <w:rPr>
          <w:rFonts w:asciiTheme="minorHAnsi" w:hAnsiTheme="minorHAnsi" w:cstheme="minorHAnsi"/>
          <w:b/>
          <w:i/>
          <w:szCs w:val="22"/>
        </w:rPr>
        <w:t xml:space="preserve"> </w:t>
      </w:r>
      <w:proofErr w:type="spellStart"/>
      <w:r w:rsidRPr="00A44363">
        <w:rPr>
          <w:rFonts w:asciiTheme="minorHAnsi" w:hAnsiTheme="minorHAnsi" w:cstheme="minorHAnsi"/>
          <w:b/>
          <w:i/>
          <w:szCs w:val="22"/>
        </w:rPr>
        <w:t>iz</w:t>
      </w:r>
      <w:proofErr w:type="spellEnd"/>
      <w:r w:rsidRPr="00A44363">
        <w:rPr>
          <w:rFonts w:asciiTheme="minorHAnsi" w:hAnsiTheme="minorHAnsi" w:cstheme="minorHAnsi"/>
          <w:b/>
          <w:i/>
          <w:szCs w:val="22"/>
        </w:rPr>
        <w:t xml:space="preserve"> </w:t>
      </w:r>
      <w:proofErr w:type="spellStart"/>
      <w:r w:rsidRPr="00A44363">
        <w:rPr>
          <w:rFonts w:asciiTheme="minorHAnsi" w:hAnsiTheme="minorHAnsi" w:cstheme="minorHAnsi"/>
          <w:b/>
          <w:i/>
          <w:szCs w:val="22"/>
        </w:rPr>
        <w:t>državnog</w:t>
      </w:r>
      <w:proofErr w:type="spellEnd"/>
      <w:r w:rsidRPr="00A44363">
        <w:rPr>
          <w:rFonts w:asciiTheme="minorHAnsi" w:hAnsiTheme="minorHAnsi" w:cstheme="minorHAnsi"/>
          <w:b/>
          <w:i/>
          <w:szCs w:val="22"/>
        </w:rPr>
        <w:t xml:space="preserve"> </w:t>
      </w:r>
      <w:proofErr w:type="spellStart"/>
      <w:r w:rsidRPr="00A44363">
        <w:rPr>
          <w:rFonts w:asciiTheme="minorHAnsi" w:hAnsiTheme="minorHAnsi" w:cstheme="minorHAnsi"/>
          <w:b/>
          <w:i/>
          <w:szCs w:val="22"/>
        </w:rPr>
        <w:t>proračuna</w:t>
      </w:r>
      <w:proofErr w:type="spellEnd"/>
    </w:p>
    <w:p w14:paraId="3082D8BE" w14:textId="77777777" w:rsidR="00A44363" w:rsidRPr="00A44363" w:rsidRDefault="00A44363" w:rsidP="00A44363">
      <w:pPr>
        <w:pStyle w:val="NoSpacing"/>
        <w:rPr>
          <w:rFonts w:asciiTheme="minorHAnsi" w:hAnsiTheme="minorHAnsi" w:cstheme="minorHAnsi"/>
          <w:sz w:val="22"/>
          <w:szCs w:val="22"/>
        </w:rPr>
      </w:pPr>
    </w:p>
    <w:p w14:paraId="26C1BFED" w14:textId="77777777" w:rsidR="00A44363" w:rsidRPr="00A44363" w:rsidRDefault="00A44363" w:rsidP="00A44363">
      <w:pPr>
        <w:tabs>
          <w:tab w:val="left" w:pos="567"/>
          <w:tab w:val="left" w:pos="1440"/>
          <w:tab w:val="left" w:pos="2160"/>
          <w:tab w:val="left" w:pos="2880"/>
          <w:tab w:val="left" w:pos="3600"/>
          <w:tab w:val="left" w:pos="4320"/>
          <w:tab w:val="left" w:pos="5040"/>
          <w:tab w:val="left" w:pos="5760"/>
          <w:tab w:val="left" w:pos="6480"/>
          <w:tab w:val="left" w:pos="7200"/>
          <w:tab w:val="left" w:pos="7920"/>
        </w:tabs>
        <w:spacing w:line="360" w:lineRule="auto"/>
        <w:rPr>
          <w:rFonts w:asciiTheme="minorHAnsi" w:hAnsiTheme="minorHAnsi" w:cstheme="minorHAnsi"/>
          <w:szCs w:val="22"/>
          <w:lang w:val="hr-HR"/>
        </w:rPr>
      </w:pPr>
      <w:r w:rsidRPr="00A44363">
        <w:rPr>
          <w:rFonts w:asciiTheme="minorHAnsi" w:hAnsiTheme="minorHAnsi" w:cstheme="minorHAnsi"/>
          <w:szCs w:val="22"/>
          <w:lang w:val="hr-HR"/>
        </w:rPr>
        <w:t>Financijska sredstva za održavanje hladnog pogona Centra osiguravaju se u državnom proračunu Republike Hrvatske, a na temelju ugovora između osnivača Centra i UNEP-a. Za 2024. godinu iznos financijskih sredstava iznosi 26.546 EUR.</w:t>
      </w:r>
    </w:p>
    <w:p w14:paraId="71ECA4D6" w14:textId="77777777" w:rsidR="00A44363" w:rsidRPr="00A44363" w:rsidRDefault="00A44363" w:rsidP="00A44363">
      <w:pPr>
        <w:pStyle w:val="NoSpacing"/>
        <w:rPr>
          <w:rFonts w:asciiTheme="minorHAnsi" w:hAnsiTheme="minorHAnsi" w:cstheme="minorHAnsi"/>
          <w:sz w:val="22"/>
          <w:szCs w:val="22"/>
        </w:rPr>
      </w:pPr>
    </w:p>
    <w:p w14:paraId="1E7C995C" w14:textId="77777777" w:rsidR="00A44363" w:rsidRPr="00A44363" w:rsidRDefault="00A44363" w:rsidP="00A44363">
      <w:pPr>
        <w:tabs>
          <w:tab w:val="left" w:pos="567"/>
          <w:tab w:val="left" w:pos="1440"/>
          <w:tab w:val="left" w:pos="2160"/>
          <w:tab w:val="left" w:pos="2880"/>
          <w:tab w:val="left" w:pos="3600"/>
          <w:tab w:val="left" w:pos="4320"/>
          <w:tab w:val="left" w:pos="5040"/>
          <w:tab w:val="left" w:pos="5760"/>
          <w:tab w:val="left" w:pos="6480"/>
          <w:tab w:val="left" w:pos="7200"/>
          <w:tab w:val="left" w:pos="7920"/>
        </w:tabs>
        <w:spacing w:line="360" w:lineRule="auto"/>
        <w:rPr>
          <w:rFonts w:asciiTheme="minorHAnsi" w:hAnsiTheme="minorHAnsi" w:cstheme="minorHAnsi"/>
          <w:szCs w:val="22"/>
          <w:lang w:val="hr-HR"/>
        </w:rPr>
      </w:pPr>
      <w:r w:rsidRPr="00A44363">
        <w:rPr>
          <w:rFonts w:asciiTheme="minorHAnsi" w:hAnsiTheme="minorHAnsi" w:cstheme="minorHAnsi"/>
          <w:szCs w:val="22"/>
          <w:lang w:val="hr-HR"/>
        </w:rPr>
        <w:t>Navedena sredstva služe za održavanje i sigurnost zgrade i uređaja, čišćenje, utrošak električne energije i vode, nabavu uredske opreme i materijala,stručne literature, revizijski uvid ili reviziju, pravne poslove Centra i sl., i za rad Upravnog vijeća Centra (troškovi pripreme i održavanja sjednica, putni troškovi članova Vijeća i naknada za rad).</w:t>
      </w:r>
    </w:p>
    <w:p w14:paraId="2D141C64" w14:textId="77777777" w:rsidR="00A44363" w:rsidRPr="00A44363" w:rsidRDefault="00A44363" w:rsidP="00A44363">
      <w:pPr>
        <w:tabs>
          <w:tab w:val="left" w:pos="567"/>
          <w:tab w:val="left" w:pos="1440"/>
          <w:tab w:val="left" w:pos="2160"/>
          <w:tab w:val="left" w:pos="2880"/>
          <w:tab w:val="left" w:pos="3600"/>
          <w:tab w:val="left" w:pos="4320"/>
          <w:tab w:val="left" w:pos="5040"/>
          <w:tab w:val="left" w:pos="5760"/>
          <w:tab w:val="left" w:pos="6480"/>
          <w:tab w:val="left" w:pos="7200"/>
          <w:tab w:val="left" w:pos="7920"/>
        </w:tabs>
        <w:spacing w:line="360" w:lineRule="auto"/>
        <w:rPr>
          <w:rFonts w:asciiTheme="minorHAnsi" w:hAnsiTheme="minorHAnsi" w:cstheme="minorHAnsi"/>
          <w:szCs w:val="22"/>
          <w:lang w:val="hr-HR"/>
        </w:rPr>
      </w:pPr>
    </w:p>
    <w:p w14:paraId="68C5A1C7" w14:textId="77777777" w:rsidR="00625E5A" w:rsidRPr="00066758" w:rsidRDefault="00625E5A" w:rsidP="00A44363">
      <w:pPr>
        <w:tabs>
          <w:tab w:val="left" w:pos="567"/>
          <w:tab w:val="left" w:pos="1440"/>
          <w:tab w:val="left" w:pos="2160"/>
          <w:tab w:val="left" w:pos="2880"/>
          <w:tab w:val="left" w:pos="3600"/>
          <w:tab w:val="left" w:pos="4320"/>
          <w:tab w:val="left" w:pos="5040"/>
          <w:tab w:val="left" w:pos="5760"/>
          <w:tab w:val="left" w:pos="6480"/>
          <w:tab w:val="left" w:pos="7200"/>
          <w:tab w:val="left" w:pos="7920"/>
        </w:tabs>
        <w:spacing w:line="360" w:lineRule="auto"/>
        <w:rPr>
          <w:rFonts w:asciiTheme="minorHAnsi" w:hAnsiTheme="minorHAnsi" w:cstheme="minorHAnsi"/>
          <w:b/>
          <w:i/>
          <w:szCs w:val="22"/>
          <w:lang w:val="hr-HR"/>
        </w:rPr>
      </w:pPr>
    </w:p>
    <w:p w14:paraId="32E95127" w14:textId="489A76A0" w:rsidR="00A44363" w:rsidRPr="00A44363" w:rsidRDefault="00A44363" w:rsidP="00A44363">
      <w:pPr>
        <w:tabs>
          <w:tab w:val="left" w:pos="567"/>
          <w:tab w:val="left" w:pos="1440"/>
          <w:tab w:val="left" w:pos="2160"/>
          <w:tab w:val="left" w:pos="2880"/>
          <w:tab w:val="left" w:pos="3600"/>
          <w:tab w:val="left" w:pos="4320"/>
          <w:tab w:val="left" w:pos="5040"/>
          <w:tab w:val="left" w:pos="5760"/>
          <w:tab w:val="left" w:pos="6480"/>
          <w:tab w:val="left" w:pos="7200"/>
          <w:tab w:val="left" w:pos="7920"/>
        </w:tabs>
        <w:spacing w:line="360" w:lineRule="auto"/>
        <w:rPr>
          <w:rFonts w:asciiTheme="minorHAnsi" w:hAnsiTheme="minorHAnsi" w:cstheme="minorHAnsi"/>
          <w:b/>
          <w:i/>
          <w:szCs w:val="22"/>
          <w:lang w:val="pl-PL"/>
        </w:rPr>
      </w:pPr>
      <w:r w:rsidRPr="00A44363">
        <w:rPr>
          <w:rFonts w:asciiTheme="minorHAnsi" w:hAnsiTheme="minorHAnsi" w:cstheme="minorHAnsi"/>
          <w:b/>
          <w:i/>
          <w:szCs w:val="22"/>
          <w:lang w:val="pl-PL"/>
        </w:rPr>
        <w:t xml:space="preserve">3.2. </w:t>
      </w:r>
      <w:r w:rsidRPr="00A44363">
        <w:rPr>
          <w:rFonts w:asciiTheme="minorHAnsi" w:hAnsiTheme="minorHAnsi" w:cstheme="minorHAnsi"/>
          <w:b/>
          <w:i/>
          <w:szCs w:val="22"/>
          <w:lang w:val="pl-PL"/>
        </w:rPr>
        <w:tab/>
        <w:t>AOP 031 Prihodi od inozemnih vlada i međunarodnih organizcacija</w:t>
      </w:r>
    </w:p>
    <w:p w14:paraId="3BDB218E" w14:textId="77777777" w:rsidR="00A44363" w:rsidRPr="00A44363" w:rsidRDefault="00A44363" w:rsidP="00A44363">
      <w:pPr>
        <w:tabs>
          <w:tab w:val="left" w:pos="567"/>
          <w:tab w:val="left" w:pos="1440"/>
          <w:tab w:val="left" w:pos="2160"/>
          <w:tab w:val="left" w:pos="2880"/>
          <w:tab w:val="left" w:pos="3600"/>
          <w:tab w:val="left" w:pos="4320"/>
          <w:tab w:val="left" w:pos="5040"/>
          <w:tab w:val="left" w:pos="5760"/>
          <w:tab w:val="left" w:pos="6480"/>
          <w:tab w:val="left" w:pos="7200"/>
          <w:tab w:val="left" w:pos="7920"/>
        </w:tabs>
        <w:spacing w:line="360" w:lineRule="auto"/>
        <w:rPr>
          <w:rFonts w:asciiTheme="minorHAnsi" w:hAnsiTheme="minorHAnsi" w:cstheme="minorHAnsi"/>
          <w:b/>
          <w:szCs w:val="22"/>
          <w:lang w:val="pl-PL"/>
        </w:rPr>
      </w:pPr>
    </w:p>
    <w:p w14:paraId="60A31D00" w14:textId="77777777" w:rsidR="00A44363" w:rsidRPr="00A44363" w:rsidRDefault="00A44363" w:rsidP="00A44363">
      <w:pPr>
        <w:tabs>
          <w:tab w:val="left" w:pos="567"/>
          <w:tab w:val="left" w:pos="1440"/>
          <w:tab w:val="left" w:pos="2160"/>
          <w:tab w:val="left" w:pos="2880"/>
          <w:tab w:val="left" w:pos="3600"/>
          <w:tab w:val="left" w:pos="4320"/>
          <w:tab w:val="left" w:pos="5040"/>
          <w:tab w:val="left" w:pos="5760"/>
          <w:tab w:val="left" w:pos="6480"/>
          <w:tab w:val="left" w:pos="7200"/>
          <w:tab w:val="left" w:pos="7920"/>
        </w:tabs>
        <w:spacing w:line="360" w:lineRule="auto"/>
        <w:rPr>
          <w:rFonts w:asciiTheme="minorHAnsi" w:hAnsiTheme="minorHAnsi" w:cstheme="minorHAnsi"/>
          <w:szCs w:val="22"/>
          <w:lang w:val="pl-PL"/>
        </w:rPr>
      </w:pPr>
      <w:r w:rsidRPr="00A44363">
        <w:rPr>
          <w:rFonts w:asciiTheme="minorHAnsi" w:hAnsiTheme="minorHAnsi" w:cstheme="minorHAnsi"/>
          <w:szCs w:val="22"/>
          <w:lang w:val="pl-PL"/>
        </w:rPr>
        <w:t xml:space="preserve">Financijska sredstva za obavljanje stručnih, organizacijskih i tekućih poslova koji se odnose na provedbu zaključaka i preporuka Ugovornih strana Barcelonske konvencije, odnosno na obavljanje djelatnosti prema programu Mediteranskog akcijskog plana, osiguravaju Ugovorne strane Barcelonske konvencije kao posebna sredstva Centra, iz Mediteranskog namjenskog Fonda.  </w:t>
      </w:r>
    </w:p>
    <w:p w14:paraId="6C9C6FB9" w14:textId="77777777" w:rsidR="00A44363" w:rsidRPr="00A44363" w:rsidRDefault="00A44363" w:rsidP="00A44363">
      <w:pPr>
        <w:pStyle w:val="NoSpacing"/>
        <w:rPr>
          <w:rFonts w:asciiTheme="minorHAnsi" w:hAnsiTheme="minorHAnsi" w:cstheme="minorHAnsi"/>
          <w:sz w:val="22"/>
          <w:szCs w:val="22"/>
        </w:rPr>
      </w:pPr>
    </w:p>
    <w:p w14:paraId="48770D88" w14:textId="77777777" w:rsidR="00A44363" w:rsidRPr="00A44363" w:rsidRDefault="00A44363" w:rsidP="00A44363">
      <w:pPr>
        <w:tabs>
          <w:tab w:val="left" w:pos="567"/>
          <w:tab w:val="left" w:pos="1440"/>
          <w:tab w:val="left" w:pos="2160"/>
          <w:tab w:val="left" w:pos="2880"/>
          <w:tab w:val="left" w:pos="3600"/>
          <w:tab w:val="left" w:pos="4320"/>
          <w:tab w:val="left" w:pos="5040"/>
          <w:tab w:val="left" w:pos="5760"/>
          <w:tab w:val="left" w:pos="6480"/>
          <w:tab w:val="left" w:pos="7200"/>
          <w:tab w:val="left" w:pos="7920"/>
        </w:tabs>
        <w:spacing w:line="360" w:lineRule="auto"/>
        <w:rPr>
          <w:rFonts w:asciiTheme="minorHAnsi" w:hAnsiTheme="minorHAnsi" w:cstheme="minorHAnsi"/>
          <w:szCs w:val="22"/>
          <w:lang w:val="hr-HR"/>
        </w:rPr>
      </w:pPr>
      <w:r w:rsidRPr="00A44363">
        <w:rPr>
          <w:rFonts w:asciiTheme="minorHAnsi" w:hAnsiTheme="minorHAnsi" w:cstheme="minorHAnsi"/>
          <w:szCs w:val="22"/>
          <w:lang w:val="hr-HR"/>
        </w:rPr>
        <w:t xml:space="preserve">Financijska sredstva koja se odnose na rad Centra i suradnju s međunarodnim organizacijama, institucijama Ujedinjenih naroda i međunarodnim agencijama, posebna su sredstva Centra koja se koriste za obavljanje poslova prema programu Mediteranskog akcijskog plana. Prihodi se knjiže na temelju ugovora s UNEP-om i EU u kojima je točno opisana dinamika izvođenja aktivnosti i isplata. </w:t>
      </w:r>
    </w:p>
    <w:p w14:paraId="444D288C" w14:textId="6AB12C3C" w:rsidR="00A44363" w:rsidRPr="00625E5A" w:rsidRDefault="00A44363" w:rsidP="00A44363">
      <w:pPr>
        <w:tabs>
          <w:tab w:val="left" w:pos="567"/>
          <w:tab w:val="left" w:pos="1440"/>
          <w:tab w:val="left" w:pos="2160"/>
          <w:tab w:val="left" w:pos="2880"/>
          <w:tab w:val="left" w:pos="3600"/>
          <w:tab w:val="left" w:pos="4320"/>
          <w:tab w:val="left" w:pos="5040"/>
          <w:tab w:val="left" w:pos="5760"/>
          <w:tab w:val="left" w:pos="6480"/>
          <w:tab w:val="left" w:pos="7200"/>
          <w:tab w:val="left" w:pos="7920"/>
        </w:tabs>
        <w:spacing w:line="360" w:lineRule="auto"/>
        <w:rPr>
          <w:rFonts w:asciiTheme="minorHAnsi" w:hAnsiTheme="minorHAnsi" w:cstheme="minorHAnsi"/>
          <w:szCs w:val="22"/>
          <w:lang w:val="hr-HR"/>
        </w:rPr>
      </w:pPr>
    </w:p>
    <w:p w14:paraId="1C504A6D" w14:textId="77777777" w:rsidR="00625E5A" w:rsidRPr="00066758" w:rsidRDefault="00625E5A">
      <w:pPr>
        <w:jc w:val="left"/>
        <w:rPr>
          <w:rFonts w:asciiTheme="minorHAnsi" w:hAnsiTheme="minorHAnsi" w:cstheme="minorHAnsi"/>
          <w:b/>
          <w:i/>
          <w:szCs w:val="22"/>
          <w:lang w:val="hr-HR"/>
        </w:rPr>
      </w:pPr>
      <w:r w:rsidRPr="00066758">
        <w:rPr>
          <w:rFonts w:asciiTheme="minorHAnsi" w:hAnsiTheme="minorHAnsi" w:cstheme="minorHAnsi"/>
          <w:b/>
          <w:i/>
          <w:szCs w:val="22"/>
          <w:lang w:val="hr-HR"/>
        </w:rPr>
        <w:br w:type="page"/>
      </w:r>
    </w:p>
    <w:p w14:paraId="5F1956A1" w14:textId="00DC3E57" w:rsidR="00A44363" w:rsidRPr="00625E5A" w:rsidRDefault="00A44363" w:rsidP="00A44363">
      <w:pPr>
        <w:rPr>
          <w:rFonts w:asciiTheme="minorHAnsi" w:hAnsiTheme="minorHAnsi" w:cstheme="minorHAnsi"/>
          <w:b/>
          <w:i/>
          <w:color w:val="000000"/>
          <w:szCs w:val="22"/>
          <w:lang w:val="pt-PT"/>
        </w:rPr>
      </w:pPr>
      <w:r w:rsidRPr="00625E5A">
        <w:rPr>
          <w:rFonts w:asciiTheme="minorHAnsi" w:hAnsiTheme="minorHAnsi" w:cstheme="minorHAnsi"/>
          <w:b/>
          <w:i/>
          <w:szCs w:val="22"/>
          <w:lang w:val="pt-PT"/>
        </w:rPr>
        <w:lastRenderedPageBreak/>
        <w:t xml:space="preserve">3.3. </w:t>
      </w:r>
      <w:r w:rsidRPr="00625E5A">
        <w:rPr>
          <w:rFonts w:asciiTheme="minorHAnsi" w:hAnsiTheme="minorHAnsi" w:cstheme="minorHAnsi"/>
          <w:b/>
          <w:i/>
          <w:szCs w:val="22"/>
          <w:lang w:val="pt-PT"/>
        </w:rPr>
        <w:tab/>
        <w:t xml:space="preserve">AOP 032 </w:t>
      </w:r>
      <w:r w:rsidRPr="00625E5A">
        <w:rPr>
          <w:rFonts w:asciiTheme="minorHAnsi" w:hAnsiTheme="minorHAnsi" w:cstheme="minorHAnsi"/>
          <w:b/>
          <w:i/>
          <w:color w:val="000000"/>
          <w:szCs w:val="22"/>
          <w:lang w:val="pt-PT"/>
        </w:rPr>
        <w:t>Prihodi od institucija i tijela EU</w:t>
      </w:r>
    </w:p>
    <w:p w14:paraId="6A1D3B2C" w14:textId="77777777" w:rsidR="00A44363" w:rsidRPr="00625E5A" w:rsidRDefault="00A44363" w:rsidP="00A44363">
      <w:pPr>
        <w:tabs>
          <w:tab w:val="left" w:pos="567"/>
          <w:tab w:val="left" w:pos="1440"/>
          <w:tab w:val="left" w:pos="2160"/>
          <w:tab w:val="left" w:pos="2880"/>
          <w:tab w:val="left" w:pos="3600"/>
          <w:tab w:val="left" w:pos="4320"/>
          <w:tab w:val="left" w:pos="5040"/>
          <w:tab w:val="left" w:pos="5760"/>
          <w:tab w:val="left" w:pos="6480"/>
          <w:tab w:val="left" w:pos="7200"/>
          <w:tab w:val="left" w:pos="7920"/>
        </w:tabs>
        <w:spacing w:line="360" w:lineRule="auto"/>
        <w:rPr>
          <w:rFonts w:asciiTheme="minorHAnsi" w:hAnsiTheme="minorHAnsi" w:cstheme="minorHAnsi"/>
          <w:szCs w:val="22"/>
          <w:lang w:val="pt-PT"/>
        </w:rPr>
      </w:pPr>
    </w:p>
    <w:p w14:paraId="7E73FB45" w14:textId="77777777" w:rsidR="00A44363" w:rsidRPr="00625E5A" w:rsidRDefault="00A44363" w:rsidP="00A44363">
      <w:pPr>
        <w:tabs>
          <w:tab w:val="left" w:pos="567"/>
          <w:tab w:val="left" w:pos="1440"/>
          <w:tab w:val="left" w:pos="2160"/>
          <w:tab w:val="left" w:pos="2880"/>
          <w:tab w:val="left" w:pos="3600"/>
          <w:tab w:val="left" w:pos="4320"/>
          <w:tab w:val="left" w:pos="5040"/>
          <w:tab w:val="left" w:pos="5760"/>
          <w:tab w:val="left" w:pos="6480"/>
          <w:tab w:val="left" w:pos="7200"/>
          <w:tab w:val="left" w:pos="7920"/>
        </w:tabs>
        <w:spacing w:line="360" w:lineRule="auto"/>
        <w:rPr>
          <w:rFonts w:asciiTheme="minorHAnsi" w:hAnsiTheme="minorHAnsi" w:cstheme="minorHAnsi"/>
          <w:szCs w:val="22"/>
          <w:lang w:val="pt-PT"/>
        </w:rPr>
      </w:pPr>
      <w:r w:rsidRPr="00625E5A">
        <w:rPr>
          <w:rFonts w:asciiTheme="minorHAnsi" w:hAnsiTheme="minorHAnsi" w:cstheme="minorHAnsi"/>
          <w:szCs w:val="22"/>
          <w:lang w:val="pt-PT"/>
        </w:rPr>
        <w:t xml:space="preserve">Prihodi od institucija i tijela EU odnose se na sredstva primljena iz EU fondova, a za financiranje projekta MSP4BIO kojemu je cilj podržati dosljednu provedbu strategije bioraznolikosti EU-a, okvira post-2020 Konvencije o biološkoj raznolikosti (CBD), kao i EU Green Deal-a, kroz poticanje integralnog fleksibilnog i socio-ekološkog prostornog planiranja morskog područja, i testiranje mogućih pristupa na lokacijama u pet europskih regionalnih mora i projekta DESIRMED kojemu je cilj demonstracija i jačanje rješenja temeljenih na prirodi, inovativnih tehnologija i društvenih praksi s ciljem ubrzanja transformacije Sredozemlja otpornijeg na klimatske promjene. Također, tu je i EU projekt Medigreen kojemu je cilj ubrzati tranziciju prema Europskom zelenom planu u Sredozemnom moru kroz primjenu prostornog planiranja morskog područja. EU projekt SEADITO ima poseban fokus na pružanje socio-ekološke analize i modele za potporu gospodarenju morima, obalnim i kopnenim vodama. </w:t>
      </w:r>
    </w:p>
    <w:p w14:paraId="1750DD06" w14:textId="77777777" w:rsidR="00A44363" w:rsidRPr="00625E5A" w:rsidRDefault="00A44363" w:rsidP="00A44363">
      <w:pPr>
        <w:tabs>
          <w:tab w:val="left" w:pos="567"/>
          <w:tab w:val="left" w:pos="1440"/>
          <w:tab w:val="left" w:pos="2160"/>
          <w:tab w:val="left" w:pos="2880"/>
          <w:tab w:val="left" w:pos="3600"/>
          <w:tab w:val="left" w:pos="4320"/>
          <w:tab w:val="left" w:pos="5040"/>
          <w:tab w:val="left" w:pos="5760"/>
          <w:tab w:val="left" w:pos="6480"/>
          <w:tab w:val="left" w:pos="7200"/>
          <w:tab w:val="left" w:pos="7920"/>
        </w:tabs>
        <w:spacing w:line="360" w:lineRule="auto"/>
        <w:rPr>
          <w:rFonts w:asciiTheme="minorHAnsi" w:hAnsiTheme="minorHAnsi" w:cstheme="minorHAnsi"/>
          <w:color w:val="000000"/>
          <w:szCs w:val="22"/>
          <w:lang w:val="pt-PT"/>
        </w:rPr>
      </w:pPr>
    </w:p>
    <w:p w14:paraId="143BEF2C" w14:textId="77777777" w:rsidR="00A44363" w:rsidRPr="00A44363" w:rsidRDefault="00A44363" w:rsidP="00A44363">
      <w:pPr>
        <w:tabs>
          <w:tab w:val="left" w:pos="567"/>
          <w:tab w:val="left" w:pos="1440"/>
          <w:tab w:val="left" w:pos="2160"/>
          <w:tab w:val="left" w:pos="2880"/>
          <w:tab w:val="left" w:pos="3600"/>
          <w:tab w:val="left" w:pos="4320"/>
          <w:tab w:val="left" w:pos="5040"/>
          <w:tab w:val="left" w:pos="5760"/>
          <w:tab w:val="left" w:pos="6480"/>
          <w:tab w:val="left" w:pos="7200"/>
          <w:tab w:val="left" w:pos="7920"/>
        </w:tabs>
        <w:rPr>
          <w:rFonts w:asciiTheme="minorHAnsi" w:hAnsiTheme="minorHAnsi" w:cstheme="minorHAnsi"/>
          <w:b/>
          <w:szCs w:val="22"/>
        </w:rPr>
      </w:pPr>
      <w:r w:rsidRPr="00A44363">
        <w:rPr>
          <w:rFonts w:asciiTheme="minorHAnsi" w:hAnsiTheme="minorHAnsi" w:cstheme="minorHAnsi"/>
          <w:b/>
          <w:szCs w:val="22"/>
        </w:rPr>
        <w:t>4.  RASHODI ZA RADNIKE</w:t>
      </w:r>
    </w:p>
    <w:p w14:paraId="5A53231B" w14:textId="77777777" w:rsidR="00A44363" w:rsidRPr="00A44363" w:rsidRDefault="00A44363" w:rsidP="00A44363">
      <w:pPr>
        <w:pStyle w:val="NoSpacing"/>
        <w:rPr>
          <w:rFonts w:asciiTheme="minorHAnsi" w:hAnsiTheme="minorHAnsi" w:cstheme="minorHAnsi"/>
          <w:sz w:val="22"/>
          <w:szCs w:val="22"/>
        </w:rPr>
      </w:pPr>
    </w:p>
    <w:tbl>
      <w:tblPr>
        <w:tblW w:w="4883" w:type="pct"/>
        <w:tblInd w:w="115" w:type="dxa"/>
        <w:tblLayout w:type="fixed"/>
        <w:tblCellMar>
          <w:left w:w="115" w:type="dxa"/>
          <w:right w:w="115" w:type="dxa"/>
        </w:tblCellMar>
        <w:tblLook w:val="04A0" w:firstRow="1" w:lastRow="0" w:firstColumn="1" w:lastColumn="0" w:noHBand="0" w:noVBand="1"/>
      </w:tblPr>
      <w:tblGrid>
        <w:gridCol w:w="2922"/>
        <w:gridCol w:w="1080"/>
        <w:gridCol w:w="269"/>
        <w:gridCol w:w="1055"/>
        <w:gridCol w:w="250"/>
        <w:gridCol w:w="1055"/>
        <w:gridCol w:w="250"/>
        <w:gridCol w:w="1039"/>
        <w:gridCol w:w="253"/>
        <w:gridCol w:w="964"/>
      </w:tblGrid>
      <w:tr w:rsidR="00A44363" w:rsidRPr="00A44363" w14:paraId="31A38E3B" w14:textId="77777777" w:rsidTr="00B95296">
        <w:trPr>
          <w:trHeight w:val="340"/>
        </w:trPr>
        <w:tc>
          <w:tcPr>
            <w:tcW w:w="1600" w:type="pct"/>
            <w:tcBorders>
              <w:top w:val="nil"/>
              <w:left w:val="nil"/>
              <w:bottom w:val="nil"/>
              <w:right w:val="nil"/>
            </w:tcBorders>
            <w:shd w:val="clear" w:color="auto" w:fill="auto"/>
            <w:noWrap/>
            <w:vAlign w:val="center"/>
            <w:hideMark/>
          </w:tcPr>
          <w:p w14:paraId="42769E85" w14:textId="77777777" w:rsidR="00A44363" w:rsidRPr="00A44363" w:rsidRDefault="00A44363" w:rsidP="00B95296">
            <w:pPr>
              <w:rPr>
                <w:rFonts w:asciiTheme="minorHAnsi" w:hAnsiTheme="minorHAnsi" w:cstheme="minorHAnsi"/>
                <w:szCs w:val="22"/>
              </w:rPr>
            </w:pPr>
          </w:p>
        </w:tc>
        <w:tc>
          <w:tcPr>
            <w:tcW w:w="592" w:type="pct"/>
            <w:tcBorders>
              <w:top w:val="nil"/>
              <w:left w:val="nil"/>
              <w:bottom w:val="nil"/>
              <w:right w:val="nil"/>
            </w:tcBorders>
            <w:shd w:val="clear" w:color="auto" w:fill="auto"/>
            <w:noWrap/>
            <w:vAlign w:val="center"/>
            <w:hideMark/>
          </w:tcPr>
          <w:p w14:paraId="5BAC3ABE" w14:textId="77777777" w:rsidR="00A44363" w:rsidRPr="00A44363" w:rsidRDefault="00A44363" w:rsidP="00B95296">
            <w:pPr>
              <w:rPr>
                <w:rFonts w:asciiTheme="minorHAnsi" w:hAnsiTheme="minorHAnsi" w:cstheme="minorHAnsi"/>
                <w:szCs w:val="22"/>
              </w:rPr>
            </w:pPr>
          </w:p>
        </w:tc>
        <w:tc>
          <w:tcPr>
            <w:tcW w:w="148" w:type="pct"/>
            <w:tcBorders>
              <w:top w:val="nil"/>
              <w:left w:val="nil"/>
              <w:bottom w:val="nil"/>
              <w:right w:val="nil"/>
            </w:tcBorders>
            <w:shd w:val="clear" w:color="auto" w:fill="auto"/>
            <w:vAlign w:val="center"/>
          </w:tcPr>
          <w:p w14:paraId="79567079" w14:textId="77777777" w:rsidR="00A44363" w:rsidRPr="00A44363" w:rsidRDefault="00A44363" w:rsidP="00B95296">
            <w:pPr>
              <w:rPr>
                <w:rFonts w:asciiTheme="minorHAnsi" w:hAnsiTheme="minorHAnsi" w:cstheme="minorHAnsi"/>
                <w:szCs w:val="22"/>
              </w:rPr>
            </w:pPr>
          </w:p>
        </w:tc>
        <w:tc>
          <w:tcPr>
            <w:tcW w:w="578" w:type="pct"/>
            <w:tcBorders>
              <w:top w:val="nil"/>
              <w:left w:val="nil"/>
              <w:bottom w:val="single" w:sz="12" w:space="0" w:color="auto"/>
              <w:right w:val="nil"/>
            </w:tcBorders>
            <w:shd w:val="clear" w:color="auto" w:fill="auto"/>
            <w:noWrap/>
            <w:vAlign w:val="center"/>
          </w:tcPr>
          <w:p w14:paraId="0425CFEA" w14:textId="77777777" w:rsidR="00A44363" w:rsidRPr="00A44363" w:rsidRDefault="00A44363" w:rsidP="00B95296">
            <w:pPr>
              <w:jc w:val="center"/>
              <w:rPr>
                <w:rFonts w:asciiTheme="minorHAnsi" w:hAnsiTheme="minorHAnsi" w:cstheme="minorHAnsi"/>
                <w:b/>
                <w:bCs/>
                <w:color w:val="000000"/>
                <w:szCs w:val="22"/>
              </w:rPr>
            </w:pPr>
            <w:r w:rsidRPr="00A44363">
              <w:rPr>
                <w:rFonts w:asciiTheme="minorHAnsi" w:hAnsiTheme="minorHAnsi" w:cstheme="minorHAnsi"/>
                <w:b/>
                <w:bCs/>
                <w:color w:val="000000"/>
                <w:szCs w:val="22"/>
              </w:rPr>
              <w:t>2023.</w:t>
            </w:r>
          </w:p>
        </w:tc>
        <w:tc>
          <w:tcPr>
            <w:tcW w:w="134" w:type="pct"/>
            <w:tcBorders>
              <w:top w:val="nil"/>
              <w:left w:val="nil"/>
              <w:bottom w:val="nil"/>
              <w:right w:val="nil"/>
            </w:tcBorders>
            <w:shd w:val="clear" w:color="auto" w:fill="auto"/>
            <w:noWrap/>
            <w:vAlign w:val="center"/>
          </w:tcPr>
          <w:p w14:paraId="39A60486" w14:textId="77777777" w:rsidR="00A44363" w:rsidRPr="00A44363" w:rsidRDefault="00A44363" w:rsidP="00B95296">
            <w:pPr>
              <w:jc w:val="center"/>
              <w:rPr>
                <w:rFonts w:asciiTheme="minorHAnsi" w:hAnsiTheme="minorHAnsi" w:cstheme="minorHAnsi"/>
                <w:b/>
                <w:bCs/>
                <w:color w:val="000000"/>
                <w:szCs w:val="22"/>
              </w:rPr>
            </w:pPr>
          </w:p>
        </w:tc>
        <w:tc>
          <w:tcPr>
            <w:tcW w:w="578" w:type="pct"/>
            <w:tcBorders>
              <w:top w:val="nil"/>
              <w:left w:val="nil"/>
              <w:bottom w:val="single" w:sz="12" w:space="0" w:color="auto"/>
              <w:right w:val="nil"/>
            </w:tcBorders>
            <w:shd w:val="clear" w:color="auto" w:fill="auto"/>
            <w:noWrap/>
            <w:vAlign w:val="center"/>
          </w:tcPr>
          <w:p w14:paraId="31084B38" w14:textId="77777777" w:rsidR="00A44363" w:rsidRPr="00A44363" w:rsidRDefault="00A44363" w:rsidP="00B95296">
            <w:pPr>
              <w:jc w:val="center"/>
              <w:rPr>
                <w:rFonts w:asciiTheme="minorHAnsi" w:hAnsiTheme="minorHAnsi" w:cstheme="minorHAnsi"/>
                <w:b/>
                <w:bCs/>
                <w:color w:val="000000"/>
                <w:szCs w:val="22"/>
              </w:rPr>
            </w:pPr>
            <w:r w:rsidRPr="00A44363">
              <w:rPr>
                <w:rFonts w:asciiTheme="minorHAnsi" w:hAnsiTheme="minorHAnsi" w:cstheme="minorHAnsi"/>
                <w:b/>
                <w:bCs/>
                <w:color w:val="000000"/>
                <w:szCs w:val="22"/>
              </w:rPr>
              <w:t>2024.</w:t>
            </w:r>
          </w:p>
        </w:tc>
        <w:tc>
          <w:tcPr>
            <w:tcW w:w="134" w:type="pct"/>
            <w:tcBorders>
              <w:top w:val="nil"/>
              <w:left w:val="nil"/>
              <w:bottom w:val="nil"/>
              <w:right w:val="nil"/>
            </w:tcBorders>
            <w:shd w:val="clear" w:color="auto" w:fill="auto"/>
            <w:noWrap/>
            <w:vAlign w:val="center"/>
          </w:tcPr>
          <w:p w14:paraId="263A6236" w14:textId="77777777" w:rsidR="00A44363" w:rsidRPr="00A44363" w:rsidRDefault="00A44363" w:rsidP="00B95296">
            <w:pPr>
              <w:jc w:val="center"/>
              <w:rPr>
                <w:rFonts w:asciiTheme="minorHAnsi" w:hAnsiTheme="minorHAnsi" w:cstheme="minorHAnsi"/>
                <w:b/>
                <w:bCs/>
                <w:color w:val="000000"/>
                <w:szCs w:val="22"/>
              </w:rPr>
            </w:pPr>
          </w:p>
        </w:tc>
        <w:tc>
          <w:tcPr>
            <w:tcW w:w="569" w:type="pct"/>
            <w:tcBorders>
              <w:top w:val="nil"/>
              <w:left w:val="nil"/>
              <w:bottom w:val="single" w:sz="12" w:space="0" w:color="auto"/>
              <w:right w:val="nil"/>
            </w:tcBorders>
            <w:shd w:val="clear" w:color="auto" w:fill="auto"/>
            <w:noWrap/>
            <w:vAlign w:val="center"/>
          </w:tcPr>
          <w:p w14:paraId="28D6744E" w14:textId="77777777" w:rsidR="00A44363" w:rsidRPr="00A44363" w:rsidRDefault="00A44363" w:rsidP="00B95296">
            <w:pPr>
              <w:jc w:val="center"/>
              <w:rPr>
                <w:rFonts w:asciiTheme="minorHAnsi" w:hAnsiTheme="minorHAnsi" w:cstheme="minorHAnsi"/>
                <w:b/>
                <w:bCs/>
                <w:color w:val="000000"/>
                <w:szCs w:val="22"/>
              </w:rPr>
            </w:pPr>
            <w:proofErr w:type="spellStart"/>
            <w:r w:rsidRPr="00A44363">
              <w:rPr>
                <w:rFonts w:asciiTheme="minorHAnsi" w:hAnsiTheme="minorHAnsi" w:cstheme="minorHAnsi"/>
                <w:b/>
                <w:bCs/>
                <w:color w:val="000000"/>
                <w:szCs w:val="22"/>
              </w:rPr>
              <w:t>Razlika</w:t>
            </w:r>
            <w:proofErr w:type="spellEnd"/>
          </w:p>
        </w:tc>
        <w:tc>
          <w:tcPr>
            <w:tcW w:w="139" w:type="pct"/>
            <w:tcBorders>
              <w:top w:val="nil"/>
              <w:left w:val="nil"/>
              <w:bottom w:val="nil"/>
              <w:right w:val="nil"/>
            </w:tcBorders>
            <w:shd w:val="clear" w:color="auto" w:fill="auto"/>
            <w:noWrap/>
            <w:vAlign w:val="center"/>
          </w:tcPr>
          <w:p w14:paraId="4638A123" w14:textId="77777777" w:rsidR="00A44363" w:rsidRPr="00A44363" w:rsidRDefault="00A44363" w:rsidP="00B95296">
            <w:pPr>
              <w:jc w:val="center"/>
              <w:rPr>
                <w:rFonts w:asciiTheme="minorHAnsi" w:hAnsiTheme="minorHAnsi" w:cstheme="minorHAnsi"/>
                <w:b/>
                <w:bCs/>
                <w:color w:val="000000"/>
                <w:szCs w:val="22"/>
              </w:rPr>
            </w:pPr>
          </w:p>
        </w:tc>
        <w:tc>
          <w:tcPr>
            <w:tcW w:w="528" w:type="pct"/>
            <w:tcBorders>
              <w:top w:val="nil"/>
              <w:left w:val="nil"/>
              <w:bottom w:val="single" w:sz="12" w:space="0" w:color="auto"/>
              <w:right w:val="nil"/>
            </w:tcBorders>
            <w:shd w:val="clear" w:color="auto" w:fill="auto"/>
            <w:noWrap/>
            <w:vAlign w:val="center"/>
          </w:tcPr>
          <w:p w14:paraId="058A9C87" w14:textId="77777777" w:rsidR="00A44363" w:rsidRPr="00A44363" w:rsidRDefault="00A44363" w:rsidP="00B95296">
            <w:pPr>
              <w:jc w:val="center"/>
              <w:rPr>
                <w:rFonts w:asciiTheme="minorHAnsi" w:hAnsiTheme="minorHAnsi" w:cstheme="minorHAnsi"/>
                <w:b/>
                <w:bCs/>
                <w:color w:val="000000"/>
                <w:szCs w:val="22"/>
              </w:rPr>
            </w:pPr>
            <w:r w:rsidRPr="00A44363">
              <w:rPr>
                <w:rFonts w:asciiTheme="minorHAnsi" w:hAnsiTheme="minorHAnsi" w:cstheme="minorHAnsi"/>
                <w:b/>
                <w:bCs/>
                <w:color w:val="000000"/>
                <w:szCs w:val="22"/>
              </w:rPr>
              <w:t>Index</w:t>
            </w:r>
          </w:p>
        </w:tc>
      </w:tr>
      <w:tr w:rsidR="00A44363" w:rsidRPr="00A44363" w14:paraId="07789F8C" w14:textId="77777777" w:rsidTr="00B95296">
        <w:trPr>
          <w:trHeight w:val="340"/>
        </w:trPr>
        <w:tc>
          <w:tcPr>
            <w:tcW w:w="1600" w:type="pct"/>
            <w:tcBorders>
              <w:top w:val="nil"/>
              <w:left w:val="nil"/>
              <w:bottom w:val="nil"/>
              <w:right w:val="nil"/>
            </w:tcBorders>
            <w:shd w:val="clear" w:color="auto" w:fill="auto"/>
            <w:vAlign w:val="center"/>
            <w:hideMark/>
          </w:tcPr>
          <w:p w14:paraId="6A944732" w14:textId="77777777" w:rsidR="00A44363" w:rsidRPr="00A44363" w:rsidRDefault="00A44363" w:rsidP="00B95296">
            <w:pPr>
              <w:rPr>
                <w:rFonts w:asciiTheme="minorHAnsi" w:hAnsiTheme="minorHAnsi" w:cstheme="minorHAnsi"/>
                <w:color w:val="000000"/>
                <w:szCs w:val="22"/>
              </w:rPr>
            </w:pPr>
            <w:proofErr w:type="spellStart"/>
            <w:r w:rsidRPr="00A44363">
              <w:rPr>
                <w:rFonts w:asciiTheme="minorHAnsi" w:hAnsiTheme="minorHAnsi" w:cstheme="minorHAnsi"/>
                <w:color w:val="000000"/>
                <w:szCs w:val="22"/>
              </w:rPr>
              <w:t>Plaće</w:t>
            </w:r>
            <w:proofErr w:type="spellEnd"/>
            <w:r w:rsidRPr="00A44363">
              <w:rPr>
                <w:rFonts w:asciiTheme="minorHAnsi" w:hAnsiTheme="minorHAnsi" w:cstheme="minorHAnsi"/>
                <w:color w:val="000000"/>
                <w:szCs w:val="22"/>
              </w:rPr>
              <w:t xml:space="preserve"> za </w:t>
            </w:r>
            <w:proofErr w:type="spellStart"/>
            <w:r w:rsidRPr="00A44363">
              <w:rPr>
                <w:rFonts w:asciiTheme="minorHAnsi" w:hAnsiTheme="minorHAnsi" w:cstheme="minorHAnsi"/>
                <w:color w:val="000000"/>
                <w:szCs w:val="22"/>
              </w:rPr>
              <w:t>redovan</w:t>
            </w:r>
            <w:proofErr w:type="spellEnd"/>
            <w:r w:rsidRPr="00A44363">
              <w:rPr>
                <w:rFonts w:asciiTheme="minorHAnsi" w:hAnsiTheme="minorHAnsi" w:cstheme="minorHAnsi"/>
                <w:color w:val="000000"/>
                <w:szCs w:val="22"/>
              </w:rPr>
              <w:t xml:space="preserve"> rad</w:t>
            </w:r>
          </w:p>
        </w:tc>
        <w:tc>
          <w:tcPr>
            <w:tcW w:w="592" w:type="pct"/>
            <w:tcBorders>
              <w:top w:val="nil"/>
              <w:left w:val="nil"/>
              <w:bottom w:val="nil"/>
              <w:right w:val="nil"/>
            </w:tcBorders>
            <w:shd w:val="clear" w:color="auto" w:fill="auto"/>
            <w:noWrap/>
            <w:vAlign w:val="center"/>
            <w:hideMark/>
          </w:tcPr>
          <w:p w14:paraId="557C3A3B" w14:textId="77777777" w:rsidR="00A44363" w:rsidRPr="00A44363" w:rsidRDefault="00A44363" w:rsidP="00B95296">
            <w:pPr>
              <w:jc w:val="center"/>
              <w:rPr>
                <w:rFonts w:asciiTheme="minorHAnsi" w:hAnsiTheme="minorHAnsi" w:cstheme="minorHAnsi"/>
                <w:color w:val="000000"/>
                <w:szCs w:val="22"/>
              </w:rPr>
            </w:pPr>
            <w:r w:rsidRPr="00A44363">
              <w:rPr>
                <w:rFonts w:asciiTheme="minorHAnsi" w:hAnsiTheme="minorHAnsi" w:cstheme="minorHAnsi"/>
                <w:color w:val="000000"/>
                <w:szCs w:val="22"/>
              </w:rPr>
              <w:t>AOP 057</w:t>
            </w:r>
          </w:p>
        </w:tc>
        <w:tc>
          <w:tcPr>
            <w:tcW w:w="148" w:type="pct"/>
            <w:tcBorders>
              <w:top w:val="nil"/>
              <w:left w:val="nil"/>
              <w:bottom w:val="nil"/>
              <w:right w:val="nil"/>
            </w:tcBorders>
            <w:shd w:val="clear" w:color="auto" w:fill="auto"/>
            <w:vAlign w:val="center"/>
          </w:tcPr>
          <w:p w14:paraId="19D2C6F2" w14:textId="77777777" w:rsidR="00A44363" w:rsidRPr="00A44363" w:rsidRDefault="00A44363" w:rsidP="00B95296">
            <w:pPr>
              <w:jc w:val="center"/>
              <w:rPr>
                <w:rFonts w:asciiTheme="minorHAnsi" w:hAnsiTheme="minorHAnsi" w:cstheme="minorHAnsi"/>
                <w:color w:val="000000"/>
                <w:szCs w:val="22"/>
              </w:rPr>
            </w:pPr>
          </w:p>
        </w:tc>
        <w:tc>
          <w:tcPr>
            <w:tcW w:w="578" w:type="pct"/>
            <w:tcBorders>
              <w:top w:val="single" w:sz="12" w:space="0" w:color="auto"/>
              <w:left w:val="nil"/>
              <w:bottom w:val="single" w:sz="12" w:space="0" w:color="auto"/>
              <w:right w:val="nil"/>
            </w:tcBorders>
            <w:shd w:val="clear" w:color="auto" w:fill="auto"/>
            <w:noWrap/>
            <w:vAlign w:val="center"/>
          </w:tcPr>
          <w:p w14:paraId="4626FFC4"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584.711</w:t>
            </w:r>
          </w:p>
        </w:tc>
        <w:tc>
          <w:tcPr>
            <w:tcW w:w="134" w:type="pct"/>
            <w:tcBorders>
              <w:top w:val="nil"/>
              <w:left w:val="nil"/>
              <w:bottom w:val="nil"/>
              <w:right w:val="nil"/>
            </w:tcBorders>
            <w:shd w:val="clear" w:color="auto" w:fill="auto"/>
            <w:noWrap/>
            <w:vAlign w:val="center"/>
          </w:tcPr>
          <w:p w14:paraId="612ED17A" w14:textId="77777777" w:rsidR="00A44363" w:rsidRPr="00A44363" w:rsidRDefault="00A44363" w:rsidP="00B95296">
            <w:pPr>
              <w:jc w:val="right"/>
              <w:rPr>
                <w:rFonts w:asciiTheme="minorHAnsi" w:hAnsiTheme="minorHAnsi" w:cstheme="minorHAnsi"/>
                <w:color w:val="000000"/>
                <w:szCs w:val="22"/>
              </w:rPr>
            </w:pPr>
          </w:p>
        </w:tc>
        <w:tc>
          <w:tcPr>
            <w:tcW w:w="578" w:type="pct"/>
            <w:tcBorders>
              <w:top w:val="single" w:sz="12" w:space="0" w:color="auto"/>
              <w:left w:val="nil"/>
              <w:bottom w:val="single" w:sz="12" w:space="0" w:color="auto"/>
              <w:right w:val="nil"/>
            </w:tcBorders>
            <w:shd w:val="clear" w:color="auto" w:fill="auto"/>
            <w:noWrap/>
            <w:vAlign w:val="center"/>
          </w:tcPr>
          <w:p w14:paraId="5C2715E7"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562.657</w:t>
            </w:r>
          </w:p>
        </w:tc>
        <w:tc>
          <w:tcPr>
            <w:tcW w:w="134" w:type="pct"/>
            <w:tcBorders>
              <w:top w:val="nil"/>
              <w:left w:val="nil"/>
              <w:bottom w:val="nil"/>
              <w:right w:val="nil"/>
            </w:tcBorders>
            <w:shd w:val="clear" w:color="auto" w:fill="auto"/>
            <w:noWrap/>
            <w:vAlign w:val="center"/>
          </w:tcPr>
          <w:p w14:paraId="62801DED" w14:textId="77777777" w:rsidR="00A44363" w:rsidRPr="00A44363" w:rsidRDefault="00A44363" w:rsidP="00B95296">
            <w:pPr>
              <w:jc w:val="right"/>
              <w:rPr>
                <w:rFonts w:asciiTheme="minorHAnsi" w:hAnsiTheme="minorHAnsi" w:cstheme="minorHAnsi"/>
                <w:color w:val="000000"/>
                <w:szCs w:val="22"/>
              </w:rPr>
            </w:pPr>
          </w:p>
        </w:tc>
        <w:tc>
          <w:tcPr>
            <w:tcW w:w="569" w:type="pct"/>
            <w:tcBorders>
              <w:top w:val="single" w:sz="12" w:space="0" w:color="auto"/>
              <w:left w:val="nil"/>
              <w:bottom w:val="single" w:sz="12" w:space="0" w:color="auto"/>
              <w:right w:val="nil"/>
            </w:tcBorders>
            <w:shd w:val="clear" w:color="auto" w:fill="auto"/>
            <w:noWrap/>
            <w:vAlign w:val="center"/>
          </w:tcPr>
          <w:p w14:paraId="6808F339"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(22.054)</w:t>
            </w:r>
          </w:p>
        </w:tc>
        <w:tc>
          <w:tcPr>
            <w:tcW w:w="139" w:type="pct"/>
            <w:tcBorders>
              <w:top w:val="nil"/>
              <w:left w:val="nil"/>
              <w:bottom w:val="nil"/>
              <w:right w:val="nil"/>
            </w:tcBorders>
            <w:shd w:val="clear" w:color="auto" w:fill="auto"/>
            <w:noWrap/>
            <w:vAlign w:val="center"/>
          </w:tcPr>
          <w:p w14:paraId="3A67C1A7" w14:textId="77777777" w:rsidR="00A44363" w:rsidRPr="00A44363" w:rsidRDefault="00A44363" w:rsidP="00B95296">
            <w:pPr>
              <w:jc w:val="right"/>
              <w:rPr>
                <w:rFonts w:asciiTheme="minorHAnsi" w:hAnsiTheme="minorHAnsi" w:cstheme="minorHAnsi"/>
                <w:color w:val="000000"/>
                <w:szCs w:val="22"/>
              </w:rPr>
            </w:pPr>
          </w:p>
        </w:tc>
        <w:tc>
          <w:tcPr>
            <w:tcW w:w="528" w:type="pct"/>
            <w:tcBorders>
              <w:top w:val="single" w:sz="12" w:space="0" w:color="auto"/>
              <w:left w:val="nil"/>
              <w:bottom w:val="single" w:sz="12" w:space="0" w:color="auto"/>
              <w:right w:val="nil"/>
            </w:tcBorders>
            <w:shd w:val="clear" w:color="auto" w:fill="auto"/>
            <w:noWrap/>
            <w:vAlign w:val="center"/>
          </w:tcPr>
          <w:p w14:paraId="397CE561" w14:textId="77777777" w:rsidR="00A44363" w:rsidRPr="00A44363" w:rsidRDefault="00A44363" w:rsidP="00B95296">
            <w:pPr>
              <w:jc w:val="center"/>
              <w:rPr>
                <w:rFonts w:asciiTheme="minorHAnsi" w:hAnsiTheme="minorHAnsi" w:cstheme="minorHAnsi"/>
                <w:color w:val="000000"/>
                <w:szCs w:val="22"/>
              </w:rPr>
            </w:pPr>
            <w:r w:rsidRPr="00A44363">
              <w:rPr>
                <w:rFonts w:asciiTheme="minorHAnsi" w:hAnsiTheme="minorHAnsi" w:cstheme="minorHAnsi"/>
                <w:color w:val="000000"/>
                <w:szCs w:val="22"/>
              </w:rPr>
              <w:t>96,2</w:t>
            </w:r>
          </w:p>
        </w:tc>
      </w:tr>
      <w:tr w:rsidR="00A44363" w:rsidRPr="00A44363" w14:paraId="3707FCB6" w14:textId="77777777" w:rsidTr="00B95296">
        <w:trPr>
          <w:trHeight w:val="340"/>
        </w:trPr>
        <w:tc>
          <w:tcPr>
            <w:tcW w:w="1600" w:type="pct"/>
            <w:tcBorders>
              <w:top w:val="nil"/>
              <w:left w:val="nil"/>
              <w:bottom w:val="nil"/>
              <w:right w:val="nil"/>
            </w:tcBorders>
            <w:shd w:val="clear" w:color="auto" w:fill="auto"/>
            <w:vAlign w:val="center"/>
            <w:hideMark/>
          </w:tcPr>
          <w:p w14:paraId="398D6127" w14:textId="77777777" w:rsidR="00A44363" w:rsidRPr="00A44363" w:rsidRDefault="00A44363" w:rsidP="00B95296">
            <w:pPr>
              <w:rPr>
                <w:rFonts w:asciiTheme="minorHAnsi" w:hAnsiTheme="minorHAnsi" w:cstheme="minorHAnsi"/>
                <w:b/>
                <w:bCs/>
                <w:color w:val="000000"/>
                <w:szCs w:val="22"/>
              </w:rPr>
            </w:pPr>
            <w:proofErr w:type="spellStart"/>
            <w:r w:rsidRPr="00A44363">
              <w:rPr>
                <w:rFonts w:asciiTheme="minorHAnsi" w:hAnsiTheme="minorHAnsi" w:cstheme="minorHAnsi"/>
                <w:b/>
                <w:bCs/>
                <w:color w:val="000000"/>
                <w:szCs w:val="22"/>
              </w:rPr>
              <w:t>Ukupno</w:t>
            </w:r>
            <w:proofErr w:type="spellEnd"/>
            <w:r w:rsidRPr="00A44363">
              <w:rPr>
                <w:rFonts w:asciiTheme="minorHAnsi" w:hAnsiTheme="minorHAnsi" w:cstheme="minorHAnsi"/>
                <w:b/>
                <w:bCs/>
                <w:color w:val="000000"/>
                <w:szCs w:val="22"/>
              </w:rPr>
              <w:t xml:space="preserve"> </w:t>
            </w:r>
            <w:proofErr w:type="spellStart"/>
            <w:r w:rsidRPr="00A44363">
              <w:rPr>
                <w:rFonts w:asciiTheme="minorHAnsi" w:hAnsiTheme="minorHAnsi" w:cstheme="minorHAnsi"/>
                <w:b/>
                <w:bCs/>
                <w:color w:val="000000"/>
                <w:szCs w:val="22"/>
              </w:rPr>
              <w:t>plaće</w:t>
            </w:r>
            <w:proofErr w:type="spellEnd"/>
          </w:p>
        </w:tc>
        <w:tc>
          <w:tcPr>
            <w:tcW w:w="592" w:type="pct"/>
            <w:tcBorders>
              <w:top w:val="nil"/>
              <w:left w:val="nil"/>
              <w:bottom w:val="nil"/>
              <w:right w:val="nil"/>
            </w:tcBorders>
            <w:shd w:val="clear" w:color="auto" w:fill="auto"/>
            <w:noWrap/>
            <w:vAlign w:val="center"/>
            <w:hideMark/>
          </w:tcPr>
          <w:p w14:paraId="7FD4DDD8" w14:textId="77777777" w:rsidR="00A44363" w:rsidRPr="00A44363" w:rsidRDefault="00A44363" w:rsidP="00B95296">
            <w:pPr>
              <w:jc w:val="center"/>
              <w:rPr>
                <w:rFonts w:asciiTheme="minorHAnsi" w:hAnsiTheme="minorHAnsi" w:cstheme="minorHAnsi"/>
                <w:b/>
                <w:bCs/>
                <w:color w:val="000000"/>
                <w:szCs w:val="22"/>
              </w:rPr>
            </w:pPr>
            <w:r w:rsidRPr="00A44363">
              <w:rPr>
                <w:rFonts w:asciiTheme="minorHAnsi" w:hAnsiTheme="minorHAnsi" w:cstheme="minorHAnsi"/>
                <w:b/>
                <w:bCs/>
                <w:color w:val="000000"/>
                <w:szCs w:val="22"/>
              </w:rPr>
              <w:t>AOP 056</w:t>
            </w:r>
          </w:p>
        </w:tc>
        <w:tc>
          <w:tcPr>
            <w:tcW w:w="148" w:type="pct"/>
            <w:tcBorders>
              <w:top w:val="nil"/>
              <w:left w:val="nil"/>
              <w:bottom w:val="nil"/>
              <w:right w:val="nil"/>
            </w:tcBorders>
            <w:shd w:val="clear" w:color="auto" w:fill="auto"/>
            <w:vAlign w:val="center"/>
          </w:tcPr>
          <w:p w14:paraId="244FAF04" w14:textId="77777777" w:rsidR="00A44363" w:rsidRPr="00A44363" w:rsidRDefault="00A44363" w:rsidP="00B95296">
            <w:pPr>
              <w:jc w:val="center"/>
              <w:rPr>
                <w:rFonts w:asciiTheme="minorHAnsi" w:hAnsiTheme="minorHAnsi" w:cstheme="minorHAnsi"/>
                <w:b/>
                <w:bCs/>
                <w:color w:val="000000"/>
                <w:szCs w:val="22"/>
              </w:rPr>
            </w:pPr>
          </w:p>
        </w:tc>
        <w:tc>
          <w:tcPr>
            <w:tcW w:w="578" w:type="pct"/>
            <w:tcBorders>
              <w:top w:val="single" w:sz="12" w:space="0" w:color="auto"/>
              <w:left w:val="nil"/>
              <w:bottom w:val="single" w:sz="12" w:space="0" w:color="auto"/>
              <w:right w:val="nil"/>
            </w:tcBorders>
            <w:shd w:val="clear" w:color="auto" w:fill="auto"/>
            <w:noWrap/>
            <w:vAlign w:val="center"/>
          </w:tcPr>
          <w:p w14:paraId="1FF9F68F" w14:textId="77777777" w:rsidR="00A44363" w:rsidRPr="00A44363" w:rsidRDefault="00A44363" w:rsidP="00B95296">
            <w:pPr>
              <w:jc w:val="right"/>
              <w:rPr>
                <w:rFonts w:asciiTheme="minorHAnsi" w:hAnsiTheme="minorHAnsi" w:cstheme="minorHAnsi"/>
                <w:b/>
                <w:bCs/>
                <w:color w:val="000000"/>
                <w:szCs w:val="22"/>
              </w:rPr>
            </w:pPr>
            <w:r w:rsidRPr="00A44363">
              <w:rPr>
                <w:rFonts w:asciiTheme="minorHAnsi" w:hAnsiTheme="minorHAnsi" w:cstheme="minorHAnsi"/>
                <w:b/>
                <w:bCs/>
                <w:color w:val="000000"/>
                <w:szCs w:val="22"/>
              </w:rPr>
              <w:t>584.711</w:t>
            </w:r>
          </w:p>
        </w:tc>
        <w:tc>
          <w:tcPr>
            <w:tcW w:w="134" w:type="pct"/>
            <w:tcBorders>
              <w:top w:val="nil"/>
              <w:left w:val="nil"/>
              <w:bottom w:val="nil"/>
              <w:right w:val="nil"/>
            </w:tcBorders>
            <w:shd w:val="clear" w:color="auto" w:fill="auto"/>
            <w:noWrap/>
            <w:vAlign w:val="center"/>
          </w:tcPr>
          <w:p w14:paraId="53749813" w14:textId="77777777" w:rsidR="00A44363" w:rsidRPr="00A44363" w:rsidRDefault="00A44363" w:rsidP="00B95296">
            <w:pPr>
              <w:jc w:val="right"/>
              <w:rPr>
                <w:rFonts w:asciiTheme="minorHAnsi" w:hAnsiTheme="minorHAnsi" w:cstheme="minorHAnsi"/>
                <w:b/>
                <w:bCs/>
                <w:color w:val="000000"/>
                <w:szCs w:val="22"/>
              </w:rPr>
            </w:pPr>
          </w:p>
        </w:tc>
        <w:tc>
          <w:tcPr>
            <w:tcW w:w="578" w:type="pct"/>
            <w:tcBorders>
              <w:top w:val="single" w:sz="12" w:space="0" w:color="auto"/>
              <w:left w:val="nil"/>
              <w:bottom w:val="single" w:sz="12" w:space="0" w:color="auto"/>
              <w:right w:val="nil"/>
            </w:tcBorders>
            <w:shd w:val="clear" w:color="auto" w:fill="auto"/>
            <w:noWrap/>
            <w:vAlign w:val="center"/>
          </w:tcPr>
          <w:p w14:paraId="3AFAFFB9" w14:textId="77777777" w:rsidR="00A44363" w:rsidRPr="00A44363" w:rsidRDefault="00A44363" w:rsidP="00B95296">
            <w:pPr>
              <w:jc w:val="right"/>
              <w:rPr>
                <w:rFonts w:asciiTheme="minorHAnsi" w:hAnsiTheme="minorHAnsi" w:cstheme="minorHAnsi"/>
                <w:b/>
                <w:bCs/>
                <w:color w:val="000000"/>
                <w:szCs w:val="22"/>
              </w:rPr>
            </w:pPr>
            <w:r w:rsidRPr="00A44363">
              <w:rPr>
                <w:rFonts w:asciiTheme="minorHAnsi" w:hAnsiTheme="minorHAnsi" w:cstheme="minorHAnsi"/>
                <w:b/>
                <w:bCs/>
                <w:color w:val="000000"/>
                <w:szCs w:val="22"/>
              </w:rPr>
              <w:t>562.657</w:t>
            </w:r>
          </w:p>
        </w:tc>
        <w:tc>
          <w:tcPr>
            <w:tcW w:w="134" w:type="pct"/>
            <w:tcBorders>
              <w:top w:val="nil"/>
              <w:left w:val="nil"/>
              <w:bottom w:val="nil"/>
              <w:right w:val="nil"/>
            </w:tcBorders>
            <w:shd w:val="clear" w:color="auto" w:fill="auto"/>
            <w:noWrap/>
            <w:vAlign w:val="center"/>
          </w:tcPr>
          <w:p w14:paraId="4A31287C" w14:textId="77777777" w:rsidR="00A44363" w:rsidRPr="00A44363" w:rsidRDefault="00A44363" w:rsidP="00B95296">
            <w:pPr>
              <w:jc w:val="right"/>
              <w:rPr>
                <w:rFonts w:asciiTheme="minorHAnsi" w:hAnsiTheme="minorHAnsi" w:cstheme="minorHAnsi"/>
                <w:b/>
                <w:bCs/>
                <w:color w:val="000000"/>
                <w:szCs w:val="22"/>
              </w:rPr>
            </w:pPr>
          </w:p>
        </w:tc>
        <w:tc>
          <w:tcPr>
            <w:tcW w:w="569" w:type="pct"/>
            <w:tcBorders>
              <w:top w:val="single" w:sz="12" w:space="0" w:color="auto"/>
              <w:left w:val="nil"/>
              <w:bottom w:val="single" w:sz="12" w:space="0" w:color="auto"/>
              <w:right w:val="nil"/>
            </w:tcBorders>
            <w:shd w:val="clear" w:color="auto" w:fill="auto"/>
            <w:noWrap/>
            <w:vAlign w:val="center"/>
          </w:tcPr>
          <w:p w14:paraId="5AEAF370" w14:textId="77777777" w:rsidR="00A44363" w:rsidRPr="00A44363" w:rsidRDefault="00A44363" w:rsidP="00B95296">
            <w:pPr>
              <w:jc w:val="right"/>
              <w:rPr>
                <w:rFonts w:asciiTheme="minorHAnsi" w:hAnsiTheme="minorHAnsi" w:cstheme="minorHAnsi"/>
                <w:b/>
                <w:bCs/>
                <w:color w:val="000000"/>
                <w:szCs w:val="22"/>
              </w:rPr>
            </w:pPr>
            <w:r w:rsidRPr="00A44363">
              <w:rPr>
                <w:rFonts w:asciiTheme="minorHAnsi" w:hAnsiTheme="minorHAnsi" w:cstheme="minorHAnsi"/>
                <w:b/>
                <w:bCs/>
                <w:color w:val="000000"/>
                <w:szCs w:val="22"/>
              </w:rPr>
              <w:t>(22.054)</w:t>
            </w:r>
          </w:p>
        </w:tc>
        <w:tc>
          <w:tcPr>
            <w:tcW w:w="139" w:type="pct"/>
            <w:tcBorders>
              <w:top w:val="nil"/>
              <w:left w:val="nil"/>
              <w:bottom w:val="nil"/>
              <w:right w:val="nil"/>
            </w:tcBorders>
            <w:shd w:val="clear" w:color="auto" w:fill="auto"/>
            <w:noWrap/>
            <w:vAlign w:val="center"/>
          </w:tcPr>
          <w:p w14:paraId="0289FA17" w14:textId="77777777" w:rsidR="00A44363" w:rsidRPr="00A44363" w:rsidRDefault="00A44363" w:rsidP="00B95296">
            <w:pPr>
              <w:jc w:val="right"/>
              <w:rPr>
                <w:rFonts w:asciiTheme="minorHAnsi" w:hAnsiTheme="minorHAnsi" w:cstheme="minorHAnsi"/>
                <w:b/>
                <w:bCs/>
                <w:color w:val="000000"/>
                <w:szCs w:val="22"/>
              </w:rPr>
            </w:pPr>
          </w:p>
        </w:tc>
        <w:tc>
          <w:tcPr>
            <w:tcW w:w="528" w:type="pct"/>
            <w:tcBorders>
              <w:top w:val="single" w:sz="12" w:space="0" w:color="auto"/>
              <w:left w:val="nil"/>
              <w:bottom w:val="single" w:sz="12" w:space="0" w:color="auto"/>
              <w:right w:val="nil"/>
            </w:tcBorders>
            <w:shd w:val="clear" w:color="auto" w:fill="auto"/>
            <w:noWrap/>
            <w:vAlign w:val="center"/>
          </w:tcPr>
          <w:p w14:paraId="024BF523" w14:textId="77777777" w:rsidR="00A44363" w:rsidRPr="00A44363" w:rsidRDefault="00A44363" w:rsidP="00B95296">
            <w:pPr>
              <w:jc w:val="center"/>
              <w:rPr>
                <w:rFonts w:asciiTheme="minorHAnsi" w:hAnsiTheme="minorHAnsi" w:cstheme="minorHAnsi"/>
                <w:b/>
                <w:bCs/>
                <w:color w:val="000000"/>
                <w:szCs w:val="22"/>
              </w:rPr>
            </w:pPr>
            <w:r w:rsidRPr="00A44363">
              <w:rPr>
                <w:rFonts w:asciiTheme="minorHAnsi" w:hAnsiTheme="minorHAnsi" w:cstheme="minorHAnsi"/>
                <w:b/>
                <w:bCs/>
                <w:color w:val="000000"/>
                <w:szCs w:val="22"/>
              </w:rPr>
              <w:t>96,2</w:t>
            </w:r>
          </w:p>
        </w:tc>
      </w:tr>
      <w:tr w:rsidR="00A44363" w:rsidRPr="00A44363" w14:paraId="2B255E9A" w14:textId="77777777" w:rsidTr="00B95296">
        <w:trPr>
          <w:trHeight w:val="340"/>
        </w:trPr>
        <w:tc>
          <w:tcPr>
            <w:tcW w:w="1600" w:type="pct"/>
            <w:tcBorders>
              <w:top w:val="nil"/>
              <w:left w:val="nil"/>
              <w:bottom w:val="nil"/>
              <w:right w:val="nil"/>
            </w:tcBorders>
            <w:shd w:val="clear" w:color="auto" w:fill="auto"/>
            <w:vAlign w:val="center"/>
            <w:hideMark/>
          </w:tcPr>
          <w:p w14:paraId="4876970C" w14:textId="77777777" w:rsidR="00A44363" w:rsidRPr="00A44363" w:rsidRDefault="00A44363" w:rsidP="00B95296">
            <w:pPr>
              <w:rPr>
                <w:rFonts w:asciiTheme="minorHAnsi" w:hAnsiTheme="minorHAnsi" w:cstheme="minorHAnsi"/>
                <w:color w:val="000000"/>
                <w:szCs w:val="22"/>
              </w:rPr>
            </w:pPr>
            <w:proofErr w:type="spellStart"/>
            <w:r w:rsidRPr="00A44363">
              <w:rPr>
                <w:rFonts w:asciiTheme="minorHAnsi" w:hAnsiTheme="minorHAnsi" w:cstheme="minorHAnsi"/>
                <w:color w:val="000000"/>
                <w:szCs w:val="22"/>
              </w:rPr>
              <w:t>Ostali</w:t>
            </w:r>
            <w:proofErr w:type="spellEnd"/>
            <w:r w:rsidRPr="00A44363">
              <w:rPr>
                <w:rFonts w:asciiTheme="minorHAnsi" w:hAnsiTheme="minorHAnsi" w:cstheme="minorHAnsi"/>
                <w:color w:val="000000"/>
                <w:szCs w:val="22"/>
              </w:rPr>
              <w:t xml:space="preserve"> </w:t>
            </w:r>
            <w:proofErr w:type="spellStart"/>
            <w:r w:rsidRPr="00A44363">
              <w:rPr>
                <w:rFonts w:asciiTheme="minorHAnsi" w:hAnsiTheme="minorHAnsi" w:cstheme="minorHAnsi"/>
                <w:color w:val="000000"/>
                <w:szCs w:val="22"/>
              </w:rPr>
              <w:t>rashodi</w:t>
            </w:r>
            <w:proofErr w:type="spellEnd"/>
            <w:r w:rsidRPr="00A44363">
              <w:rPr>
                <w:rFonts w:asciiTheme="minorHAnsi" w:hAnsiTheme="minorHAnsi" w:cstheme="minorHAnsi"/>
                <w:color w:val="000000"/>
                <w:szCs w:val="22"/>
              </w:rPr>
              <w:t xml:space="preserve"> za </w:t>
            </w:r>
            <w:proofErr w:type="spellStart"/>
            <w:r w:rsidRPr="00A44363">
              <w:rPr>
                <w:rFonts w:asciiTheme="minorHAnsi" w:hAnsiTheme="minorHAnsi" w:cstheme="minorHAnsi"/>
                <w:color w:val="000000"/>
                <w:szCs w:val="22"/>
              </w:rPr>
              <w:t>radnike</w:t>
            </w:r>
            <w:proofErr w:type="spellEnd"/>
            <w:r w:rsidRPr="00A44363">
              <w:rPr>
                <w:rFonts w:asciiTheme="minorHAnsi" w:hAnsiTheme="minorHAnsi" w:cstheme="minorHAnsi"/>
                <w:color w:val="000000"/>
                <w:szCs w:val="22"/>
              </w:rPr>
              <w:t xml:space="preserve"> </w:t>
            </w:r>
          </w:p>
        </w:tc>
        <w:tc>
          <w:tcPr>
            <w:tcW w:w="592" w:type="pct"/>
            <w:tcBorders>
              <w:top w:val="nil"/>
              <w:left w:val="nil"/>
              <w:bottom w:val="nil"/>
              <w:right w:val="nil"/>
            </w:tcBorders>
            <w:shd w:val="clear" w:color="auto" w:fill="auto"/>
            <w:noWrap/>
            <w:vAlign w:val="center"/>
            <w:hideMark/>
          </w:tcPr>
          <w:p w14:paraId="088D7DC1" w14:textId="77777777" w:rsidR="00A44363" w:rsidRPr="00A44363" w:rsidRDefault="00A44363" w:rsidP="00B95296">
            <w:pPr>
              <w:jc w:val="center"/>
              <w:rPr>
                <w:rFonts w:asciiTheme="minorHAnsi" w:hAnsiTheme="minorHAnsi" w:cstheme="minorHAnsi"/>
                <w:color w:val="000000"/>
                <w:szCs w:val="22"/>
              </w:rPr>
            </w:pPr>
            <w:r w:rsidRPr="00A44363">
              <w:rPr>
                <w:rFonts w:asciiTheme="minorHAnsi" w:hAnsiTheme="minorHAnsi" w:cstheme="minorHAnsi"/>
                <w:color w:val="000000"/>
                <w:szCs w:val="22"/>
              </w:rPr>
              <w:t>AOP 061</w:t>
            </w:r>
          </w:p>
        </w:tc>
        <w:tc>
          <w:tcPr>
            <w:tcW w:w="148" w:type="pct"/>
            <w:tcBorders>
              <w:top w:val="nil"/>
              <w:left w:val="nil"/>
              <w:bottom w:val="nil"/>
              <w:right w:val="nil"/>
            </w:tcBorders>
            <w:shd w:val="clear" w:color="auto" w:fill="auto"/>
            <w:vAlign w:val="center"/>
          </w:tcPr>
          <w:p w14:paraId="371E1926" w14:textId="77777777" w:rsidR="00A44363" w:rsidRPr="00A44363" w:rsidRDefault="00A44363" w:rsidP="00B95296">
            <w:pPr>
              <w:jc w:val="center"/>
              <w:rPr>
                <w:rFonts w:asciiTheme="minorHAnsi" w:hAnsiTheme="minorHAnsi" w:cstheme="minorHAnsi"/>
                <w:color w:val="000000"/>
                <w:szCs w:val="22"/>
              </w:rPr>
            </w:pPr>
          </w:p>
        </w:tc>
        <w:tc>
          <w:tcPr>
            <w:tcW w:w="578" w:type="pct"/>
            <w:tcBorders>
              <w:top w:val="nil"/>
              <w:left w:val="nil"/>
              <w:bottom w:val="single" w:sz="12" w:space="0" w:color="auto"/>
              <w:right w:val="nil"/>
            </w:tcBorders>
            <w:shd w:val="clear" w:color="auto" w:fill="auto"/>
            <w:noWrap/>
            <w:vAlign w:val="center"/>
          </w:tcPr>
          <w:p w14:paraId="18B79DF3"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28.306</w:t>
            </w:r>
          </w:p>
        </w:tc>
        <w:tc>
          <w:tcPr>
            <w:tcW w:w="134" w:type="pct"/>
            <w:tcBorders>
              <w:top w:val="nil"/>
              <w:left w:val="nil"/>
              <w:bottom w:val="nil"/>
              <w:right w:val="nil"/>
            </w:tcBorders>
            <w:shd w:val="clear" w:color="auto" w:fill="auto"/>
            <w:noWrap/>
            <w:vAlign w:val="center"/>
          </w:tcPr>
          <w:p w14:paraId="57333045" w14:textId="77777777" w:rsidR="00A44363" w:rsidRPr="00A44363" w:rsidRDefault="00A44363" w:rsidP="00B95296">
            <w:pPr>
              <w:jc w:val="right"/>
              <w:rPr>
                <w:rFonts w:asciiTheme="minorHAnsi" w:hAnsiTheme="minorHAnsi" w:cstheme="minorHAnsi"/>
                <w:color w:val="000000"/>
                <w:szCs w:val="22"/>
              </w:rPr>
            </w:pPr>
          </w:p>
        </w:tc>
        <w:tc>
          <w:tcPr>
            <w:tcW w:w="578" w:type="pct"/>
            <w:tcBorders>
              <w:top w:val="nil"/>
              <w:left w:val="nil"/>
              <w:bottom w:val="single" w:sz="12" w:space="0" w:color="auto"/>
              <w:right w:val="nil"/>
            </w:tcBorders>
            <w:shd w:val="clear" w:color="auto" w:fill="auto"/>
            <w:noWrap/>
            <w:vAlign w:val="center"/>
          </w:tcPr>
          <w:p w14:paraId="61CF9B5C"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31.928</w:t>
            </w:r>
          </w:p>
        </w:tc>
        <w:tc>
          <w:tcPr>
            <w:tcW w:w="134" w:type="pct"/>
            <w:tcBorders>
              <w:top w:val="nil"/>
              <w:left w:val="nil"/>
              <w:bottom w:val="nil"/>
              <w:right w:val="nil"/>
            </w:tcBorders>
            <w:shd w:val="clear" w:color="auto" w:fill="auto"/>
            <w:noWrap/>
            <w:vAlign w:val="center"/>
          </w:tcPr>
          <w:p w14:paraId="7487FF85" w14:textId="77777777" w:rsidR="00A44363" w:rsidRPr="00A44363" w:rsidRDefault="00A44363" w:rsidP="00B95296">
            <w:pPr>
              <w:jc w:val="right"/>
              <w:rPr>
                <w:rFonts w:asciiTheme="minorHAnsi" w:hAnsiTheme="minorHAnsi" w:cstheme="minorHAnsi"/>
                <w:color w:val="000000"/>
                <w:szCs w:val="22"/>
              </w:rPr>
            </w:pPr>
          </w:p>
        </w:tc>
        <w:tc>
          <w:tcPr>
            <w:tcW w:w="569" w:type="pct"/>
            <w:tcBorders>
              <w:top w:val="nil"/>
              <w:left w:val="nil"/>
              <w:bottom w:val="single" w:sz="12" w:space="0" w:color="auto"/>
              <w:right w:val="nil"/>
            </w:tcBorders>
            <w:shd w:val="clear" w:color="auto" w:fill="auto"/>
            <w:noWrap/>
            <w:vAlign w:val="center"/>
          </w:tcPr>
          <w:p w14:paraId="20628F20"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3.622</w:t>
            </w:r>
          </w:p>
        </w:tc>
        <w:tc>
          <w:tcPr>
            <w:tcW w:w="139" w:type="pct"/>
            <w:tcBorders>
              <w:top w:val="nil"/>
              <w:left w:val="nil"/>
              <w:bottom w:val="nil"/>
              <w:right w:val="nil"/>
            </w:tcBorders>
            <w:shd w:val="clear" w:color="auto" w:fill="auto"/>
            <w:noWrap/>
            <w:vAlign w:val="center"/>
          </w:tcPr>
          <w:p w14:paraId="00197135" w14:textId="77777777" w:rsidR="00A44363" w:rsidRPr="00A44363" w:rsidRDefault="00A44363" w:rsidP="00B95296">
            <w:pPr>
              <w:jc w:val="right"/>
              <w:rPr>
                <w:rFonts w:asciiTheme="minorHAnsi" w:hAnsiTheme="minorHAnsi" w:cstheme="minorHAnsi"/>
                <w:color w:val="000000"/>
                <w:szCs w:val="22"/>
              </w:rPr>
            </w:pPr>
          </w:p>
        </w:tc>
        <w:tc>
          <w:tcPr>
            <w:tcW w:w="528" w:type="pct"/>
            <w:tcBorders>
              <w:top w:val="nil"/>
              <w:left w:val="nil"/>
              <w:bottom w:val="single" w:sz="12" w:space="0" w:color="auto"/>
              <w:right w:val="nil"/>
            </w:tcBorders>
            <w:shd w:val="clear" w:color="auto" w:fill="auto"/>
            <w:noWrap/>
            <w:vAlign w:val="center"/>
          </w:tcPr>
          <w:p w14:paraId="6B18A2AB" w14:textId="77777777" w:rsidR="00A44363" w:rsidRPr="00A44363" w:rsidRDefault="00A44363" w:rsidP="00B95296">
            <w:pPr>
              <w:jc w:val="center"/>
              <w:rPr>
                <w:rFonts w:asciiTheme="minorHAnsi" w:hAnsiTheme="minorHAnsi" w:cstheme="minorHAnsi"/>
                <w:color w:val="000000"/>
                <w:szCs w:val="22"/>
              </w:rPr>
            </w:pPr>
            <w:r w:rsidRPr="00A44363">
              <w:rPr>
                <w:rFonts w:asciiTheme="minorHAnsi" w:hAnsiTheme="minorHAnsi" w:cstheme="minorHAnsi"/>
                <w:color w:val="000000"/>
                <w:szCs w:val="22"/>
              </w:rPr>
              <w:t>112,8</w:t>
            </w:r>
          </w:p>
        </w:tc>
      </w:tr>
      <w:tr w:rsidR="00A44363" w:rsidRPr="00A44363" w14:paraId="61E955FC" w14:textId="77777777" w:rsidTr="00B95296">
        <w:trPr>
          <w:trHeight w:val="340"/>
        </w:trPr>
        <w:tc>
          <w:tcPr>
            <w:tcW w:w="1600" w:type="pct"/>
            <w:tcBorders>
              <w:top w:val="nil"/>
              <w:left w:val="nil"/>
              <w:bottom w:val="nil"/>
              <w:right w:val="nil"/>
            </w:tcBorders>
            <w:shd w:val="clear" w:color="auto" w:fill="auto"/>
            <w:vAlign w:val="center"/>
            <w:hideMark/>
          </w:tcPr>
          <w:p w14:paraId="53AB1163" w14:textId="77777777" w:rsidR="00A44363" w:rsidRPr="00A44363" w:rsidRDefault="00A44363" w:rsidP="00B95296">
            <w:pPr>
              <w:rPr>
                <w:rFonts w:asciiTheme="minorHAnsi" w:hAnsiTheme="minorHAnsi" w:cstheme="minorHAnsi"/>
                <w:b/>
                <w:bCs/>
                <w:color w:val="000000"/>
                <w:szCs w:val="22"/>
                <w:lang w:val="pl-PL"/>
              </w:rPr>
            </w:pPr>
            <w:r w:rsidRPr="00A44363">
              <w:rPr>
                <w:rFonts w:asciiTheme="minorHAnsi" w:hAnsiTheme="minorHAnsi" w:cstheme="minorHAnsi"/>
                <w:b/>
                <w:bCs/>
                <w:color w:val="000000"/>
                <w:szCs w:val="22"/>
                <w:lang w:val="pl-PL"/>
              </w:rPr>
              <w:t>Ukupno ostali rashodi za radnike</w:t>
            </w:r>
          </w:p>
        </w:tc>
        <w:tc>
          <w:tcPr>
            <w:tcW w:w="592" w:type="pct"/>
            <w:tcBorders>
              <w:top w:val="nil"/>
              <w:left w:val="nil"/>
              <w:bottom w:val="nil"/>
              <w:right w:val="nil"/>
            </w:tcBorders>
            <w:shd w:val="clear" w:color="auto" w:fill="auto"/>
            <w:noWrap/>
            <w:vAlign w:val="center"/>
            <w:hideMark/>
          </w:tcPr>
          <w:p w14:paraId="64C6DBD4" w14:textId="77777777" w:rsidR="00A44363" w:rsidRPr="00A44363" w:rsidRDefault="00A44363" w:rsidP="00B95296">
            <w:pPr>
              <w:jc w:val="center"/>
              <w:rPr>
                <w:rFonts w:asciiTheme="minorHAnsi" w:hAnsiTheme="minorHAnsi" w:cstheme="minorHAnsi"/>
                <w:b/>
                <w:bCs/>
                <w:color w:val="000000"/>
                <w:szCs w:val="22"/>
              </w:rPr>
            </w:pPr>
            <w:r w:rsidRPr="00A44363">
              <w:rPr>
                <w:rFonts w:asciiTheme="minorHAnsi" w:hAnsiTheme="minorHAnsi" w:cstheme="minorHAnsi"/>
                <w:b/>
                <w:bCs/>
                <w:color w:val="000000"/>
                <w:szCs w:val="22"/>
              </w:rPr>
              <w:t>AOP 061</w:t>
            </w:r>
          </w:p>
        </w:tc>
        <w:tc>
          <w:tcPr>
            <w:tcW w:w="148" w:type="pct"/>
            <w:tcBorders>
              <w:top w:val="nil"/>
              <w:left w:val="nil"/>
              <w:bottom w:val="nil"/>
              <w:right w:val="nil"/>
            </w:tcBorders>
            <w:shd w:val="clear" w:color="auto" w:fill="auto"/>
            <w:vAlign w:val="center"/>
          </w:tcPr>
          <w:p w14:paraId="3BEC3E31" w14:textId="77777777" w:rsidR="00A44363" w:rsidRPr="00A44363" w:rsidRDefault="00A44363" w:rsidP="00B95296">
            <w:pPr>
              <w:jc w:val="center"/>
              <w:rPr>
                <w:rFonts w:asciiTheme="minorHAnsi" w:hAnsiTheme="minorHAnsi" w:cstheme="minorHAnsi"/>
                <w:b/>
                <w:bCs/>
                <w:color w:val="000000"/>
                <w:szCs w:val="22"/>
              </w:rPr>
            </w:pPr>
          </w:p>
        </w:tc>
        <w:tc>
          <w:tcPr>
            <w:tcW w:w="578" w:type="pct"/>
            <w:tcBorders>
              <w:top w:val="single" w:sz="12" w:space="0" w:color="auto"/>
              <w:left w:val="nil"/>
              <w:bottom w:val="single" w:sz="12" w:space="0" w:color="auto"/>
              <w:right w:val="nil"/>
            </w:tcBorders>
            <w:shd w:val="clear" w:color="auto" w:fill="auto"/>
            <w:noWrap/>
            <w:vAlign w:val="center"/>
          </w:tcPr>
          <w:p w14:paraId="711AA009" w14:textId="77777777" w:rsidR="00A44363" w:rsidRPr="00A44363" w:rsidRDefault="00A44363" w:rsidP="00B95296">
            <w:pPr>
              <w:jc w:val="right"/>
              <w:rPr>
                <w:rFonts w:asciiTheme="minorHAnsi" w:hAnsiTheme="minorHAnsi" w:cstheme="minorHAnsi"/>
                <w:b/>
                <w:bCs/>
                <w:color w:val="000000"/>
                <w:szCs w:val="22"/>
              </w:rPr>
            </w:pPr>
            <w:r w:rsidRPr="00A44363">
              <w:rPr>
                <w:rFonts w:asciiTheme="minorHAnsi" w:hAnsiTheme="minorHAnsi" w:cstheme="minorHAnsi"/>
                <w:b/>
                <w:bCs/>
                <w:color w:val="000000"/>
                <w:szCs w:val="22"/>
              </w:rPr>
              <w:t>28.306</w:t>
            </w:r>
          </w:p>
        </w:tc>
        <w:tc>
          <w:tcPr>
            <w:tcW w:w="134" w:type="pct"/>
            <w:tcBorders>
              <w:top w:val="nil"/>
              <w:left w:val="nil"/>
              <w:bottom w:val="nil"/>
              <w:right w:val="nil"/>
            </w:tcBorders>
            <w:shd w:val="clear" w:color="auto" w:fill="auto"/>
            <w:noWrap/>
            <w:vAlign w:val="center"/>
          </w:tcPr>
          <w:p w14:paraId="257A68FD" w14:textId="77777777" w:rsidR="00A44363" w:rsidRPr="00A44363" w:rsidRDefault="00A44363" w:rsidP="00B95296">
            <w:pPr>
              <w:jc w:val="right"/>
              <w:rPr>
                <w:rFonts w:asciiTheme="minorHAnsi" w:hAnsiTheme="minorHAnsi" w:cstheme="minorHAnsi"/>
                <w:b/>
                <w:bCs/>
                <w:color w:val="000000"/>
                <w:szCs w:val="22"/>
              </w:rPr>
            </w:pPr>
          </w:p>
        </w:tc>
        <w:tc>
          <w:tcPr>
            <w:tcW w:w="578" w:type="pct"/>
            <w:tcBorders>
              <w:top w:val="single" w:sz="12" w:space="0" w:color="auto"/>
              <w:left w:val="nil"/>
              <w:bottom w:val="single" w:sz="12" w:space="0" w:color="auto"/>
              <w:right w:val="nil"/>
            </w:tcBorders>
            <w:shd w:val="clear" w:color="auto" w:fill="auto"/>
            <w:noWrap/>
            <w:vAlign w:val="center"/>
          </w:tcPr>
          <w:p w14:paraId="641A8527" w14:textId="77777777" w:rsidR="00A44363" w:rsidRPr="00A44363" w:rsidRDefault="00A44363" w:rsidP="00B95296">
            <w:pPr>
              <w:jc w:val="right"/>
              <w:rPr>
                <w:rFonts w:asciiTheme="minorHAnsi" w:hAnsiTheme="minorHAnsi" w:cstheme="minorHAnsi"/>
                <w:b/>
                <w:bCs/>
                <w:color w:val="000000"/>
                <w:szCs w:val="22"/>
              </w:rPr>
            </w:pPr>
            <w:r w:rsidRPr="00A44363">
              <w:rPr>
                <w:rFonts w:asciiTheme="minorHAnsi" w:hAnsiTheme="minorHAnsi" w:cstheme="minorHAnsi"/>
                <w:b/>
                <w:bCs/>
                <w:color w:val="000000"/>
                <w:szCs w:val="22"/>
              </w:rPr>
              <w:t>31.928</w:t>
            </w:r>
          </w:p>
        </w:tc>
        <w:tc>
          <w:tcPr>
            <w:tcW w:w="134" w:type="pct"/>
            <w:tcBorders>
              <w:top w:val="nil"/>
              <w:left w:val="nil"/>
              <w:bottom w:val="nil"/>
              <w:right w:val="nil"/>
            </w:tcBorders>
            <w:shd w:val="clear" w:color="auto" w:fill="auto"/>
            <w:noWrap/>
            <w:vAlign w:val="center"/>
          </w:tcPr>
          <w:p w14:paraId="687321CD" w14:textId="77777777" w:rsidR="00A44363" w:rsidRPr="00A44363" w:rsidRDefault="00A44363" w:rsidP="00B95296">
            <w:pPr>
              <w:jc w:val="right"/>
              <w:rPr>
                <w:rFonts w:asciiTheme="minorHAnsi" w:hAnsiTheme="minorHAnsi" w:cstheme="minorHAnsi"/>
                <w:b/>
                <w:bCs/>
                <w:color w:val="000000"/>
                <w:szCs w:val="22"/>
              </w:rPr>
            </w:pPr>
          </w:p>
        </w:tc>
        <w:tc>
          <w:tcPr>
            <w:tcW w:w="569" w:type="pct"/>
            <w:tcBorders>
              <w:top w:val="single" w:sz="12" w:space="0" w:color="auto"/>
              <w:left w:val="nil"/>
              <w:bottom w:val="single" w:sz="12" w:space="0" w:color="auto"/>
              <w:right w:val="nil"/>
            </w:tcBorders>
            <w:shd w:val="clear" w:color="auto" w:fill="auto"/>
            <w:noWrap/>
            <w:vAlign w:val="center"/>
          </w:tcPr>
          <w:p w14:paraId="23E4A03F" w14:textId="77777777" w:rsidR="00A44363" w:rsidRPr="00A44363" w:rsidRDefault="00A44363" w:rsidP="00B95296">
            <w:pPr>
              <w:jc w:val="right"/>
              <w:rPr>
                <w:rFonts w:asciiTheme="minorHAnsi" w:hAnsiTheme="minorHAnsi" w:cstheme="minorHAnsi"/>
                <w:b/>
                <w:bCs/>
                <w:color w:val="000000"/>
                <w:szCs w:val="22"/>
              </w:rPr>
            </w:pPr>
            <w:r w:rsidRPr="00A44363">
              <w:rPr>
                <w:rFonts w:asciiTheme="minorHAnsi" w:hAnsiTheme="minorHAnsi" w:cstheme="minorHAnsi"/>
                <w:b/>
                <w:bCs/>
                <w:color w:val="000000"/>
                <w:szCs w:val="22"/>
              </w:rPr>
              <w:t>3.622</w:t>
            </w:r>
          </w:p>
        </w:tc>
        <w:tc>
          <w:tcPr>
            <w:tcW w:w="139" w:type="pct"/>
            <w:tcBorders>
              <w:top w:val="nil"/>
              <w:left w:val="nil"/>
              <w:bottom w:val="nil"/>
              <w:right w:val="nil"/>
            </w:tcBorders>
            <w:shd w:val="clear" w:color="auto" w:fill="auto"/>
            <w:noWrap/>
            <w:vAlign w:val="center"/>
          </w:tcPr>
          <w:p w14:paraId="14E46482" w14:textId="77777777" w:rsidR="00A44363" w:rsidRPr="00A44363" w:rsidRDefault="00A44363" w:rsidP="00B95296">
            <w:pPr>
              <w:jc w:val="right"/>
              <w:rPr>
                <w:rFonts w:asciiTheme="minorHAnsi" w:hAnsiTheme="minorHAnsi" w:cstheme="minorHAnsi"/>
                <w:b/>
                <w:bCs/>
                <w:color w:val="000000"/>
                <w:szCs w:val="22"/>
              </w:rPr>
            </w:pPr>
          </w:p>
        </w:tc>
        <w:tc>
          <w:tcPr>
            <w:tcW w:w="528" w:type="pct"/>
            <w:tcBorders>
              <w:top w:val="single" w:sz="12" w:space="0" w:color="auto"/>
              <w:left w:val="nil"/>
              <w:bottom w:val="single" w:sz="12" w:space="0" w:color="auto"/>
              <w:right w:val="nil"/>
            </w:tcBorders>
            <w:shd w:val="clear" w:color="auto" w:fill="auto"/>
            <w:noWrap/>
            <w:vAlign w:val="center"/>
          </w:tcPr>
          <w:p w14:paraId="18F09DFB" w14:textId="77777777" w:rsidR="00A44363" w:rsidRPr="00A44363" w:rsidRDefault="00A44363" w:rsidP="00B95296">
            <w:pPr>
              <w:jc w:val="center"/>
              <w:rPr>
                <w:rFonts w:asciiTheme="minorHAnsi" w:hAnsiTheme="minorHAnsi" w:cstheme="minorHAnsi"/>
                <w:b/>
                <w:bCs/>
                <w:color w:val="000000"/>
                <w:szCs w:val="22"/>
              </w:rPr>
            </w:pPr>
            <w:r w:rsidRPr="00A44363">
              <w:rPr>
                <w:rFonts w:asciiTheme="minorHAnsi" w:hAnsiTheme="minorHAnsi" w:cstheme="minorHAnsi"/>
                <w:b/>
                <w:bCs/>
                <w:color w:val="000000"/>
                <w:szCs w:val="22"/>
              </w:rPr>
              <w:t>112,8</w:t>
            </w:r>
          </w:p>
        </w:tc>
      </w:tr>
      <w:tr w:rsidR="00A44363" w:rsidRPr="00A44363" w14:paraId="25E7C703" w14:textId="77777777" w:rsidTr="00B95296">
        <w:trPr>
          <w:trHeight w:val="340"/>
        </w:trPr>
        <w:tc>
          <w:tcPr>
            <w:tcW w:w="1600" w:type="pct"/>
            <w:tcBorders>
              <w:top w:val="nil"/>
              <w:left w:val="nil"/>
              <w:bottom w:val="nil"/>
              <w:right w:val="nil"/>
            </w:tcBorders>
            <w:shd w:val="clear" w:color="auto" w:fill="auto"/>
            <w:vAlign w:val="center"/>
            <w:hideMark/>
          </w:tcPr>
          <w:p w14:paraId="4F94A067" w14:textId="77777777" w:rsidR="00A44363" w:rsidRPr="00A44363" w:rsidRDefault="00A44363" w:rsidP="00B95296">
            <w:pPr>
              <w:rPr>
                <w:rFonts w:asciiTheme="minorHAnsi" w:hAnsiTheme="minorHAnsi" w:cstheme="minorHAnsi"/>
                <w:color w:val="000000"/>
                <w:szCs w:val="22"/>
              </w:rPr>
            </w:pPr>
            <w:proofErr w:type="spellStart"/>
            <w:r w:rsidRPr="00A44363">
              <w:rPr>
                <w:rFonts w:asciiTheme="minorHAnsi" w:hAnsiTheme="minorHAnsi" w:cstheme="minorHAnsi"/>
                <w:color w:val="000000"/>
                <w:szCs w:val="22"/>
              </w:rPr>
              <w:t>Doprinosi</w:t>
            </w:r>
            <w:proofErr w:type="spellEnd"/>
            <w:r w:rsidRPr="00A44363">
              <w:rPr>
                <w:rFonts w:asciiTheme="minorHAnsi" w:hAnsiTheme="minorHAnsi" w:cstheme="minorHAnsi"/>
                <w:color w:val="000000"/>
                <w:szCs w:val="22"/>
              </w:rPr>
              <w:t xml:space="preserve"> za </w:t>
            </w:r>
            <w:proofErr w:type="spellStart"/>
            <w:r w:rsidRPr="00A44363">
              <w:rPr>
                <w:rFonts w:asciiTheme="minorHAnsi" w:hAnsiTheme="minorHAnsi" w:cstheme="minorHAnsi"/>
                <w:color w:val="000000"/>
                <w:szCs w:val="22"/>
              </w:rPr>
              <w:t>zdravstveno</w:t>
            </w:r>
            <w:proofErr w:type="spellEnd"/>
            <w:r w:rsidRPr="00A44363">
              <w:rPr>
                <w:rFonts w:asciiTheme="minorHAnsi" w:hAnsiTheme="minorHAnsi" w:cstheme="minorHAnsi"/>
                <w:color w:val="000000"/>
                <w:szCs w:val="22"/>
              </w:rPr>
              <w:t xml:space="preserve"> </w:t>
            </w:r>
            <w:proofErr w:type="spellStart"/>
            <w:r w:rsidRPr="00A44363">
              <w:rPr>
                <w:rFonts w:asciiTheme="minorHAnsi" w:hAnsiTheme="minorHAnsi" w:cstheme="minorHAnsi"/>
                <w:color w:val="000000"/>
                <w:szCs w:val="22"/>
              </w:rPr>
              <w:t>osiguranje</w:t>
            </w:r>
            <w:proofErr w:type="spellEnd"/>
          </w:p>
        </w:tc>
        <w:tc>
          <w:tcPr>
            <w:tcW w:w="592" w:type="pct"/>
            <w:tcBorders>
              <w:top w:val="nil"/>
              <w:left w:val="nil"/>
              <w:bottom w:val="nil"/>
              <w:right w:val="nil"/>
            </w:tcBorders>
            <w:shd w:val="clear" w:color="auto" w:fill="auto"/>
            <w:noWrap/>
            <w:vAlign w:val="center"/>
            <w:hideMark/>
          </w:tcPr>
          <w:p w14:paraId="13DA72ED" w14:textId="77777777" w:rsidR="00A44363" w:rsidRPr="00A44363" w:rsidRDefault="00A44363" w:rsidP="00B95296">
            <w:pPr>
              <w:jc w:val="center"/>
              <w:rPr>
                <w:rFonts w:asciiTheme="minorHAnsi" w:hAnsiTheme="minorHAnsi" w:cstheme="minorHAnsi"/>
                <w:color w:val="000000"/>
                <w:szCs w:val="22"/>
              </w:rPr>
            </w:pPr>
            <w:r w:rsidRPr="00A44363">
              <w:rPr>
                <w:rFonts w:asciiTheme="minorHAnsi" w:hAnsiTheme="minorHAnsi" w:cstheme="minorHAnsi"/>
                <w:color w:val="000000"/>
                <w:szCs w:val="22"/>
              </w:rPr>
              <w:t>AOP 063</w:t>
            </w:r>
          </w:p>
        </w:tc>
        <w:tc>
          <w:tcPr>
            <w:tcW w:w="148" w:type="pct"/>
            <w:tcBorders>
              <w:top w:val="nil"/>
              <w:left w:val="nil"/>
              <w:bottom w:val="nil"/>
              <w:right w:val="nil"/>
            </w:tcBorders>
            <w:shd w:val="clear" w:color="auto" w:fill="auto"/>
            <w:vAlign w:val="center"/>
          </w:tcPr>
          <w:p w14:paraId="3E77A9F7" w14:textId="77777777" w:rsidR="00A44363" w:rsidRPr="00A44363" w:rsidRDefault="00A44363" w:rsidP="00B95296">
            <w:pPr>
              <w:jc w:val="center"/>
              <w:rPr>
                <w:rFonts w:asciiTheme="minorHAnsi" w:hAnsiTheme="minorHAnsi" w:cstheme="minorHAnsi"/>
                <w:color w:val="000000"/>
                <w:szCs w:val="22"/>
              </w:rPr>
            </w:pPr>
          </w:p>
        </w:tc>
        <w:tc>
          <w:tcPr>
            <w:tcW w:w="578" w:type="pct"/>
            <w:tcBorders>
              <w:top w:val="nil"/>
              <w:left w:val="nil"/>
              <w:bottom w:val="single" w:sz="12" w:space="0" w:color="auto"/>
              <w:right w:val="nil"/>
            </w:tcBorders>
            <w:shd w:val="clear" w:color="auto" w:fill="auto"/>
            <w:noWrap/>
            <w:vAlign w:val="center"/>
          </w:tcPr>
          <w:p w14:paraId="0FC04798"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96.477</w:t>
            </w:r>
          </w:p>
        </w:tc>
        <w:tc>
          <w:tcPr>
            <w:tcW w:w="134" w:type="pct"/>
            <w:tcBorders>
              <w:top w:val="nil"/>
              <w:left w:val="nil"/>
              <w:bottom w:val="nil"/>
              <w:right w:val="nil"/>
            </w:tcBorders>
            <w:shd w:val="clear" w:color="auto" w:fill="auto"/>
            <w:noWrap/>
            <w:vAlign w:val="center"/>
          </w:tcPr>
          <w:p w14:paraId="5E87440B" w14:textId="77777777" w:rsidR="00A44363" w:rsidRPr="00A44363" w:rsidRDefault="00A44363" w:rsidP="00B95296">
            <w:pPr>
              <w:jc w:val="right"/>
              <w:rPr>
                <w:rFonts w:asciiTheme="minorHAnsi" w:hAnsiTheme="minorHAnsi" w:cstheme="minorHAnsi"/>
                <w:color w:val="000000"/>
                <w:szCs w:val="22"/>
              </w:rPr>
            </w:pPr>
          </w:p>
        </w:tc>
        <w:tc>
          <w:tcPr>
            <w:tcW w:w="578" w:type="pct"/>
            <w:tcBorders>
              <w:top w:val="nil"/>
              <w:left w:val="nil"/>
              <w:bottom w:val="single" w:sz="12" w:space="0" w:color="auto"/>
              <w:right w:val="nil"/>
            </w:tcBorders>
            <w:shd w:val="clear" w:color="auto" w:fill="auto"/>
            <w:noWrap/>
            <w:vAlign w:val="center"/>
          </w:tcPr>
          <w:p w14:paraId="064A522F"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92.838</w:t>
            </w:r>
          </w:p>
        </w:tc>
        <w:tc>
          <w:tcPr>
            <w:tcW w:w="134" w:type="pct"/>
            <w:tcBorders>
              <w:top w:val="nil"/>
              <w:left w:val="nil"/>
              <w:bottom w:val="nil"/>
              <w:right w:val="nil"/>
            </w:tcBorders>
            <w:shd w:val="clear" w:color="auto" w:fill="auto"/>
            <w:noWrap/>
            <w:vAlign w:val="center"/>
          </w:tcPr>
          <w:p w14:paraId="6C3F9609" w14:textId="77777777" w:rsidR="00A44363" w:rsidRPr="00A44363" w:rsidRDefault="00A44363" w:rsidP="00B95296">
            <w:pPr>
              <w:jc w:val="right"/>
              <w:rPr>
                <w:rFonts w:asciiTheme="minorHAnsi" w:hAnsiTheme="minorHAnsi" w:cstheme="minorHAnsi"/>
                <w:color w:val="000000"/>
                <w:szCs w:val="22"/>
              </w:rPr>
            </w:pPr>
          </w:p>
        </w:tc>
        <w:tc>
          <w:tcPr>
            <w:tcW w:w="569" w:type="pct"/>
            <w:tcBorders>
              <w:top w:val="nil"/>
              <w:left w:val="nil"/>
              <w:bottom w:val="single" w:sz="12" w:space="0" w:color="auto"/>
              <w:right w:val="nil"/>
            </w:tcBorders>
            <w:shd w:val="clear" w:color="auto" w:fill="auto"/>
            <w:noWrap/>
            <w:vAlign w:val="center"/>
          </w:tcPr>
          <w:p w14:paraId="5E6BC39D"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(3.639)</w:t>
            </w:r>
          </w:p>
        </w:tc>
        <w:tc>
          <w:tcPr>
            <w:tcW w:w="139" w:type="pct"/>
            <w:tcBorders>
              <w:top w:val="nil"/>
              <w:left w:val="nil"/>
              <w:bottom w:val="nil"/>
              <w:right w:val="nil"/>
            </w:tcBorders>
            <w:shd w:val="clear" w:color="auto" w:fill="auto"/>
            <w:noWrap/>
            <w:vAlign w:val="center"/>
          </w:tcPr>
          <w:p w14:paraId="673C510C" w14:textId="77777777" w:rsidR="00A44363" w:rsidRPr="00A44363" w:rsidRDefault="00A44363" w:rsidP="00B95296">
            <w:pPr>
              <w:jc w:val="right"/>
              <w:rPr>
                <w:rFonts w:asciiTheme="minorHAnsi" w:hAnsiTheme="minorHAnsi" w:cstheme="minorHAnsi"/>
                <w:color w:val="000000"/>
                <w:szCs w:val="22"/>
              </w:rPr>
            </w:pPr>
          </w:p>
        </w:tc>
        <w:tc>
          <w:tcPr>
            <w:tcW w:w="528" w:type="pct"/>
            <w:tcBorders>
              <w:top w:val="nil"/>
              <w:left w:val="nil"/>
              <w:bottom w:val="single" w:sz="12" w:space="0" w:color="auto"/>
              <w:right w:val="nil"/>
            </w:tcBorders>
            <w:shd w:val="clear" w:color="auto" w:fill="auto"/>
            <w:noWrap/>
            <w:vAlign w:val="center"/>
          </w:tcPr>
          <w:p w14:paraId="0FFE3299" w14:textId="77777777" w:rsidR="00A44363" w:rsidRPr="00A44363" w:rsidRDefault="00A44363" w:rsidP="00B95296">
            <w:pPr>
              <w:jc w:val="center"/>
              <w:rPr>
                <w:rFonts w:asciiTheme="minorHAnsi" w:hAnsiTheme="minorHAnsi" w:cstheme="minorHAnsi"/>
                <w:color w:val="000000"/>
                <w:szCs w:val="22"/>
              </w:rPr>
            </w:pPr>
            <w:r w:rsidRPr="00A44363">
              <w:rPr>
                <w:rFonts w:asciiTheme="minorHAnsi" w:hAnsiTheme="minorHAnsi" w:cstheme="minorHAnsi"/>
                <w:color w:val="000000"/>
                <w:szCs w:val="22"/>
              </w:rPr>
              <w:t>96,2</w:t>
            </w:r>
          </w:p>
        </w:tc>
      </w:tr>
      <w:tr w:rsidR="00A44363" w:rsidRPr="00A44363" w14:paraId="450DB263" w14:textId="77777777" w:rsidTr="00B95296">
        <w:trPr>
          <w:trHeight w:val="340"/>
        </w:trPr>
        <w:tc>
          <w:tcPr>
            <w:tcW w:w="1600" w:type="pct"/>
            <w:tcBorders>
              <w:top w:val="nil"/>
              <w:left w:val="nil"/>
              <w:bottom w:val="nil"/>
              <w:right w:val="nil"/>
            </w:tcBorders>
            <w:shd w:val="clear" w:color="auto" w:fill="auto"/>
            <w:noWrap/>
            <w:vAlign w:val="center"/>
            <w:hideMark/>
          </w:tcPr>
          <w:p w14:paraId="47CA971B" w14:textId="77777777" w:rsidR="00A44363" w:rsidRPr="00A44363" w:rsidRDefault="00A44363" w:rsidP="00B95296">
            <w:pPr>
              <w:rPr>
                <w:rFonts w:asciiTheme="minorHAnsi" w:hAnsiTheme="minorHAnsi" w:cstheme="minorHAnsi"/>
                <w:b/>
                <w:bCs/>
                <w:color w:val="000000"/>
                <w:szCs w:val="22"/>
              </w:rPr>
            </w:pPr>
            <w:proofErr w:type="spellStart"/>
            <w:r w:rsidRPr="00A44363">
              <w:rPr>
                <w:rFonts w:asciiTheme="minorHAnsi" w:hAnsiTheme="minorHAnsi" w:cstheme="minorHAnsi"/>
                <w:b/>
                <w:bCs/>
                <w:color w:val="000000"/>
                <w:szCs w:val="22"/>
              </w:rPr>
              <w:t>Ukupno</w:t>
            </w:r>
            <w:proofErr w:type="spellEnd"/>
            <w:r w:rsidRPr="00A44363">
              <w:rPr>
                <w:rFonts w:asciiTheme="minorHAnsi" w:hAnsiTheme="minorHAnsi" w:cstheme="minorHAnsi"/>
                <w:b/>
                <w:bCs/>
                <w:color w:val="000000"/>
                <w:szCs w:val="22"/>
              </w:rPr>
              <w:t xml:space="preserve"> </w:t>
            </w:r>
            <w:proofErr w:type="spellStart"/>
            <w:r w:rsidRPr="00A44363">
              <w:rPr>
                <w:rFonts w:asciiTheme="minorHAnsi" w:hAnsiTheme="minorHAnsi" w:cstheme="minorHAnsi"/>
                <w:b/>
                <w:bCs/>
                <w:color w:val="000000"/>
                <w:szCs w:val="22"/>
              </w:rPr>
              <w:t>doprinosi</w:t>
            </w:r>
            <w:proofErr w:type="spellEnd"/>
          </w:p>
        </w:tc>
        <w:tc>
          <w:tcPr>
            <w:tcW w:w="592" w:type="pct"/>
            <w:tcBorders>
              <w:top w:val="nil"/>
              <w:left w:val="nil"/>
              <w:bottom w:val="nil"/>
              <w:right w:val="nil"/>
            </w:tcBorders>
            <w:shd w:val="clear" w:color="auto" w:fill="auto"/>
            <w:noWrap/>
            <w:vAlign w:val="center"/>
            <w:hideMark/>
          </w:tcPr>
          <w:p w14:paraId="4213B88E" w14:textId="77777777" w:rsidR="00A44363" w:rsidRPr="00A44363" w:rsidRDefault="00A44363" w:rsidP="00B95296">
            <w:pPr>
              <w:jc w:val="center"/>
              <w:rPr>
                <w:rFonts w:asciiTheme="minorHAnsi" w:hAnsiTheme="minorHAnsi" w:cstheme="minorHAnsi"/>
                <w:b/>
                <w:bCs/>
                <w:color w:val="000000"/>
                <w:szCs w:val="22"/>
              </w:rPr>
            </w:pPr>
            <w:r w:rsidRPr="00A44363">
              <w:rPr>
                <w:rFonts w:asciiTheme="minorHAnsi" w:hAnsiTheme="minorHAnsi" w:cstheme="minorHAnsi"/>
                <w:b/>
                <w:bCs/>
                <w:color w:val="000000"/>
                <w:szCs w:val="22"/>
              </w:rPr>
              <w:t>AOP 062</w:t>
            </w:r>
          </w:p>
        </w:tc>
        <w:tc>
          <w:tcPr>
            <w:tcW w:w="148" w:type="pct"/>
            <w:tcBorders>
              <w:top w:val="nil"/>
              <w:left w:val="nil"/>
              <w:bottom w:val="nil"/>
              <w:right w:val="nil"/>
            </w:tcBorders>
            <w:shd w:val="clear" w:color="auto" w:fill="auto"/>
            <w:vAlign w:val="center"/>
          </w:tcPr>
          <w:p w14:paraId="099BFFF3" w14:textId="77777777" w:rsidR="00A44363" w:rsidRPr="00A44363" w:rsidRDefault="00A44363" w:rsidP="00B95296">
            <w:pPr>
              <w:jc w:val="center"/>
              <w:rPr>
                <w:rFonts w:asciiTheme="minorHAnsi" w:hAnsiTheme="minorHAnsi" w:cstheme="minorHAnsi"/>
                <w:b/>
                <w:bCs/>
                <w:color w:val="000000"/>
                <w:szCs w:val="22"/>
              </w:rPr>
            </w:pPr>
          </w:p>
        </w:tc>
        <w:tc>
          <w:tcPr>
            <w:tcW w:w="578" w:type="pct"/>
            <w:tcBorders>
              <w:top w:val="single" w:sz="12" w:space="0" w:color="auto"/>
              <w:left w:val="nil"/>
              <w:bottom w:val="single" w:sz="12" w:space="0" w:color="auto"/>
              <w:right w:val="nil"/>
            </w:tcBorders>
            <w:shd w:val="clear" w:color="auto" w:fill="auto"/>
            <w:noWrap/>
            <w:vAlign w:val="center"/>
          </w:tcPr>
          <w:p w14:paraId="40B6B105" w14:textId="77777777" w:rsidR="00A44363" w:rsidRPr="00A44363" w:rsidRDefault="00A44363" w:rsidP="00B95296">
            <w:pPr>
              <w:jc w:val="right"/>
              <w:rPr>
                <w:rFonts w:asciiTheme="minorHAnsi" w:hAnsiTheme="minorHAnsi" w:cstheme="minorHAnsi"/>
                <w:b/>
                <w:bCs/>
                <w:color w:val="000000"/>
                <w:szCs w:val="22"/>
              </w:rPr>
            </w:pPr>
            <w:r w:rsidRPr="00A44363">
              <w:rPr>
                <w:rFonts w:asciiTheme="minorHAnsi" w:hAnsiTheme="minorHAnsi" w:cstheme="minorHAnsi"/>
                <w:b/>
                <w:bCs/>
                <w:color w:val="000000"/>
                <w:szCs w:val="22"/>
              </w:rPr>
              <w:t>96.477</w:t>
            </w:r>
          </w:p>
        </w:tc>
        <w:tc>
          <w:tcPr>
            <w:tcW w:w="134" w:type="pct"/>
            <w:tcBorders>
              <w:top w:val="nil"/>
              <w:left w:val="nil"/>
              <w:bottom w:val="nil"/>
              <w:right w:val="nil"/>
            </w:tcBorders>
            <w:shd w:val="clear" w:color="auto" w:fill="auto"/>
            <w:noWrap/>
            <w:vAlign w:val="center"/>
          </w:tcPr>
          <w:p w14:paraId="3BB1D8F2" w14:textId="77777777" w:rsidR="00A44363" w:rsidRPr="00A44363" w:rsidRDefault="00A44363" w:rsidP="00B95296">
            <w:pPr>
              <w:jc w:val="right"/>
              <w:rPr>
                <w:rFonts w:asciiTheme="minorHAnsi" w:hAnsiTheme="minorHAnsi" w:cstheme="minorHAnsi"/>
                <w:b/>
                <w:bCs/>
                <w:color w:val="000000"/>
                <w:szCs w:val="22"/>
              </w:rPr>
            </w:pPr>
          </w:p>
        </w:tc>
        <w:tc>
          <w:tcPr>
            <w:tcW w:w="578" w:type="pct"/>
            <w:tcBorders>
              <w:top w:val="single" w:sz="12" w:space="0" w:color="auto"/>
              <w:left w:val="nil"/>
              <w:bottom w:val="single" w:sz="12" w:space="0" w:color="auto"/>
              <w:right w:val="nil"/>
            </w:tcBorders>
            <w:shd w:val="clear" w:color="auto" w:fill="auto"/>
            <w:noWrap/>
            <w:vAlign w:val="center"/>
          </w:tcPr>
          <w:p w14:paraId="30DC845F" w14:textId="77777777" w:rsidR="00A44363" w:rsidRPr="00A44363" w:rsidRDefault="00A44363" w:rsidP="00B95296">
            <w:pPr>
              <w:jc w:val="right"/>
              <w:rPr>
                <w:rFonts w:asciiTheme="minorHAnsi" w:hAnsiTheme="minorHAnsi" w:cstheme="minorHAnsi"/>
                <w:b/>
                <w:bCs/>
                <w:color w:val="000000"/>
                <w:szCs w:val="22"/>
              </w:rPr>
            </w:pPr>
            <w:r w:rsidRPr="00A44363">
              <w:rPr>
                <w:rFonts w:asciiTheme="minorHAnsi" w:hAnsiTheme="minorHAnsi" w:cstheme="minorHAnsi"/>
                <w:b/>
                <w:bCs/>
                <w:color w:val="000000"/>
                <w:szCs w:val="22"/>
              </w:rPr>
              <w:t>92.838</w:t>
            </w:r>
          </w:p>
        </w:tc>
        <w:tc>
          <w:tcPr>
            <w:tcW w:w="134" w:type="pct"/>
            <w:tcBorders>
              <w:top w:val="nil"/>
              <w:left w:val="nil"/>
              <w:bottom w:val="nil"/>
              <w:right w:val="nil"/>
            </w:tcBorders>
            <w:shd w:val="clear" w:color="auto" w:fill="auto"/>
            <w:noWrap/>
            <w:vAlign w:val="center"/>
          </w:tcPr>
          <w:p w14:paraId="16CEFCCB" w14:textId="77777777" w:rsidR="00A44363" w:rsidRPr="00A44363" w:rsidRDefault="00A44363" w:rsidP="00B95296">
            <w:pPr>
              <w:jc w:val="right"/>
              <w:rPr>
                <w:rFonts w:asciiTheme="minorHAnsi" w:hAnsiTheme="minorHAnsi" w:cstheme="minorHAnsi"/>
                <w:b/>
                <w:bCs/>
                <w:color w:val="000000"/>
                <w:szCs w:val="22"/>
              </w:rPr>
            </w:pPr>
          </w:p>
        </w:tc>
        <w:tc>
          <w:tcPr>
            <w:tcW w:w="569" w:type="pct"/>
            <w:tcBorders>
              <w:top w:val="single" w:sz="12" w:space="0" w:color="auto"/>
              <w:left w:val="nil"/>
              <w:bottom w:val="single" w:sz="12" w:space="0" w:color="auto"/>
              <w:right w:val="nil"/>
            </w:tcBorders>
            <w:shd w:val="clear" w:color="auto" w:fill="auto"/>
            <w:noWrap/>
            <w:vAlign w:val="center"/>
          </w:tcPr>
          <w:p w14:paraId="1DC4A7C7" w14:textId="77777777" w:rsidR="00A44363" w:rsidRPr="00A44363" w:rsidRDefault="00A44363" w:rsidP="00B95296">
            <w:pPr>
              <w:jc w:val="right"/>
              <w:rPr>
                <w:rFonts w:asciiTheme="minorHAnsi" w:hAnsiTheme="minorHAnsi" w:cstheme="minorHAnsi"/>
                <w:b/>
                <w:bCs/>
                <w:color w:val="000000"/>
                <w:szCs w:val="22"/>
              </w:rPr>
            </w:pPr>
            <w:r w:rsidRPr="00A44363">
              <w:rPr>
                <w:rFonts w:asciiTheme="minorHAnsi" w:hAnsiTheme="minorHAnsi" w:cstheme="minorHAnsi"/>
                <w:b/>
                <w:bCs/>
                <w:color w:val="000000"/>
                <w:szCs w:val="22"/>
              </w:rPr>
              <w:t>(3.639)</w:t>
            </w:r>
          </w:p>
        </w:tc>
        <w:tc>
          <w:tcPr>
            <w:tcW w:w="139" w:type="pct"/>
            <w:tcBorders>
              <w:top w:val="nil"/>
              <w:left w:val="nil"/>
              <w:bottom w:val="nil"/>
              <w:right w:val="nil"/>
            </w:tcBorders>
            <w:shd w:val="clear" w:color="auto" w:fill="auto"/>
            <w:noWrap/>
            <w:vAlign w:val="center"/>
          </w:tcPr>
          <w:p w14:paraId="1C654155" w14:textId="77777777" w:rsidR="00A44363" w:rsidRPr="00A44363" w:rsidRDefault="00A44363" w:rsidP="00B95296">
            <w:pPr>
              <w:jc w:val="right"/>
              <w:rPr>
                <w:rFonts w:asciiTheme="minorHAnsi" w:hAnsiTheme="minorHAnsi" w:cstheme="minorHAnsi"/>
                <w:b/>
                <w:bCs/>
                <w:color w:val="000000"/>
                <w:szCs w:val="22"/>
              </w:rPr>
            </w:pPr>
          </w:p>
        </w:tc>
        <w:tc>
          <w:tcPr>
            <w:tcW w:w="528" w:type="pct"/>
            <w:tcBorders>
              <w:top w:val="single" w:sz="12" w:space="0" w:color="auto"/>
              <w:left w:val="nil"/>
              <w:bottom w:val="single" w:sz="12" w:space="0" w:color="auto"/>
              <w:right w:val="nil"/>
            </w:tcBorders>
            <w:shd w:val="clear" w:color="auto" w:fill="auto"/>
            <w:noWrap/>
            <w:vAlign w:val="center"/>
          </w:tcPr>
          <w:p w14:paraId="73880AA8" w14:textId="77777777" w:rsidR="00A44363" w:rsidRPr="00A44363" w:rsidRDefault="00A44363" w:rsidP="00B95296">
            <w:pPr>
              <w:jc w:val="center"/>
              <w:rPr>
                <w:rFonts w:asciiTheme="minorHAnsi" w:hAnsiTheme="minorHAnsi" w:cstheme="minorHAnsi"/>
                <w:b/>
                <w:bCs/>
                <w:color w:val="000000"/>
                <w:szCs w:val="22"/>
              </w:rPr>
            </w:pPr>
            <w:r w:rsidRPr="00A44363">
              <w:rPr>
                <w:rFonts w:asciiTheme="minorHAnsi" w:hAnsiTheme="minorHAnsi" w:cstheme="minorHAnsi"/>
                <w:b/>
                <w:bCs/>
                <w:color w:val="000000"/>
                <w:szCs w:val="22"/>
              </w:rPr>
              <w:t>96,2</w:t>
            </w:r>
          </w:p>
        </w:tc>
      </w:tr>
      <w:tr w:rsidR="00A44363" w:rsidRPr="00A44363" w14:paraId="48CEA1E3" w14:textId="77777777" w:rsidTr="00B95296">
        <w:trPr>
          <w:trHeight w:val="340"/>
        </w:trPr>
        <w:tc>
          <w:tcPr>
            <w:tcW w:w="1600" w:type="pct"/>
            <w:tcBorders>
              <w:top w:val="nil"/>
              <w:left w:val="nil"/>
              <w:bottom w:val="nil"/>
              <w:right w:val="nil"/>
            </w:tcBorders>
            <w:shd w:val="clear" w:color="auto" w:fill="auto"/>
            <w:noWrap/>
            <w:vAlign w:val="center"/>
            <w:hideMark/>
          </w:tcPr>
          <w:p w14:paraId="39815469" w14:textId="77777777" w:rsidR="00A44363" w:rsidRPr="00A44363" w:rsidRDefault="00A44363" w:rsidP="00B95296">
            <w:pPr>
              <w:rPr>
                <w:rFonts w:asciiTheme="minorHAnsi" w:hAnsiTheme="minorHAnsi" w:cstheme="minorHAnsi"/>
                <w:b/>
                <w:bCs/>
                <w:color w:val="000000"/>
                <w:szCs w:val="22"/>
              </w:rPr>
            </w:pPr>
            <w:r w:rsidRPr="00A44363">
              <w:rPr>
                <w:rFonts w:asciiTheme="minorHAnsi" w:hAnsiTheme="minorHAnsi" w:cstheme="minorHAnsi"/>
                <w:b/>
                <w:bCs/>
                <w:color w:val="000000"/>
                <w:szCs w:val="22"/>
              </w:rPr>
              <w:t>UKUPNO</w:t>
            </w:r>
          </w:p>
        </w:tc>
        <w:tc>
          <w:tcPr>
            <w:tcW w:w="592" w:type="pct"/>
            <w:tcBorders>
              <w:top w:val="nil"/>
              <w:left w:val="nil"/>
              <w:bottom w:val="nil"/>
              <w:right w:val="nil"/>
            </w:tcBorders>
            <w:shd w:val="clear" w:color="auto" w:fill="auto"/>
            <w:noWrap/>
            <w:vAlign w:val="center"/>
            <w:hideMark/>
          </w:tcPr>
          <w:p w14:paraId="31900ED2" w14:textId="77777777" w:rsidR="00A44363" w:rsidRPr="00A44363" w:rsidRDefault="00A44363" w:rsidP="00B95296">
            <w:pPr>
              <w:jc w:val="center"/>
              <w:rPr>
                <w:rFonts w:asciiTheme="minorHAnsi" w:hAnsiTheme="minorHAnsi" w:cstheme="minorHAnsi"/>
                <w:b/>
                <w:bCs/>
                <w:color w:val="000000"/>
                <w:szCs w:val="22"/>
              </w:rPr>
            </w:pPr>
            <w:r w:rsidRPr="00A44363">
              <w:rPr>
                <w:rFonts w:asciiTheme="minorHAnsi" w:hAnsiTheme="minorHAnsi" w:cstheme="minorHAnsi"/>
                <w:b/>
                <w:bCs/>
                <w:color w:val="000000"/>
                <w:szCs w:val="22"/>
              </w:rPr>
              <w:t>AOP 055</w:t>
            </w:r>
          </w:p>
        </w:tc>
        <w:tc>
          <w:tcPr>
            <w:tcW w:w="148" w:type="pct"/>
            <w:tcBorders>
              <w:top w:val="nil"/>
              <w:left w:val="nil"/>
              <w:bottom w:val="nil"/>
              <w:right w:val="nil"/>
            </w:tcBorders>
            <w:shd w:val="clear" w:color="auto" w:fill="auto"/>
            <w:vAlign w:val="center"/>
          </w:tcPr>
          <w:p w14:paraId="7E955D7C" w14:textId="77777777" w:rsidR="00A44363" w:rsidRPr="00A44363" w:rsidRDefault="00A44363" w:rsidP="00B95296">
            <w:pPr>
              <w:jc w:val="center"/>
              <w:rPr>
                <w:rFonts w:asciiTheme="minorHAnsi" w:hAnsiTheme="minorHAnsi" w:cstheme="minorHAnsi"/>
                <w:b/>
                <w:bCs/>
                <w:color w:val="000000"/>
                <w:szCs w:val="22"/>
              </w:rPr>
            </w:pPr>
          </w:p>
        </w:tc>
        <w:tc>
          <w:tcPr>
            <w:tcW w:w="578" w:type="pct"/>
            <w:tcBorders>
              <w:top w:val="nil"/>
              <w:left w:val="nil"/>
              <w:bottom w:val="single" w:sz="12" w:space="0" w:color="auto"/>
              <w:right w:val="nil"/>
            </w:tcBorders>
            <w:shd w:val="clear" w:color="auto" w:fill="auto"/>
            <w:noWrap/>
            <w:vAlign w:val="center"/>
          </w:tcPr>
          <w:p w14:paraId="43305E06" w14:textId="77777777" w:rsidR="00A44363" w:rsidRPr="00A44363" w:rsidRDefault="00A44363" w:rsidP="00B95296">
            <w:pPr>
              <w:jc w:val="right"/>
              <w:rPr>
                <w:rFonts w:asciiTheme="minorHAnsi" w:hAnsiTheme="minorHAnsi" w:cstheme="minorHAnsi"/>
                <w:b/>
                <w:bCs/>
                <w:color w:val="000000"/>
                <w:szCs w:val="22"/>
              </w:rPr>
            </w:pPr>
            <w:r w:rsidRPr="00A44363">
              <w:rPr>
                <w:rFonts w:asciiTheme="minorHAnsi" w:hAnsiTheme="minorHAnsi" w:cstheme="minorHAnsi"/>
                <w:b/>
                <w:bCs/>
                <w:color w:val="000000"/>
                <w:szCs w:val="22"/>
              </w:rPr>
              <w:t>709.494</w:t>
            </w:r>
          </w:p>
        </w:tc>
        <w:tc>
          <w:tcPr>
            <w:tcW w:w="134" w:type="pct"/>
            <w:tcBorders>
              <w:top w:val="nil"/>
              <w:left w:val="nil"/>
              <w:bottom w:val="nil"/>
              <w:right w:val="nil"/>
            </w:tcBorders>
            <w:shd w:val="clear" w:color="auto" w:fill="auto"/>
            <w:noWrap/>
            <w:vAlign w:val="center"/>
          </w:tcPr>
          <w:p w14:paraId="3193EF50" w14:textId="77777777" w:rsidR="00A44363" w:rsidRPr="00A44363" w:rsidRDefault="00A44363" w:rsidP="00B95296">
            <w:pPr>
              <w:jc w:val="right"/>
              <w:rPr>
                <w:rFonts w:asciiTheme="minorHAnsi" w:hAnsiTheme="minorHAnsi" w:cstheme="minorHAnsi"/>
                <w:b/>
                <w:bCs/>
                <w:color w:val="000000"/>
                <w:szCs w:val="22"/>
              </w:rPr>
            </w:pPr>
          </w:p>
        </w:tc>
        <w:tc>
          <w:tcPr>
            <w:tcW w:w="578" w:type="pct"/>
            <w:tcBorders>
              <w:top w:val="nil"/>
              <w:left w:val="nil"/>
              <w:bottom w:val="single" w:sz="12" w:space="0" w:color="auto"/>
              <w:right w:val="nil"/>
            </w:tcBorders>
            <w:shd w:val="clear" w:color="auto" w:fill="auto"/>
            <w:noWrap/>
            <w:vAlign w:val="center"/>
          </w:tcPr>
          <w:p w14:paraId="13508F74" w14:textId="77777777" w:rsidR="00A44363" w:rsidRPr="00A44363" w:rsidRDefault="00A44363" w:rsidP="00B95296">
            <w:pPr>
              <w:jc w:val="right"/>
              <w:rPr>
                <w:rFonts w:asciiTheme="minorHAnsi" w:hAnsiTheme="minorHAnsi" w:cstheme="minorHAnsi"/>
                <w:b/>
                <w:bCs/>
                <w:color w:val="000000"/>
                <w:szCs w:val="22"/>
              </w:rPr>
            </w:pPr>
            <w:r w:rsidRPr="00A44363">
              <w:rPr>
                <w:rFonts w:asciiTheme="minorHAnsi" w:hAnsiTheme="minorHAnsi" w:cstheme="minorHAnsi"/>
                <w:b/>
                <w:bCs/>
                <w:color w:val="000000"/>
                <w:szCs w:val="22"/>
              </w:rPr>
              <w:t>687.423</w:t>
            </w:r>
          </w:p>
        </w:tc>
        <w:tc>
          <w:tcPr>
            <w:tcW w:w="134" w:type="pct"/>
            <w:tcBorders>
              <w:top w:val="nil"/>
              <w:left w:val="nil"/>
              <w:bottom w:val="nil"/>
              <w:right w:val="nil"/>
            </w:tcBorders>
            <w:shd w:val="clear" w:color="auto" w:fill="auto"/>
            <w:noWrap/>
            <w:vAlign w:val="center"/>
          </w:tcPr>
          <w:p w14:paraId="149C223F" w14:textId="77777777" w:rsidR="00A44363" w:rsidRPr="00A44363" w:rsidRDefault="00A44363" w:rsidP="00B95296">
            <w:pPr>
              <w:jc w:val="right"/>
              <w:rPr>
                <w:rFonts w:asciiTheme="minorHAnsi" w:hAnsiTheme="minorHAnsi" w:cstheme="minorHAnsi"/>
                <w:b/>
                <w:bCs/>
                <w:color w:val="000000"/>
                <w:szCs w:val="22"/>
              </w:rPr>
            </w:pPr>
          </w:p>
        </w:tc>
        <w:tc>
          <w:tcPr>
            <w:tcW w:w="569" w:type="pct"/>
            <w:tcBorders>
              <w:top w:val="nil"/>
              <w:left w:val="nil"/>
              <w:bottom w:val="single" w:sz="12" w:space="0" w:color="auto"/>
              <w:right w:val="nil"/>
            </w:tcBorders>
            <w:shd w:val="clear" w:color="auto" w:fill="auto"/>
            <w:noWrap/>
            <w:vAlign w:val="center"/>
          </w:tcPr>
          <w:p w14:paraId="44DA7AD7" w14:textId="77777777" w:rsidR="00A44363" w:rsidRPr="00A44363" w:rsidRDefault="00A44363" w:rsidP="00B95296">
            <w:pPr>
              <w:jc w:val="right"/>
              <w:rPr>
                <w:rFonts w:asciiTheme="minorHAnsi" w:hAnsiTheme="minorHAnsi" w:cstheme="minorHAnsi"/>
                <w:b/>
                <w:bCs/>
                <w:color w:val="000000"/>
                <w:szCs w:val="22"/>
              </w:rPr>
            </w:pPr>
            <w:r w:rsidRPr="00A44363">
              <w:rPr>
                <w:rFonts w:asciiTheme="minorHAnsi" w:hAnsiTheme="minorHAnsi" w:cstheme="minorHAnsi"/>
                <w:b/>
                <w:bCs/>
                <w:color w:val="000000"/>
                <w:szCs w:val="22"/>
              </w:rPr>
              <w:t>(22.071)</w:t>
            </w:r>
          </w:p>
        </w:tc>
        <w:tc>
          <w:tcPr>
            <w:tcW w:w="139" w:type="pct"/>
            <w:tcBorders>
              <w:top w:val="nil"/>
              <w:left w:val="nil"/>
              <w:bottom w:val="nil"/>
              <w:right w:val="nil"/>
            </w:tcBorders>
            <w:shd w:val="clear" w:color="auto" w:fill="auto"/>
            <w:noWrap/>
            <w:vAlign w:val="center"/>
          </w:tcPr>
          <w:p w14:paraId="0CA76D8A" w14:textId="77777777" w:rsidR="00A44363" w:rsidRPr="00A44363" w:rsidRDefault="00A44363" w:rsidP="00B95296">
            <w:pPr>
              <w:jc w:val="right"/>
              <w:rPr>
                <w:rFonts w:asciiTheme="minorHAnsi" w:hAnsiTheme="minorHAnsi" w:cstheme="minorHAnsi"/>
                <w:b/>
                <w:bCs/>
                <w:color w:val="000000"/>
                <w:szCs w:val="22"/>
              </w:rPr>
            </w:pPr>
          </w:p>
        </w:tc>
        <w:tc>
          <w:tcPr>
            <w:tcW w:w="528" w:type="pct"/>
            <w:tcBorders>
              <w:top w:val="nil"/>
              <w:left w:val="nil"/>
              <w:bottom w:val="single" w:sz="12" w:space="0" w:color="auto"/>
              <w:right w:val="nil"/>
            </w:tcBorders>
            <w:shd w:val="clear" w:color="auto" w:fill="auto"/>
            <w:noWrap/>
            <w:vAlign w:val="center"/>
          </w:tcPr>
          <w:p w14:paraId="0E21FC09" w14:textId="77777777" w:rsidR="00A44363" w:rsidRPr="00A44363" w:rsidRDefault="00A44363" w:rsidP="00B95296">
            <w:pPr>
              <w:jc w:val="center"/>
              <w:rPr>
                <w:rFonts w:asciiTheme="minorHAnsi" w:hAnsiTheme="minorHAnsi" w:cstheme="minorHAnsi"/>
                <w:b/>
                <w:bCs/>
                <w:color w:val="000000"/>
                <w:szCs w:val="22"/>
              </w:rPr>
            </w:pPr>
            <w:r w:rsidRPr="00A44363">
              <w:rPr>
                <w:rFonts w:asciiTheme="minorHAnsi" w:hAnsiTheme="minorHAnsi" w:cstheme="minorHAnsi"/>
                <w:b/>
                <w:bCs/>
                <w:color w:val="000000"/>
                <w:szCs w:val="22"/>
              </w:rPr>
              <w:t>96,9</w:t>
            </w:r>
          </w:p>
        </w:tc>
      </w:tr>
    </w:tbl>
    <w:p w14:paraId="3A255948" w14:textId="77777777" w:rsidR="00A44363" w:rsidRPr="00A44363" w:rsidRDefault="00A44363" w:rsidP="00A44363">
      <w:pPr>
        <w:pStyle w:val="BodyText3"/>
        <w:rPr>
          <w:rFonts w:asciiTheme="minorHAnsi" w:hAnsiTheme="minorHAnsi" w:cstheme="minorHAnsi"/>
          <w:b/>
          <w:sz w:val="22"/>
          <w:szCs w:val="22"/>
        </w:rPr>
      </w:pPr>
    </w:p>
    <w:p w14:paraId="45DEF480" w14:textId="77777777" w:rsidR="00A44363" w:rsidRPr="00A44363" w:rsidRDefault="00A44363" w:rsidP="00A44363">
      <w:pPr>
        <w:tabs>
          <w:tab w:val="left" w:pos="567"/>
          <w:tab w:val="left" w:pos="1440"/>
          <w:tab w:val="left" w:pos="2160"/>
          <w:tab w:val="left" w:pos="2880"/>
          <w:tab w:val="left" w:pos="3600"/>
          <w:tab w:val="left" w:pos="4320"/>
          <w:tab w:val="left" w:pos="5040"/>
          <w:tab w:val="left" w:pos="5760"/>
          <w:tab w:val="left" w:pos="6480"/>
          <w:tab w:val="left" w:pos="7200"/>
          <w:tab w:val="left" w:pos="7920"/>
        </w:tabs>
        <w:spacing w:line="360" w:lineRule="auto"/>
        <w:rPr>
          <w:rFonts w:asciiTheme="minorHAnsi" w:hAnsiTheme="minorHAnsi" w:cstheme="minorHAnsi"/>
          <w:szCs w:val="22"/>
          <w:lang w:val="pl-PL"/>
        </w:rPr>
      </w:pPr>
      <w:r w:rsidRPr="00A44363">
        <w:rPr>
          <w:rFonts w:asciiTheme="minorHAnsi" w:hAnsiTheme="minorHAnsi" w:cstheme="minorHAnsi"/>
          <w:szCs w:val="22"/>
          <w:lang w:val="pl-PL"/>
        </w:rPr>
        <w:t>U strukturi ukupnog rashoda ostvarenog u 2024. godini, rashodi za radnike čine 53,7 % ukupnog rashoda (2023: 48,2 %).</w:t>
      </w:r>
    </w:p>
    <w:p w14:paraId="2CFFBE2C" w14:textId="3BC45D7B" w:rsidR="00A44363" w:rsidRPr="00054CE5" w:rsidRDefault="00A44363" w:rsidP="00A44363">
      <w:pPr>
        <w:tabs>
          <w:tab w:val="left" w:pos="567"/>
          <w:tab w:val="left" w:pos="1440"/>
          <w:tab w:val="left" w:pos="2160"/>
          <w:tab w:val="left" w:pos="2880"/>
          <w:tab w:val="left" w:pos="3600"/>
          <w:tab w:val="left" w:pos="4320"/>
          <w:tab w:val="left" w:pos="5040"/>
          <w:tab w:val="left" w:pos="5760"/>
          <w:tab w:val="left" w:pos="6480"/>
          <w:tab w:val="left" w:pos="7200"/>
          <w:tab w:val="left" w:pos="7920"/>
        </w:tabs>
        <w:spacing w:line="360" w:lineRule="auto"/>
        <w:rPr>
          <w:rFonts w:asciiTheme="minorHAnsi" w:hAnsiTheme="minorHAnsi" w:cstheme="minorHAnsi"/>
          <w:szCs w:val="22"/>
          <w:lang w:val="pl-PL"/>
        </w:rPr>
      </w:pPr>
      <w:r w:rsidRPr="00A44363">
        <w:rPr>
          <w:rFonts w:asciiTheme="minorHAnsi" w:hAnsiTheme="minorHAnsi" w:cstheme="minorHAnsi"/>
          <w:szCs w:val="22"/>
          <w:lang w:val="pl-PL"/>
        </w:rPr>
        <w:t>Rashodi za radnike smanjeni su za 3,1 % u 2024. godini zbog isteka ugovora na određeno vrijeme s jednim djelatnikom.</w:t>
      </w:r>
    </w:p>
    <w:p w14:paraId="6A2F7157" w14:textId="77777777" w:rsidR="00A44363" w:rsidRPr="00A44363" w:rsidRDefault="00A44363" w:rsidP="00A44363">
      <w:pPr>
        <w:tabs>
          <w:tab w:val="left" w:pos="567"/>
          <w:tab w:val="left" w:pos="1440"/>
          <w:tab w:val="left" w:pos="2160"/>
          <w:tab w:val="left" w:pos="2880"/>
          <w:tab w:val="left" w:pos="3600"/>
          <w:tab w:val="left" w:pos="4320"/>
          <w:tab w:val="left" w:pos="5040"/>
          <w:tab w:val="left" w:pos="5760"/>
          <w:tab w:val="left" w:pos="6480"/>
          <w:tab w:val="left" w:pos="7200"/>
          <w:tab w:val="left" w:pos="7920"/>
        </w:tabs>
        <w:spacing w:line="360" w:lineRule="auto"/>
        <w:rPr>
          <w:rFonts w:asciiTheme="minorHAnsi" w:hAnsiTheme="minorHAnsi" w:cstheme="minorHAnsi"/>
          <w:b/>
          <w:i/>
          <w:szCs w:val="22"/>
          <w:lang w:val="pl-PL"/>
        </w:rPr>
      </w:pPr>
    </w:p>
    <w:p w14:paraId="7EFF4E25" w14:textId="77777777" w:rsidR="00625E5A" w:rsidRDefault="00625E5A">
      <w:pPr>
        <w:jc w:val="left"/>
        <w:rPr>
          <w:rFonts w:asciiTheme="minorHAnsi" w:hAnsiTheme="minorHAnsi" w:cstheme="minorHAnsi"/>
          <w:b/>
          <w:i/>
          <w:szCs w:val="22"/>
          <w:lang w:val="pl-PL"/>
        </w:rPr>
      </w:pPr>
      <w:r>
        <w:rPr>
          <w:rFonts w:asciiTheme="minorHAnsi" w:hAnsiTheme="minorHAnsi" w:cstheme="minorHAnsi"/>
          <w:b/>
          <w:i/>
          <w:szCs w:val="22"/>
          <w:lang w:val="pl-PL"/>
        </w:rPr>
        <w:br w:type="page"/>
      </w:r>
    </w:p>
    <w:p w14:paraId="391C0683" w14:textId="4F4401A1" w:rsidR="00A44363" w:rsidRPr="00A44363" w:rsidRDefault="00A44363" w:rsidP="00A44363">
      <w:pPr>
        <w:tabs>
          <w:tab w:val="left" w:pos="567"/>
          <w:tab w:val="left" w:pos="1440"/>
          <w:tab w:val="left" w:pos="2160"/>
          <w:tab w:val="left" w:pos="2880"/>
          <w:tab w:val="left" w:pos="3600"/>
          <w:tab w:val="left" w:pos="4320"/>
          <w:tab w:val="left" w:pos="5040"/>
          <w:tab w:val="left" w:pos="5760"/>
          <w:tab w:val="left" w:pos="6480"/>
          <w:tab w:val="left" w:pos="7200"/>
          <w:tab w:val="left" w:pos="7920"/>
        </w:tabs>
        <w:spacing w:line="360" w:lineRule="auto"/>
        <w:rPr>
          <w:rFonts w:asciiTheme="minorHAnsi" w:hAnsiTheme="minorHAnsi" w:cstheme="minorHAnsi"/>
          <w:b/>
          <w:i/>
          <w:szCs w:val="22"/>
          <w:lang w:val="pl-PL"/>
        </w:rPr>
      </w:pPr>
      <w:r w:rsidRPr="00A44363">
        <w:rPr>
          <w:rFonts w:asciiTheme="minorHAnsi" w:hAnsiTheme="minorHAnsi" w:cstheme="minorHAnsi"/>
          <w:b/>
          <w:i/>
          <w:szCs w:val="22"/>
          <w:lang w:val="pl-PL"/>
        </w:rPr>
        <w:lastRenderedPageBreak/>
        <w:t xml:space="preserve">AOP 057 Plaće za redovan rad: </w:t>
      </w:r>
    </w:p>
    <w:tbl>
      <w:tblPr>
        <w:tblW w:w="9356" w:type="dxa"/>
        <w:tblInd w:w="108" w:type="dxa"/>
        <w:tblLook w:val="04A0" w:firstRow="1" w:lastRow="0" w:firstColumn="1" w:lastColumn="0" w:noHBand="0" w:noVBand="1"/>
      </w:tblPr>
      <w:tblGrid>
        <w:gridCol w:w="2977"/>
        <w:gridCol w:w="1134"/>
        <w:gridCol w:w="299"/>
        <w:gridCol w:w="1106"/>
        <w:gridCol w:w="288"/>
        <w:gridCol w:w="1106"/>
        <w:gridCol w:w="270"/>
        <w:gridCol w:w="1030"/>
        <w:gridCol w:w="270"/>
        <w:gridCol w:w="876"/>
      </w:tblGrid>
      <w:tr w:rsidR="00A44363" w:rsidRPr="00A44363" w14:paraId="113D1C96" w14:textId="77777777" w:rsidTr="00B95296">
        <w:trPr>
          <w:trHeight w:val="288"/>
        </w:trPr>
        <w:tc>
          <w:tcPr>
            <w:tcW w:w="2977" w:type="dxa"/>
            <w:tcBorders>
              <w:top w:val="nil"/>
              <w:left w:val="nil"/>
              <w:bottom w:val="nil"/>
              <w:right w:val="nil"/>
            </w:tcBorders>
            <w:shd w:val="clear" w:color="auto" w:fill="auto"/>
            <w:noWrap/>
            <w:vAlign w:val="center"/>
            <w:hideMark/>
          </w:tcPr>
          <w:p w14:paraId="0332A0F7" w14:textId="77777777" w:rsidR="00A44363" w:rsidRPr="00A44363" w:rsidRDefault="00A44363" w:rsidP="00B95296">
            <w:pPr>
              <w:rPr>
                <w:rFonts w:asciiTheme="minorHAnsi" w:hAnsiTheme="minorHAnsi" w:cstheme="minorHAnsi"/>
                <w:szCs w:val="22"/>
                <w:lang w:val="pl-PL"/>
              </w:rPr>
            </w:pPr>
          </w:p>
        </w:tc>
        <w:tc>
          <w:tcPr>
            <w:tcW w:w="1134" w:type="dxa"/>
            <w:tcBorders>
              <w:top w:val="nil"/>
              <w:left w:val="nil"/>
              <w:bottom w:val="nil"/>
              <w:right w:val="nil"/>
            </w:tcBorders>
            <w:shd w:val="clear" w:color="auto" w:fill="auto"/>
            <w:noWrap/>
            <w:vAlign w:val="center"/>
            <w:hideMark/>
          </w:tcPr>
          <w:p w14:paraId="4855E13F" w14:textId="77777777" w:rsidR="00A44363" w:rsidRPr="00A44363" w:rsidRDefault="00A44363" w:rsidP="00B95296">
            <w:pPr>
              <w:rPr>
                <w:rFonts w:asciiTheme="minorHAnsi" w:hAnsiTheme="minorHAnsi" w:cstheme="minorHAnsi"/>
                <w:szCs w:val="22"/>
                <w:lang w:val="pl-PL"/>
              </w:rPr>
            </w:pPr>
          </w:p>
        </w:tc>
        <w:tc>
          <w:tcPr>
            <w:tcW w:w="299" w:type="dxa"/>
            <w:tcBorders>
              <w:top w:val="nil"/>
              <w:left w:val="nil"/>
              <w:bottom w:val="nil"/>
              <w:right w:val="nil"/>
            </w:tcBorders>
            <w:shd w:val="clear" w:color="auto" w:fill="auto"/>
            <w:noWrap/>
            <w:vAlign w:val="center"/>
            <w:hideMark/>
          </w:tcPr>
          <w:p w14:paraId="21AF0C9A" w14:textId="77777777" w:rsidR="00A44363" w:rsidRPr="00A44363" w:rsidRDefault="00A44363" w:rsidP="00B95296">
            <w:pPr>
              <w:rPr>
                <w:rFonts w:asciiTheme="minorHAnsi" w:hAnsiTheme="minorHAnsi" w:cstheme="minorHAnsi"/>
                <w:szCs w:val="22"/>
                <w:lang w:val="pl-PL"/>
              </w:rPr>
            </w:pPr>
          </w:p>
        </w:tc>
        <w:tc>
          <w:tcPr>
            <w:tcW w:w="1106" w:type="dxa"/>
            <w:tcBorders>
              <w:top w:val="nil"/>
              <w:left w:val="nil"/>
              <w:bottom w:val="single" w:sz="12" w:space="0" w:color="auto"/>
              <w:right w:val="nil"/>
            </w:tcBorders>
            <w:shd w:val="clear" w:color="auto" w:fill="auto"/>
            <w:noWrap/>
            <w:vAlign w:val="center"/>
          </w:tcPr>
          <w:p w14:paraId="53832AD7" w14:textId="77777777" w:rsidR="00A44363" w:rsidRPr="00A44363" w:rsidRDefault="00A44363" w:rsidP="00B95296">
            <w:pPr>
              <w:jc w:val="center"/>
              <w:rPr>
                <w:rFonts w:asciiTheme="minorHAnsi" w:hAnsiTheme="minorHAnsi" w:cstheme="minorHAnsi"/>
                <w:b/>
                <w:bCs/>
                <w:color w:val="000000"/>
                <w:szCs w:val="22"/>
              </w:rPr>
            </w:pPr>
            <w:r w:rsidRPr="00A44363">
              <w:rPr>
                <w:rFonts w:asciiTheme="minorHAnsi" w:hAnsiTheme="minorHAnsi" w:cstheme="minorHAnsi"/>
                <w:b/>
                <w:bCs/>
                <w:color w:val="000000"/>
                <w:szCs w:val="22"/>
              </w:rPr>
              <w:t>2023.</w:t>
            </w:r>
          </w:p>
        </w:tc>
        <w:tc>
          <w:tcPr>
            <w:tcW w:w="288" w:type="dxa"/>
            <w:tcBorders>
              <w:top w:val="nil"/>
              <w:left w:val="nil"/>
              <w:bottom w:val="nil"/>
              <w:right w:val="nil"/>
            </w:tcBorders>
            <w:shd w:val="clear" w:color="auto" w:fill="auto"/>
            <w:noWrap/>
            <w:vAlign w:val="center"/>
          </w:tcPr>
          <w:p w14:paraId="6A0F4B1A" w14:textId="77777777" w:rsidR="00A44363" w:rsidRPr="00A44363" w:rsidRDefault="00A44363" w:rsidP="00B95296">
            <w:pPr>
              <w:jc w:val="center"/>
              <w:rPr>
                <w:rFonts w:asciiTheme="minorHAnsi" w:hAnsiTheme="minorHAnsi" w:cstheme="minorHAnsi"/>
                <w:b/>
                <w:bCs/>
                <w:color w:val="000000"/>
                <w:szCs w:val="22"/>
              </w:rPr>
            </w:pPr>
          </w:p>
        </w:tc>
        <w:tc>
          <w:tcPr>
            <w:tcW w:w="1106" w:type="dxa"/>
            <w:tcBorders>
              <w:top w:val="nil"/>
              <w:left w:val="nil"/>
              <w:bottom w:val="single" w:sz="12" w:space="0" w:color="auto"/>
              <w:right w:val="nil"/>
            </w:tcBorders>
            <w:shd w:val="clear" w:color="auto" w:fill="auto"/>
            <w:noWrap/>
            <w:vAlign w:val="center"/>
          </w:tcPr>
          <w:p w14:paraId="67C10BD8" w14:textId="77777777" w:rsidR="00A44363" w:rsidRPr="00A44363" w:rsidRDefault="00A44363" w:rsidP="00B95296">
            <w:pPr>
              <w:jc w:val="center"/>
              <w:rPr>
                <w:rFonts w:asciiTheme="minorHAnsi" w:hAnsiTheme="minorHAnsi" w:cstheme="minorHAnsi"/>
                <w:b/>
                <w:bCs/>
                <w:color w:val="000000"/>
                <w:szCs w:val="22"/>
              </w:rPr>
            </w:pPr>
            <w:r w:rsidRPr="00A44363">
              <w:rPr>
                <w:rFonts w:asciiTheme="minorHAnsi" w:hAnsiTheme="minorHAnsi" w:cstheme="minorHAnsi"/>
                <w:b/>
                <w:bCs/>
                <w:color w:val="000000"/>
                <w:szCs w:val="22"/>
              </w:rPr>
              <w:t>2024.</w:t>
            </w:r>
          </w:p>
        </w:tc>
        <w:tc>
          <w:tcPr>
            <w:tcW w:w="270" w:type="dxa"/>
            <w:tcBorders>
              <w:top w:val="nil"/>
              <w:left w:val="nil"/>
              <w:bottom w:val="nil"/>
              <w:right w:val="nil"/>
            </w:tcBorders>
            <w:shd w:val="clear" w:color="auto" w:fill="auto"/>
            <w:noWrap/>
            <w:vAlign w:val="center"/>
          </w:tcPr>
          <w:p w14:paraId="73F050C8" w14:textId="77777777" w:rsidR="00A44363" w:rsidRPr="00A44363" w:rsidRDefault="00A44363" w:rsidP="00B95296">
            <w:pPr>
              <w:jc w:val="center"/>
              <w:rPr>
                <w:rFonts w:asciiTheme="minorHAnsi" w:hAnsiTheme="minorHAnsi" w:cstheme="minorHAnsi"/>
                <w:b/>
                <w:bCs/>
                <w:color w:val="000000"/>
                <w:szCs w:val="22"/>
              </w:rPr>
            </w:pPr>
          </w:p>
        </w:tc>
        <w:tc>
          <w:tcPr>
            <w:tcW w:w="1030" w:type="dxa"/>
            <w:tcBorders>
              <w:top w:val="nil"/>
              <w:left w:val="nil"/>
              <w:bottom w:val="single" w:sz="12" w:space="0" w:color="auto"/>
              <w:right w:val="nil"/>
            </w:tcBorders>
            <w:shd w:val="clear" w:color="auto" w:fill="auto"/>
            <w:noWrap/>
            <w:vAlign w:val="center"/>
          </w:tcPr>
          <w:p w14:paraId="6557F766" w14:textId="77777777" w:rsidR="00A44363" w:rsidRPr="00A44363" w:rsidRDefault="00A44363" w:rsidP="00B95296">
            <w:pPr>
              <w:jc w:val="center"/>
              <w:rPr>
                <w:rFonts w:asciiTheme="minorHAnsi" w:hAnsiTheme="minorHAnsi" w:cstheme="minorHAnsi"/>
                <w:b/>
                <w:bCs/>
                <w:color w:val="000000"/>
                <w:szCs w:val="22"/>
              </w:rPr>
            </w:pPr>
            <w:proofErr w:type="spellStart"/>
            <w:r w:rsidRPr="00A44363">
              <w:rPr>
                <w:rFonts w:asciiTheme="minorHAnsi" w:hAnsiTheme="minorHAnsi" w:cstheme="minorHAnsi"/>
                <w:b/>
                <w:bCs/>
                <w:color w:val="000000"/>
                <w:szCs w:val="22"/>
              </w:rPr>
              <w:t>Razlika</w:t>
            </w:r>
            <w:proofErr w:type="spellEnd"/>
          </w:p>
        </w:tc>
        <w:tc>
          <w:tcPr>
            <w:tcW w:w="270" w:type="dxa"/>
            <w:tcBorders>
              <w:top w:val="nil"/>
              <w:left w:val="nil"/>
              <w:bottom w:val="nil"/>
              <w:right w:val="nil"/>
            </w:tcBorders>
            <w:shd w:val="clear" w:color="auto" w:fill="auto"/>
            <w:noWrap/>
            <w:vAlign w:val="center"/>
          </w:tcPr>
          <w:p w14:paraId="7ABAEFE0" w14:textId="77777777" w:rsidR="00A44363" w:rsidRPr="00A44363" w:rsidRDefault="00A44363" w:rsidP="00B95296">
            <w:pPr>
              <w:jc w:val="center"/>
              <w:rPr>
                <w:rFonts w:asciiTheme="minorHAnsi" w:hAnsiTheme="minorHAnsi" w:cstheme="minorHAnsi"/>
                <w:b/>
                <w:bCs/>
                <w:color w:val="000000"/>
                <w:szCs w:val="22"/>
              </w:rPr>
            </w:pPr>
          </w:p>
        </w:tc>
        <w:tc>
          <w:tcPr>
            <w:tcW w:w="876" w:type="dxa"/>
            <w:tcBorders>
              <w:top w:val="nil"/>
              <w:left w:val="nil"/>
              <w:bottom w:val="single" w:sz="12" w:space="0" w:color="auto"/>
              <w:right w:val="nil"/>
            </w:tcBorders>
            <w:shd w:val="clear" w:color="auto" w:fill="auto"/>
            <w:noWrap/>
            <w:vAlign w:val="center"/>
          </w:tcPr>
          <w:p w14:paraId="70914CD3" w14:textId="77777777" w:rsidR="00A44363" w:rsidRPr="00A44363" w:rsidRDefault="00A44363" w:rsidP="00B95296">
            <w:pPr>
              <w:jc w:val="center"/>
              <w:rPr>
                <w:rFonts w:asciiTheme="minorHAnsi" w:hAnsiTheme="minorHAnsi" w:cstheme="minorHAnsi"/>
                <w:b/>
                <w:bCs/>
                <w:color w:val="000000"/>
                <w:szCs w:val="22"/>
              </w:rPr>
            </w:pPr>
            <w:r w:rsidRPr="00A44363">
              <w:rPr>
                <w:rFonts w:asciiTheme="minorHAnsi" w:hAnsiTheme="minorHAnsi" w:cstheme="minorHAnsi"/>
                <w:b/>
                <w:bCs/>
                <w:color w:val="000000"/>
                <w:szCs w:val="22"/>
              </w:rPr>
              <w:t>Index</w:t>
            </w:r>
          </w:p>
        </w:tc>
      </w:tr>
      <w:tr w:rsidR="00A44363" w:rsidRPr="00A44363" w14:paraId="0030F2B6" w14:textId="77777777" w:rsidTr="00B95296">
        <w:trPr>
          <w:trHeight w:val="288"/>
        </w:trPr>
        <w:tc>
          <w:tcPr>
            <w:tcW w:w="2977" w:type="dxa"/>
            <w:tcBorders>
              <w:top w:val="nil"/>
              <w:left w:val="nil"/>
              <w:bottom w:val="nil"/>
              <w:right w:val="nil"/>
            </w:tcBorders>
            <w:shd w:val="clear" w:color="auto" w:fill="auto"/>
            <w:vAlign w:val="center"/>
            <w:hideMark/>
          </w:tcPr>
          <w:p w14:paraId="707E698D" w14:textId="77777777" w:rsidR="00A44363" w:rsidRPr="00A44363" w:rsidRDefault="00A44363" w:rsidP="00B95296">
            <w:pPr>
              <w:rPr>
                <w:rFonts w:asciiTheme="minorHAnsi" w:hAnsiTheme="minorHAnsi" w:cstheme="minorHAnsi"/>
                <w:color w:val="000000"/>
                <w:szCs w:val="22"/>
              </w:rPr>
            </w:pPr>
            <w:r w:rsidRPr="00A44363">
              <w:rPr>
                <w:rFonts w:asciiTheme="minorHAnsi" w:hAnsiTheme="minorHAnsi" w:cstheme="minorHAnsi"/>
                <w:color w:val="000000"/>
                <w:szCs w:val="22"/>
              </w:rPr>
              <w:t xml:space="preserve">Neto </w:t>
            </w:r>
            <w:proofErr w:type="spellStart"/>
            <w:r w:rsidRPr="00A44363">
              <w:rPr>
                <w:rFonts w:asciiTheme="minorHAnsi" w:hAnsiTheme="minorHAnsi" w:cstheme="minorHAnsi"/>
                <w:color w:val="000000"/>
                <w:szCs w:val="22"/>
              </w:rPr>
              <w:t>plaća</w:t>
            </w:r>
            <w:proofErr w:type="spellEnd"/>
          </w:p>
        </w:tc>
        <w:tc>
          <w:tcPr>
            <w:tcW w:w="1134" w:type="dxa"/>
            <w:tcBorders>
              <w:top w:val="nil"/>
              <w:left w:val="nil"/>
              <w:bottom w:val="nil"/>
              <w:right w:val="nil"/>
            </w:tcBorders>
            <w:shd w:val="clear" w:color="auto" w:fill="auto"/>
            <w:noWrap/>
            <w:vAlign w:val="center"/>
            <w:hideMark/>
          </w:tcPr>
          <w:p w14:paraId="3CA435DE" w14:textId="77777777" w:rsidR="00A44363" w:rsidRPr="00A44363" w:rsidRDefault="00A44363" w:rsidP="00B95296">
            <w:pPr>
              <w:rPr>
                <w:rFonts w:asciiTheme="minorHAnsi" w:hAnsiTheme="minorHAnsi" w:cstheme="minorHAnsi"/>
                <w:color w:val="000000"/>
                <w:szCs w:val="22"/>
              </w:rPr>
            </w:pPr>
          </w:p>
        </w:tc>
        <w:tc>
          <w:tcPr>
            <w:tcW w:w="299" w:type="dxa"/>
            <w:tcBorders>
              <w:top w:val="nil"/>
              <w:left w:val="nil"/>
              <w:bottom w:val="nil"/>
              <w:right w:val="nil"/>
            </w:tcBorders>
            <w:shd w:val="clear" w:color="auto" w:fill="auto"/>
            <w:noWrap/>
            <w:vAlign w:val="center"/>
            <w:hideMark/>
          </w:tcPr>
          <w:p w14:paraId="02B35201" w14:textId="77777777" w:rsidR="00A44363" w:rsidRPr="00A44363" w:rsidRDefault="00A44363" w:rsidP="00B95296">
            <w:pPr>
              <w:jc w:val="center"/>
              <w:rPr>
                <w:rFonts w:asciiTheme="minorHAnsi" w:hAnsiTheme="minorHAnsi" w:cstheme="minorHAnsi"/>
                <w:szCs w:val="22"/>
              </w:rPr>
            </w:pPr>
          </w:p>
        </w:tc>
        <w:tc>
          <w:tcPr>
            <w:tcW w:w="1106" w:type="dxa"/>
            <w:tcBorders>
              <w:top w:val="nil"/>
              <w:left w:val="nil"/>
              <w:bottom w:val="nil"/>
              <w:right w:val="nil"/>
            </w:tcBorders>
            <w:shd w:val="clear" w:color="auto" w:fill="auto"/>
            <w:noWrap/>
            <w:vAlign w:val="center"/>
          </w:tcPr>
          <w:p w14:paraId="345DA75D"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382.739</w:t>
            </w:r>
          </w:p>
        </w:tc>
        <w:tc>
          <w:tcPr>
            <w:tcW w:w="288" w:type="dxa"/>
            <w:tcBorders>
              <w:top w:val="nil"/>
              <w:left w:val="nil"/>
              <w:bottom w:val="nil"/>
              <w:right w:val="nil"/>
            </w:tcBorders>
            <w:shd w:val="clear" w:color="auto" w:fill="auto"/>
            <w:noWrap/>
            <w:vAlign w:val="center"/>
          </w:tcPr>
          <w:p w14:paraId="07EA5AB5" w14:textId="77777777" w:rsidR="00A44363" w:rsidRPr="00A44363" w:rsidRDefault="00A44363" w:rsidP="00B95296">
            <w:pPr>
              <w:jc w:val="right"/>
              <w:rPr>
                <w:rFonts w:asciiTheme="minorHAnsi" w:hAnsiTheme="minorHAnsi" w:cstheme="minorHAnsi"/>
                <w:color w:val="000000"/>
                <w:szCs w:val="22"/>
              </w:rPr>
            </w:pPr>
          </w:p>
        </w:tc>
        <w:tc>
          <w:tcPr>
            <w:tcW w:w="1106" w:type="dxa"/>
            <w:tcBorders>
              <w:top w:val="nil"/>
              <w:left w:val="nil"/>
              <w:bottom w:val="nil"/>
              <w:right w:val="nil"/>
            </w:tcBorders>
            <w:shd w:val="clear" w:color="auto" w:fill="auto"/>
            <w:noWrap/>
            <w:vAlign w:val="center"/>
          </w:tcPr>
          <w:p w14:paraId="44A6738C"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374.443</w:t>
            </w:r>
          </w:p>
        </w:tc>
        <w:tc>
          <w:tcPr>
            <w:tcW w:w="270" w:type="dxa"/>
            <w:tcBorders>
              <w:top w:val="nil"/>
              <w:left w:val="nil"/>
              <w:bottom w:val="nil"/>
              <w:right w:val="nil"/>
            </w:tcBorders>
            <w:shd w:val="clear" w:color="auto" w:fill="auto"/>
            <w:noWrap/>
            <w:vAlign w:val="center"/>
          </w:tcPr>
          <w:p w14:paraId="40AB98A0" w14:textId="77777777" w:rsidR="00A44363" w:rsidRPr="00A44363" w:rsidRDefault="00A44363" w:rsidP="00B95296">
            <w:pPr>
              <w:jc w:val="right"/>
              <w:rPr>
                <w:rFonts w:asciiTheme="minorHAnsi" w:hAnsiTheme="minorHAnsi" w:cstheme="minorHAnsi"/>
                <w:color w:val="000000"/>
                <w:szCs w:val="22"/>
              </w:rPr>
            </w:pPr>
          </w:p>
        </w:tc>
        <w:tc>
          <w:tcPr>
            <w:tcW w:w="1030" w:type="dxa"/>
            <w:tcBorders>
              <w:top w:val="nil"/>
              <w:left w:val="nil"/>
              <w:bottom w:val="nil"/>
              <w:right w:val="nil"/>
            </w:tcBorders>
            <w:shd w:val="clear" w:color="auto" w:fill="auto"/>
            <w:noWrap/>
            <w:vAlign w:val="center"/>
          </w:tcPr>
          <w:p w14:paraId="120B1901"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(8.296)</w:t>
            </w:r>
          </w:p>
        </w:tc>
        <w:tc>
          <w:tcPr>
            <w:tcW w:w="270" w:type="dxa"/>
            <w:tcBorders>
              <w:top w:val="nil"/>
              <w:left w:val="nil"/>
              <w:bottom w:val="nil"/>
              <w:right w:val="nil"/>
            </w:tcBorders>
            <w:shd w:val="clear" w:color="auto" w:fill="auto"/>
            <w:noWrap/>
            <w:vAlign w:val="center"/>
          </w:tcPr>
          <w:p w14:paraId="4ECAFDE6" w14:textId="77777777" w:rsidR="00A44363" w:rsidRPr="00A44363" w:rsidRDefault="00A44363" w:rsidP="00B95296">
            <w:pPr>
              <w:jc w:val="right"/>
              <w:rPr>
                <w:rFonts w:asciiTheme="minorHAnsi" w:hAnsiTheme="minorHAnsi" w:cstheme="minorHAnsi"/>
                <w:color w:val="000000"/>
                <w:szCs w:val="22"/>
              </w:rPr>
            </w:pPr>
          </w:p>
        </w:tc>
        <w:tc>
          <w:tcPr>
            <w:tcW w:w="876" w:type="dxa"/>
            <w:tcBorders>
              <w:top w:val="nil"/>
              <w:left w:val="nil"/>
              <w:bottom w:val="nil"/>
              <w:right w:val="nil"/>
            </w:tcBorders>
            <w:shd w:val="clear" w:color="auto" w:fill="auto"/>
            <w:noWrap/>
            <w:vAlign w:val="center"/>
          </w:tcPr>
          <w:p w14:paraId="5C7B45C8"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97,8</w:t>
            </w:r>
          </w:p>
        </w:tc>
      </w:tr>
      <w:tr w:rsidR="00A44363" w:rsidRPr="00A44363" w14:paraId="4AE2C64B" w14:textId="77777777" w:rsidTr="00B95296">
        <w:trPr>
          <w:trHeight w:val="276"/>
        </w:trPr>
        <w:tc>
          <w:tcPr>
            <w:tcW w:w="2977" w:type="dxa"/>
            <w:tcBorders>
              <w:top w:val="nil"/>
              <w:left w:val="nil"/>
              <w:bottom w:val="nil"/>
              <w:right w:val="nil"/>
            </w:tcBorders>
            <w:shd w:val="clear" w:color="auto" w:fill="auto"/>
            <w:vAlign w:val="center"/>
            <w:hideMark/>
          </w:tcPr>
          <w:p w14:paraId="70DBD68E" w14:textId="77777777" w:rsidR="00A44363" w:rsidRPr="00A44363" w:rsidRDefault="00A44363" w:rsidP="00B95296">
            <w:pPr>
              <w:rPr>
                <w:rFonts w:asciiTheme="minorHAnsi" w:hAnsiTheme="minorHAnsi" w:cstheme="minorHAnsi"/>
                <w:color w:val="000000"/>
                <w:szCs w:val="22"/>
              </w:rPr>
            </w:pPr>
            <w:proofErr w:type="spellStart"/>
            <w:r w:rsidRPr="00A44363">
              <w:rPr>
                <w:rFonts w:asciiTheme="minorHAnsi" w:hAnsiTheme="minorHAnsi" w:cstheme="minorHAnsi"/>
                <w:color w:val="000000"/>
                <w:szCs w:val="22"/>
              </w:rPr>
              <w:t>Doprinosi</w:t>
            </w:r>
            <w:proofErr w:type="spellEnd"/>
            <w:r w:rsidRPr="00A44363">
              <w:rPr>
                <w:rFonts w:asciiTheme="minorHAnsi" w:hAnsiTheme="minorHAnsi" w:cstheme="minorHAnsi"/>
                <w:color w:val="000000"/>
                <w:szCs w:val="22"/>
              </w:rPr>
              <w:t xml:space="preserve"> iz </w:t>
            </w:r>
            <w:proofErr w:type="spellStart"/>
            <w:r w:rsidRPr="00A44363">
              <w:rPr>
                <w:rFonts w:asciiTheme="minorHAnsi" w:hAnsiTheme="minorHAnsi" w:cstheme="minorHAnsi"/>
                <w:color w:val="000000"/>
                <w:szCs w:val="22"/>
              </w:rPr>
              <w:t>plaće</w:t>
            </w:r>
            <w:proofErr w:type="spellEnd"/>
          </w:p>
        </w:tc>
        <w:tc>
          <w:tcPr>
            <w:tcW w:w="1134" w:type="dxa"/>
            <w:tcBorders>
              <w:top w:val="nil"/>
              <w:left w:val="nil"/>
              <w:bottom w:val="nil"/>
              <w:right w:val="nil"/>
            </w:tcBorders>
            <w:shd w:val="clear" w:color="auto" w:fill="auto"/>
            <w:noWrap/>
            <w:vAlign w:val="center"/>
            <w:hideMark/>
          </w:tcPr>
          <w:p w14:paraId="3CC2E665" w14:textId="77777777" w:rsidR="00A44363" w:rsidRPr="00A44363" w:rsidRDefault="00A44363" w:rsidP="00B95296">
            <w:pPr>
              <w:rPr>
                <w:rFonts w:asciiTheme="minorHAnsi" w:hAnsiTheme="minorHAnsi" w:cstheme="minorHAnsi"/>
                <w:color w:val="000000"/>
                <w:szCs w:val="22"/>
              </w:rPr>
            </w:pPr>
          </w:p>
        </w:tc>
        <w:tc>
          <w:tcPr>
            <w:tcW w:w="299" w:type="dxa"/>
            <w:tcBorders>
              <w:top w:val="nil"/>
              <w:left w:val="nil"/>
              <w:bottom w:val="nil"/>
              <w:right w:val="nil"/>
            </w:tcBorders>
            <w:shd w:val="clear" w:color="auto" w:fill="auto"/>
            <w:noWrap/>
            <w:vAlign w:val="center"/>
            <w:hideMark/>
          </w:tcPr>
          <w:p w14:paraId="1C0D8CA2" w14:textId="77777777" w:rsidR="00A44363" w:rsidRPr="00A44363" w:rsidRDefault="00A44363" w:rsidP="00B95296">
            <w:pPr>
              <w:jc w:val="center"/>
              <w:rPr>
                <w:rFonts w:asciiTheme="minorHAnsi" w:hAnsiTheme="minorHAnsi" w:cstheme="minorHAnsi"/>
                <w:szCs w:val="22"/>
              </w:rPr>
            </w:pPr>
          </w:p>
        </w:tc>
        <w:tc>
          <w:tcPr>
            <w:tcW w:w="1106" w:type="dxa"/>
            <w:tcBorders>
              <w:top w:val="nil"/>
              <w:left w:val="nil"/>
              <w:bottom w:val="nil"/>
              <w:right w:val="nil"/>
            </w:tcBorders>
            <w:shd w:val="clear" w:color="auto" w:fill="auto"/>
            <w:noWrap/>
            <w:vAlign w:val="center"/>
          </w:tcPr>
          <w:p w14:paraId="4ED8D175"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114.128</w:t>
            </w:r>
          </w:p>
        </w:tc>
        <w:tc>
          <w:tcPr>
            <w:tcW w:w="288" w:type="dxa"/>
            <w:tcBorders>
              <w:top w:val="nil"/>
              <w:left w:val="nil"/>
              <w:bottom w:val="nil"/>
              <w:right w:val="nil"/>
            </w:tcBorders>
            <w:shd w:val="clear" w:color="auto" w:fill="auto"/>
            <w:noWrap/>
            <w:vAlign w:val="center"/>
          </w:tcPr>
          <w:p w14:paraId="6EE84E97" w14:textId="77777777" w:rsidR="00A44363" w:rsidRPr="00A44363" w:rsidRDefault="00A44363" w:rsidP="00B95296">
            <w:pPr>
              <w:jc w:val="right"/>
              <w:rPr>
                <w:rFonts w:asciiTheme="minorHAnsi" w:hAnsiTheme="minorHAnsi" w:cstheme="minorHAnsi"/>
                <w:color w:val="000000"/>
                <w:szCs w:val="22"/>
              </w:rPr>
            </w:pPr>
          </w:p>
        </w:tc>
        <w:tc>
          <w:tcPr>
            <w:tcW w:w="1106" w:type="dxa"/>
            <w:tcBorders>
              <w:top w:val="nil"/>
              <w:left w:val="nil"/>
              <w:bottom w:val="nil"/>
              <w:right w:val="nil"/>
            </w:tcBorders>
            <w:shd w:val="clear" w:color="auto" w:fill="auto"/>
            <w:noWrap/>
            <w:vAlign w:val="center"/>
          </w:tcPr>
          <w:p w14:paraId="611BF5EF"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110.785</w:t>
            </w:r>
          </w:p>
        </w:tc>
        <w:tc>
          <w:tcPr>
            <w:tcW w:w="270" w:type="dxa"/>
            <w:tcBorders>
              <w:top w:val="nil"/>
              <w:left w:val="nil"/>
              <w:bottom w:val="nil"/>
              <w:right w:val="nil"/>
            </w:tcBorders>
            <w:shd w:val="clear" w:color="auto" w:fill="auto"/>
            <w:noWrap/>
            <w:vAlign w:val="center"/>
          </w:tcPr>
          <w:p w14:paraId="08B6AE11" w14:textId="77777777" w:rsidR="00A44363" w:rsidRPr="00A44363" w:rsidRDefault="00A44363" w:rsidP="00B95296">
            <w:pPr>
              <w:jc w:val="right"/>
              <w:rPr>
                <w:rFonts w:asciiTheme="minorHAnsi" w:hAnsiTheme="minorHAnsi" w:cstheme="minorHAnsi"/>
                <w:color w:val="000000"/>
                <w:szCs w:val="22"/>
              </w:rPr>
            </w:pPr>
          </w:p>
        </w:tc>
        <w:tc>
          <w:tcPr>
            <w:tcW w:w="1030" w:type="dxa"/>
            <w:tcBorders>
              <w:top w:val="nil"/>
              <w:left w:val="nil"/>
              <w:bottom w:val="nil"/>
              <w:right w:val="nil"/>
            </w:tcBorders>
            <w:shd w:val="clear" w:color="auto" w:fill="auto"/>
            <w:noWrap/>
            <w:vAlign w:val="center"/>
          </w:tcPr>
          <w:p w14:paraId="6340664A"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(3.343)</w:t>
            </w:r>
          </w:p>
        </w:tc>
        <w:tc>
          <w:tcPr>
            <w:tcW w:w="270" w:type="dxa"/>
            <w:tcBorders>
              <w:top w:val="nil"/>
              <w:left w:val="nil"/>
              <w:bottom w:val="nil"/>
              <w:right w:val="nil"/>
            </w:tcBorders>
            <w:shd w:val="clear" w:color="auto" w:fill="auto"/>
            <w:noWrap/>
            <w:vAlign w:val="center"/>
          </w:tcPr>
          <w:p w14:paraId="38A113DA" w14:textId="77777777" w:rsidR="00A44363" w:rsidRPr="00A44363" w:rsidRDefault="00A44363" w:rsidP="00B95296">
            <w:pPr>
              <w:jc w:val="right"/>
              <w:rPr>
                <w:rFonts w:asciiTheme="minorHAnsi" w:hAnsiTheme="minorHAnsi" w:cstheme="minorHAnsi"/>
                <w:color w:val="000000"/>
                <w:szCs w:val="22"/>
              </w:rPr>
            </w:pPr>
          </w:p>
        </w:tc>
        <w:tc>
          <w:tcPr>
            <w:tcW w:w="876" w:type="dxa"/>
            <w:tcBorders>
              <w:top w:val="nil"/>
              <w:left w:val="nil"/>
              <w:bottom w:val="nil"/>
              <w:right w:val="nil"/>
            </w:tcBorders>
            <w:shd w:val="clear" w:color="auto" w:fill="auto"/>
            <w:noWrap/>
            <w:vAlign w:val="center"/>
          </w:tcPr>
          <w:p w14:paraId="16836C69"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97,1</w:t>
            </w:r>
          </w:p>
        </w:tc>
      </w:tr>
      <w:tr w:rsidR="00A44363" w:rsidRPr="00A44363" w14:paraId="30592613" w14:textId="77777777" w:rsidTr="00B95296">
        <w:trPr>
          <w:trHeight w:val="288"/>
        </w:trPr>
        <w:tc>
          <w:tcPr>
            <w:tcW w:w="2977" w:type="dxa"/>
            <w:tcBorders>
              <w:top w:val="nil"/>
              <w:left w:val="nil"/>
              <w:bottom w:val="nil"/>
              <w:right w:val="nil"/>
            </w:tcBorders>
            <w:shd w:val="clear" w:color="auto" w:fill="auto"/>
            <w:vAlign w:val="center"/>
            <w:hideMark/>
          </w:tcPr>
          <w:p w14:paraId="78DE1664" w14:textId="77777777" w:rsidR="00A44363" w:rsidRPr="00A44363" w:rsidRDefault="00A44363" w:rsidP="00B95296">
            <w:pPr>
              <w:rPr>
                <w:rFonts w:asciiTheme="minorHAnsi" w:hAnsiTheme="minorHAnsi" w:cstheme="minorHAnsi"/>
                <w:color w:val="000000"/>
                <w:szCs w:val="22"/>
              </w:rPr>
            </w:pPr>
            <w:proofErr w:type="spellStart"/>
            <w:r w:rsidRPr="00A44363">
              <w:rPr>
                <w:rFonts w:asciiTheme="minorHAnsi" w:hAnsiTheme="minorHAnsi" w:cstheme="minorHAnsi"/>
                <w:color w:val="000000"/>
                <w:szCs w:val="22"/>
              </w:rPr>
              <w:t>Porez</w:t>
            </w:r>
            <w:proofErr w:type="spellEnd"/>
            <w:r w:rsidRPr="00A44363">
              <w:rPr>
                <w:rFonts w:asciiTheme="minorHAnsi" w:hAnsiTheme="minorHAnsi" w:cstheme="minorHAnsi"/>
                <w:color w:val="000000"/>
                <w:szCs w:val="22"/>
              </w:rPr>
              <w:t xml:space="preserve"> </w:t>
            </w:r>
            <w:proofErr w:type="spellStart"/>
            <w:r w:rsidRPr="00A44363">
              <w:rPr>
                <w:rFonts w:asciiTheme="minorHAnsi" w:hAnsiTheme="minorHAnsi" w:cstheme="minorHAnsi"/>
                <w:color w:val="000000"/>
                <w:szCs w:val="22"/>
              </w:rPr>
              <w:t>i</w:t>
            </w:r>
            <w:proofErr w:type="spellEnd"/>
            <w:r w:rsidRPr="00A44363">
              <w:rPr>
                <w:rFonts w:asciiTheme="minorHAnsi" w:hAnsiTheme="minorHAnsi" w:cstheme="minorHAnsi"/>
                <w:color w:val="000000"/>
                <w:szCs w:val="22"/>
              </w:rPr>
              <w:t xml:space="preserve"> </w:t>
            </w:r>
            <w:proofErr w:type="spellStart"/>
            <w:r w:rsidRPr="00A44363">
              <w:rPr>
                <w:rFonts w:asciiTheme="minorHAnsi" w:hAnsiTheme="minorHAnsi" w:cstheme="minorHAnsi"/>
                <w:color w:val="000000"/>
                <w:szCs w:val="22"/>
              </w:rPr>
              <w:t>prirez</w:t>
            </w:r>
            <w:proofErr w:type="spellEnd"/>
          </w:p>
        </w:tc>
        <w:tc>
          <w:tcPr>
            <w:tcW w:w="1134" w:type="dxa"/>
            <w:tcBorders>
              <w:top w:val="nil"/>
              <w:left w:val="nil"/>
              <w:bottom w:val="nil"/>
              <w:right w:val="nil"/>
            </w:tcBorders>
            <w:shd w:val="clear" w:color="auto" w:fill="auto"/>
            <w:noWrap/>
            <w:vAlign w:val="center"/>
            <w:hideMark/>
          </w:tcPr>
          <w:p w14:paraId="7B0DF0C9" w14:textId="77777777" w:rsidR="00A44363" w:rsidRPr="00A44363" w:rsidRDefault="00A44363" w:rsidP="00B95296">
            <w:pPr>
              <w:rPr>
                <w:rFonts w:asciiTheme="minorHAnsi" w:hAnsiTheme="minorHAnsi" w:cstheme="minorHAnsi"/>
                <w:color w:val="000000"/>
                <w:szCs w:val="22"/>
              </w:rPr>
            </w:pPr>
          </w:p>
        </w:tc>
        <w:tc>
          <w:tcPr>
            <w:tcW w:w="299" w:type="dxa"/>
            <w:tcBorders>
              <w:top w:val="nil"/>
              <w:left w:val="nil"/>
              <w:bottom w:val="nil"/>
              <w:right w:val="nil"/>
            </w:tcBorders>
            <w:shd w:val="clear" w:color="auto" w:fill="auto"/>
            <w:noWrap/>
            <w:vAlign w:val="center"/>
            <w:hideMark/>
          </w:tcPr>
          <w:p w14:paraId="60DB55F7" w14:textId="77777777" w:rsidR="00A44363" w:rsidRPr="00A44363" w:rsidRDefault="00A44363" w:rsidP="00B95296">
            <w:pPr>
              <w:jc w:val="center"/>
              <w:rPr>
                <w:rFonts w:asciiTheme="minorHAnsi" w:hAnsiTheme="minorHAnsi" w:cstheme="minorHAnsi"/>
                <w:szCs w:val="22"/>
              </w:rPr>
            </w:pPr>
          </w:p>
        </w:tc>
        <w:tc>
          <w:tcPr>
            <w:tcW w:w="1106" w:type="dxa"/>
            <w:tcBorders>
              <w:top w:val="nil"/>
              <w:left w:val="nil"/>
              <w:bottom w:val="single" w:sz="12" w:space="0" w:color="auto"/>
              <w:right w:val="nil"/>
            </w:tcBorders>
            <w:shd w:val="clear" w:color="auto" w:fill="auto"/>
            <w:noWrap/>
            <w:vAlign w:val="center"/>
          </w:tcPr>
          <w:p w14:paraId="597DC3D0"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87.844</w:t>
            </w:r>
          </w:p>
        </w:tc>
        <w:tc>
          <w:tcPr>
            <w:tcW w:w="288" w:type="dxa"/>
            <w:tcBorders>
              <w:top w:val="nil"/>
              <w:left w:val="nil"/>
              <w:bottom w:val="nil"/>
              <w:right w:val="nil"/>
            </w:tcBorders>
            <w:shd w:val="clear" w:color="auto" w:fill="auto"/>
            <w:noWrap/>
            <w:vAlign w:val="center"/>
          </w:tcPr>
          <w:p w14:paraId="48CDEFA8" w14:textId="77777777" w:rsidR="00A44363" w:rsidRPr="00A44363" w:rsidRDefault="00A44363" w:rsidP="00B95296">
            <w:pPr>
              <w:jc w:val="right"/>
              <w:rPr>
                <w:rFonts w:asciiTheme="minorHAnsi" w:hAnsiTheme="minorHAnsi" w:cstheme="minorHAnsi"/>
                <w:color w:val="000000"/>
                <w:szCs w:val="22"/>
              </w:rPr>
            </w:pPr>
          </w:p>
        </w:tc>
        <w:tc>
          <w:tcPr>
            <w:tcW w:w="1106" w:type="dxa"/>
            <w:tcBorders>
              <w:top w:val="nil"/>
              <w:left w:val="nil"/>
              <w:bottom w:val="single" w:sz="12" w:space="0" w:color="auto"/>
              <w:right w:val="nil"/>
            </w:tcBorders>
            <w:shd w:val="clear" w:color="auto" w:fill="auto"/>
            <w:noWrap/>
            <w:vAlign w:val="center"/>
          </w:tcPr>
          <w:p w14:paraId="1F6FEBDB"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77.429</w:t>
            </w:r>
          </w:p>
        </w:tc>
        <w:tc>
          <w:tcPr>
            <w:tcW w:w="270" w:type="dxa"/>
            <w:tcBorders>
              <w:top w:val="nil"/>
              <w:left w:val="nil"/>
              <w:bottom w:val="nil"/>
              <w:right w:val="nil"/>
            </w:tcBorders>
            <w:shd w:val="clear" w:color="auto" w:fill="auto"/>
            <w:noWrap/>
            <w:vAlign w:val="center"/>
          </w:tcPr>
          <w:p w14:paraId="23B7F2A6" w14:textId="77777777" w:rsidR="00A44363" w:rsidRPr="00A44363" w:rsidRDefault="00A44363" w:rsidP="00B95296">
            <w:pPr>
              <w:jc w:val="right"/>
              <w:rPr>
                <w:rFonts w:asciiTheme="minorHAnsi" w:hAnsiTheme="minorHAnsi" w:cstheme="minorHAnsi"/>
                <w:color w:val="000000"/>
                <w:szCs w:val="22"/>
              </w:rPr>
            </w:pPr>
          </w:p>
        </w:tc>
        <w:tc>
          <w:tcPr>
            <w:tcW w:w="1030" w:type="dxa"/>
            <w:tcBorders>
              <w:top w:val="nil"/>
              <w:left w:val="nil"/>
              <w:bottom w:val="single" w:sz="12" w:space="0" w:color="auto"/>
              <w:right w:val="nil"/>
            </w:tcBorders>
            <w:shd w:val="clear" w:color="auto" w:fill="auto"/>
            <w:noWrap/>
            <w:vAlign w:val="center"/>
          </w:tcPr>
          <w:p w14:paraId="62E485B9"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(10.415)</w:t>
            </w:r>
          </w:p>
        </w:tc>
        <w:tc>
          <w:tcPr>
            <w:tcW w:w="270" w:type="dxa"/>
            <w:tcBorders>
              <w:top w:val="nil"/>
              <w:left w:val="nil"/>
              <w:bottom w:val="nil"/>
              <w:right w:val="nil"/>
            </w:tcBorders>
            <w:shd w:val="clear" w:color="auto" w:fill="auto"/>
            <w:noWrap/>
            <w:vAlign w:val="center"/>
          </w:tcPr>
          <w:p w14:paraId="73EAE59E" w14:textId="77777777" w:rsidR="00A44363" w:rsidRPr="00A44363" w:rsidRDefault="00A44363" w:rsidP="00B95296">
            <w:pPr>
              <w:jc w:val="right"/>
              <w:rPr>
                <w:rFonts w:asciiTheme="minorHAnsi" w:hAnsiTheme="minorHAnsi" w:cstheme="minorHAnsi"/>
                <w:color w:val="000000"/>
                <w:szCs w:val="22"/>
              </w:rPr>
            </w:pPr>
          </w:p>
        </w:tc>
        <w:tc>
          <w:tcPr>
            <w:tcW w:w="876" w:type="dxa"/>
            <w:tcBorders>
              <w:top w:val="nil"/>
              <w:left w:val="nil"/>
              <w:bottom w:val="single" w:sz="12" w:space="0" w:color="auto"/>
              <w:right w:val="nil"/>
            </w:tcBorders>
            <w:shd w:val="clear" w:color="auto" w:fill="auto"/>
            <w:noWrap/>
            <w:vAlign w:val="center"/>
          </w:tcPr>
          <w:p w14:paraId="1577CF51"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88,1</w:t>
            </w:r>
          </w:p>
        </w:tc>
      </w:tr>
      <w:tr w:rsidR="00A44363" w:rsidRPr="00A44363" w14:paraId="4FA31D7C" w14:textId="77777777" w:rsidTr="00B95296">
        <w:trPr>
          <w:trHeight w:val="516"/>
        </w:trPr>
        <w:tc>
          <w:tcPr>
            <w:tcW w:w="2977" w:type="dxa"/>
            <w:tcBorders>
              <w:top w:val="nil"/>
              <w:left w:val="nil"/>
              <w:bottom w:val="nil"/>
              <w:right w:val="nil"/>
            </w:tcBorders>
            <w:shd w:val="clear" w:color="auto" w:fill="auto"/>
            <w:vAlign w:val="center"/>
            <w:hideMark/>
          </w:tcPr>
          <w:p w14:paraId="671683F6" w14:textId="77777777" w:rsidR="00A44363" w:rsidRPr="00A44363" w:rsidRDefault="00A44363" w:rsidP="00B95296">
            <w:pPr>
              <w:rPr>
                <w:rFonts w:asciiTheme="minorHAnsi" w:hAnsiTheme="minorHAnsi" w:cstheme="minorHAnsi"/>
                <w:b/>
                <w:bCs/>
                <w:color w:val="000000"/>
                <w:szCs w:val="22"/>
              </w:rPr>
            </w:pPr>
            <w:proofErr w:type="spellStart"/>
            <w:r w:rsidRPr="00A44363">
              <w:rPr>
                <w:rFonts w:asciiTheme="minorHAnsi" w:hAnsiTheme="minorHAnsi" w:cstheme="minorHAnsi"/>
                <w:b/>
                <w:bCs/>
                <w:color w:val="000000"/>
                <w:szCs w:val="22"/>
              </w:rPr>
              <w:t>Ukupno</w:t>
            </w:r>
            <w:proofErr w:type="spellEnd"/>
            <w:r w:rsidRPr="00A44363">
              <w:rPr>
                <w:rFonts w:asciiTheme="minorHAnsi" w:hAnsiTheme="minorHAnsi" w:cstheme="minorHAnsi"/>
                <w:b/>
                <w:bCs/>
                <w:color w:val="000000"/>
                <w:szCs w:val="22"/>
              </w:rPr>
              <w:t xml:space="preserve"> </w:t>
            </w:r>
            <w:proofErr w:type="spellStart"/>
            <w:r w:rsidRPr="00A44363">
              <w:rPr>
                <w:rFonts w:asciiTheme="minorHAnsi" w:hAnsiTheme="minorHAnsi" w:cstheme="minorHAnsi"/>
                <w:b/>
                <w:bCs/>
                <w:color w:val="000000"/>
                <w:szCs w:val="22"/>
              </w:rPr>
              <w:t>naknade</w:t>
            </w:r>
            <w:proofErr w:type="spellEnd"/>
            <w:r w:rsidRPr="00A44363">
              <w:rPr>
                <w:rFonts w:asciiTheme="minorHAnsi" w:hAnsiTheme="minorHAnsi" w:cstheme="minorHAnsi"/>
                <w:b/>
                <w:bCs/>
                <w:color w:val="000000"/>
                <w:szCs w:val="22"/>
              </w:rPr>
              <w:t xml:space="preserve"> </w:t>
            </w:r>
            <w:proofErr w:type="spellStart"/>
            <w:r w:rsidRPr="00A44363">
              <w:rPr>
                <w:rFonts w:asciiTheme="minorHAnsi" w:hAnsiTheme="minorHAnsi" w:cstheme="minorHAnsi"/>
                <w:b/>
                <w:bCs/>
                <w:color w:val="000000"/>
                <w:szCs w:val="22"/>
              </w:rPr>
              <w:t>troškova</w:t>
            </w:r>
            <w:proofErr w:type="spellEnd"/>
            <w:r w:rsidRPr="00A44363">
              <w:rPr>
                <w:rFonts w:asciiTheme="minorHAnsi" w:hAnsiTheme="minorHAnsi" w:cstheme="minorHAnsi"/>
                <w:b/>
                <w:bCs/>
                <w:color w:val="000000"/>
                <w:szCs w:val="22"/>
              </w:rPr>
              <w:t xml:space="preserve"> </w:t>
            </w:r>
            <w:proofErr w:type="spellStart"/>
            <w:r w:rsidRPr="00A44363">
              <w:rPr>
                <w:rFonts w:asciiTheme="minorHAnsi" w:hAnsiTheme="minorHAnsi" w:cstheme="minorHAnsi"/>
                <w:b/>
                <w:bCs/>
                <w:color w:val="000000"/>
                <w:szCs w:val="22"/>
              </w:rPr>
              <w:t>radnicima</w:t>
            </w:r>
            <w:proofErr w:type="spellEnd"/>
          </w:p>
        </w:tc>
        <w:tc>
          <w:tcPr>
            <w:tcW w:w="1134" w:type="dxa"/>
            <w:tcBorders>
              <w:top w:val="nil"/>
              <w:left w:val="nil"/>
              <w:bottom w:val="nil"/>
              <w:right w:val="nil"/>
            </w:tcBorders>
            <w:shd w:val="clear" w:color="auto" w:fill="auto"/>
            <w:noWrap/>
            <w:vAlign w:val="center"/>
            <w:hideMark/>
          </w:tcPr>
          <w:p w14:paraId="65D16522" w14:textId="77777777" w:rsidR="00A44363" w:rsidRPr="00A44363" w:rsidRDefault="00A44363" w:rsidP="00B95296">
            <w:pPr>
              <w:jc w:val="center"/>
              <w:rPr>
                <w:rFonts w:asciiTheme="minorHAnsi" w:hAnsiTheme="minorHAnsi" w:cstheme="minorHAnsi"/>
                <w:b/>
                <w:bCs/>
                <w:color w:val="000000"/>
                <w:szCs w:val="22"/>
              </w:rPr>
            </w:pPr>
            <w:r w:rsidRPr="00A44363">
              <w:rPr>
                <w:rFonts w:asciiTheme="minorHAnsi" w:hAnsiTheme="minorHAnsi" w:cstheme="minorHAnsi"/>
                <w:b/>
                <w:bCs/>
                <w:color w:val="000000"/>
                <w:szCs w:val="22"/>
              </w:rPr>
              <w:t>AOP 057</w:t>
            </w:r>
          </w:p>
        </w:tc>
        <w:tc>
          <w:tcPr>
            <w:tcW w:w="299" w:type="dxa"/>
            <w:tcBorders>
              <w:top w:val="nil"/>
              <w:left w:val="nil"/>
              <w:bottom w:val="nil"/>
              <w:right w:val="nil"/>
            </w:tcBorders>
            <w:shd w:val="clear" w:color="auto" w:fill="auto"/>
            <w:noWrap/>
            <w:vAlign w:val="center"/>
            <w:hideMark/>
          </w:tcPr>
          <w:p w14:paraId="2D21B15A" w14:textId="77777777" w:rsidR="00A44363" w:rsidRPr="00A44363" w:rsidRDefault="00A44363" w:rsidP="00B95296">
            <w:pPr>
              <w:jc w:val="center"/>
              <w:rPr>
                <w:rFonts w:asciiTheme="minorHAnsi" w:hAnsiTheme="minorHAnsi" w:cstheme="minorHAnsi"/>
                <w:szCs w:val="22"/>
              </w:rPr>
            </w:pPr>
          </w:p>
        </w:tc>
        <w:tc>
          <w:tcPr>
            <w:tcW w:w="1106" w:type="dxa"/>
            <w:tcBorders>
              <w:top w:val="single" w:sz="12" w:space="0" w:color="auto"/>
              <w:left w:val="nil"/>
              <w:bottom w:val="single" w:sz="12" w:space="0" w:color="auto"/>
              <w:right w:val="nil"/>
            </w:tcBorders>
            <w:shd w:val="clear" w:color="auto" w:fill="auto"/>
            <w:noWrap/>
            <w:vAlign w:val="center"/>
          </w:tcPr>
          <w:p w14:paraId="009DA809" w14:textId="77777777" w:rsidR="00A44363" w:rsidRPr="00A44363" w:rsidRDefault="00A44363" w:rsidP="00B95296">
            <w:pPr>
              <w:jc w:val="right"/>
              <w:rPr>
                <w:rFonts w:asciiTheme="minorHAnsi" w:hAnsiTheme="minorHAnsi" w:cstheme="minorHAnsi"/>
                <w:b/>
                <w:bCs/>
                <w:color w:val="000000"/>
                <w:szCs w:val="22"/>
              </w:rPr>
            </w:pPr>
            <w:r w:rsidRPr="00A44363">
              <w:rPr>
                <w:rFonts w:asciiTheme="minorHAnsi" w:hAnsiTheme="minorHAnsi" w:cstheme="minorHAnsi"/>
                <w:b/>
                <w:bCs/>
                <w:color w:val="000000"/>
                <w:szCs w:val="22"/>
              </w:rPr>
              <w:t>584.711</w:t>
            </w:r>
          </w:p>
        </w:tc>
        <w:tc>
          <w:tcPr>
            <w:tcW w:w="288" w:type="dxa"/>
            <w:tcBorders>
              <w:top w:val="nil"/>
              <w:left w:val="nil"/>
              <w:bottom w:val="nil"/>
              <w:right w:val="nil"/>
            </w:tcBorders>
            <w:shd w:val="clear" w:color="auto" w:fill="auto"/>
            <w:noWrap/>
            <w:vAlign w:val="center"/>
          </w:tcPr>
          <w:p w14:paraId="3B4408AF" w14:textId="77777777" w:rsidR="00A44363" w:rsidRPr="00A44363" w:rsidRDefault="00A44363" w:rsidP="00B95296">
            <w:pPr>
              <w:jc w:val="right"/>
              <w:rPr>
                <w:rFonts w:asciiTheme="minorHAnsi" w:hAnsiTheme="minorHAnsi" w:cstheme="minorHAnsi"/>
                <w:b/>
                <w:bCs/>
                <w:color w:val="000000"/>
                <w:szCs w:val="22"/>
              </w:rPr>
            </w:pPr>
          </w:p>
        </w:tc>
        <w:tc>
          <w:tcPr>
            <w:tcW w:w="1106" w:type="dxa"/>
            <w:tcBorders>
              <w:top w:val="single" w:sz="12" w:space="0" w:color="auto"/>
              <w:left w:val="nil"/>
              <w:bottom w:val="single" w:sz="12" w:space="0" w:color="auto"/>
              <w:right w:val="nil"/>
            </w:tcBorders>
            <w:shd w:val="clear" w:color="auto" w:fill="auto"/>
            <w:noWrap/>
            <w:vAlign w:val="center"/>
          </w:tcPr>
          <w:p w14:paraId="3C0DE9E2" w14:textId="77777777" w:rsidR="00A44363" w:rsidRPr="00A44363" w:rsidRDefault="00A44363" w:rsidP="00B95296">
            <w:pPr>
              <w:jc w:val="right"/>
              <w:rPr>
                <w:rFonts w:asciiTheme="minorHAnsi" w:hAnsiTheme="minorHAnsi" w:cstheme="minorHAnsi"/>
                <w:b/>
                <w:bCs/>
                <w:color w:val="000000"/>
                <w:szCs w:val="22"/>
              </w:rPr>
            </w:pPr>
            <w:r w:rsidRPr="00A44363">
              <w:rPr>
                <w:rFonts w:asciiTheme="minorHAnsi" w:hAnsiTheme="minorHAnsi" w:cstheme="minorHAnsi"/>
                <w:b/>
                <w:bCs/>
                <w:color w:val="000000"/>
                <w:szCs w:val="22"/>
              </w:rPr>
              <w:t>562.657</w:t>
            </w:r>
          </w:p>
        </w:tc>
        <w:tc>
          <w:tcPr>
            <w:tcW w:w="270" w:type="dxa"/>
            <w:tcBorders>
              <w:top w:val="nil"/>
              <w:left w:val="nil"/>
              <w:bottom w:val="nil"/>
              <w:right w:val="nil"/>
            </w:tcBorders>
            <w:shd w:val="clear" w:color="auto" w:fill="auto"/>
            <w:noWrap/>
            <w:vAlign w:val="center"/>
          </w:tcPr>
          <w:p w14:paraId="7CD24CE7" w14:textId="77777777" w:rsidR="00A44363" w:rsidRPr="00A44363" w:rsidRDefault="00A44363" w:rsidP="00B95296">
            <w:pPr>
              <w:jc w:val="right"/>
              <w:rPr>
                <w:rFonts w:asciiTheme="minorHAnsi" w:hAnsiTheme="minorHAnsi" w:cstheme="minorHAnsi"/>
                <w:b/>
                <w:bCs/>
                <w:color w:val="000000"/>
                <w:szCs w:val="22"/>
              </w:rPr>
            </w:pPr>
          </w:p>
        </w:tc>
        <w:tc>
          <w:tcPr>
            <w:tcW w:w="1030" w:type="dxa"/>
            <w:tcBorders>
              <w:top w:val="single" w:sz="12" w:space="0" w:color="auto"/>
              <w:left w:val="nil"/>
              <w:bottom w:val="single" w:sz="12" w:space="0" w:color="auto"/>
              <w:right w:val="nil"/>
            </w:tcBorders>
            <w:shd w:val="clear" w:color="auto" w:fill="auto"/>
            <w:noWrap/>
            <w:vAlign w:val="center"/>
          </w:tcPr>
          <w:p w14:paraId="2ADD36E6" w14:textId="77777777" w:rsidR="00A44363" w:rsidRPr="00A44363" w:rsidRDefault="00A44363" w:rsidP="00B95296">
            <w:pPr>
              <w:jc w:val="right"/>
              <w:rPr>
                <w:rFonts w:asciiTheme="minorHAnsi" w:hAnsiTheme="minorHAnsi" w:cstheme="minorHAnsi"/>
                <w:b/>
                <w:bCs/>
                <w:color w:val="000000"/>
                <w:szCs w:val="22"/>
              </w:rPr>
            </w:pPr>
            <w:r w:rsidRPr="00A44363">
              <w:rPr>
                <w:rFonts w:asciiTheme="minorHAnsi" w:hAnsiTheme="minorHAnsi" w:cstheme="minorHAnsi"/>
                <w:b/>
                <w:bCs/>
                <w:color w:val="000000"/>
                <w:szCs w:val="22"/>
              </w:rPr>
              <w:t>(22.054)</w:t>
            </w:r>
          </w:p>
        </w:tc>
        <w:tc>
          <w:tcPr>
            <w:tcW w:w="270" w:type="dxa"/>
            <w:tcBorders>
              <w:top w:val="nil"/>
              <w:left w:val="nil"/>
              <w:bottom w:val="nil"/>
              <w:right w:val="nil"/>
            </w:tcBorders>
            <w:shd w:val="clear" w:color="auto" w:fill="auto"/>
            <w:noWrap/>
            <w:vAlign w:val="center"/>
          </w:tcPr>
          <w:p w14:paraId="038FEE80" w14:textId="77777777" w:rsidR="00A44363" w:rsidRPr="00A44363" w:rsidRDefault="00A44363" w:rsidP="00B95296">
            <w:pPr>
              <w:jc w:val="right"/>
              <w:rPr>
                <w:rFonts w:asciiTheme="minorHAnsi" w:hAnsiTheme="minorHAnsi" w:cstheme="minorHAnsi"/>
                <w:b/>
                <w:bCs/>
                <w:color w:val="000000"/>
                <w:szCs w:val="22"/>
              </w:rPr>
            </w:pPr>
          </w:p>
        </w:tc>
        <w:tc>
          <w:tcPr>
            <w:tcW w:w="876" w:type="dxa"/>
            <w:tcBorders>
              <w:top w:val="single" w:sz="12" w:space="0" w:color="auto"/>
              <w:left w:val="nil"/>
              <w:bottom w:val="single" w:sz="12" w:space="0" w:color="auto"/>
              <w:right w:val="nil"/>
            </w:tcBorders>
            <w:shd w:val="clear" w:color="auto" w:fill="auto"/>
            <w:noWrap/>
            <w:vAlign w:val="center"/>
          </w:tcPr>
          <w:p w14:paraId="43BD48EA" w14:textId="77777777" w:rsidR="00A44363" w:rsidRPr="00A44363" w:rsidRDefault="00A44363" w:rsidP="00B95296">
            <w:pPr>
              <w:jc w:val="right"/>
              <w:rPr>
                <w:rFonts w:asciiTheme="minorHAnsi" w:hAnsiTheme="minorHAnsi" w:cstheme="minorHAnsi"/>
                <w:b/>
                <w:bCs/>
                <w:color w:val="000000"/>
                <w:szCs w:val="22"/>
              </w:rPr>
            </w:pPr>
            <w:r w:rsidRPr="00A44363">
              <w:rPr>
                <w:rFonts w:asciiTheme="minorHAnsi" w:hAnsiTheme="minorHAnsi" w:cstheme="minorHAnsi"/>
                <w:b/>
                <w:bCs/>
                <w:color w:val="000000"/>
                <w:szCs w:val="22"/>
              </w:rPr>
              <w:t>96,2</w:t>
            </w:r>
          </w:p>
        </w:tc>
      </w:tr>
    </w:tbl>
    <w:p w14:paraId="3FAF0E24" w14:textId="77777777" w:rsidR="00A44363" w:rsidRPr="00A44363" w:rsidRDefault="00A44363" w:rsidP="00A44363">
      <w:pPr>
        <w:tabs>
          <w:tab w:val="left" w:pos="567"/>
          <w:tab w:val="left" w:pos="1440"/>
          <w:tab w:val="left" w:pos="2160"/>
          <w:tab w:val="left" w:pos="2880"/>
          <w:tab w:val="left" w:pos="3600"/>
          <w:tab w:val="left" w:pos="4320"/>
          <w:tab w:val="left" w:pos="5040"/>
          <w:tab w:val="left" w:pos="5760"/>
          <w:tab w:val="left" w:pos="6480"/>
          <w:tab w:val="left" w:pos="7200"/>
          <w:tab w:val="left" w:pos="7920"/>
        </w:tabs>
        <w:spacing w:line="360" w:lineRule="auto"/>
        <w:rPr>
          <w:rFonts w:asciiTheme="minorHAnsi" w:hAnsiTheme="minorHAnsi" w:cstheme="minorHAnsi"/>
          <w:szCs w:val="22"/>
        </w:rPr>
      </w:pPr>
    </w:p>
    <w:p w14:paraId="39BE4ABA" w14:textId="77777777" w:rsidR="00A44363" w:rsidRPr="00A44363" w:rsidRDefault="00A44363" w:rsidP="00A44363">
      <w:pPr>
        <w:tabs>
          <w:tab w:val="left" w:pos="567"/>
          <w:tab w:val="left" w:pos="1440"/>
          <w:tab w:val="left" w:pos="2160"/>
          <w:tab w:val="left" w:pos="2880"/>
          <w:tab w:val="left" w:pos="3600"/>
          <w:tab w:val="left" w:pos="4320"/>
          <w:tab w:val="left" w:pos="5040"/>
          <w:tab w:val="left" w:pos="5760"/>
          <w:tab w:val="left" w:pos="6480"/>
          <w:tab w:val="left" w:pos="7200"/>
          <w:tab w:val="left" w:pos="7920"/>
        </w:tabs>
        <w:spacing w:line="360" w:lineRule="auto"/>
        <w:rPr>
          <w:rFonts w:asciiTheme="minorHAnsi" w:hAnsiTheme="minorHAnsi" w:cstheme="minorHAnsi"/>
          <w:szCs w:val="22"/>
          <w:lang w:val="pl-PL"/>
        </w:rPr>
      </w:pPr>
      <w:r w:rsidRPr="00A44363">
        <w:rPr>
          <w:rFonts w:asciiTheme="minorHAnsi" w:hAnsiTheme="minorHAnsi" w:cstheme="minorHAnsi"/>
          <w:szCs w:val="22"/>
          <w:lang w:val="pl-PL"/>
        </w:rPr>
        <w:t xml:space="preserve">Na dan 31. prosinca 2024. godine prosječan broj zaposlenih na bazi sati rada je 10 (2023: 11). </w:t>
      </w:r>
    </w:p>
    <w:p w14:paraId="54459EA1" w14:textId="77777777" w:rsidR="00A44363" w:rsidRPr="00A44363" w:rsidRDefault="00A44363" w:rsidP="00A44363">
      <w:pPr>
        <w:pStyle w:val="NoSpacing"/>
        <w:rPr>
          <w:rFonts w:asciiTheme="minorHAnsi" w:hAnsiTheme="minorHAnsi" w:cstheme="minorHAnsi"/>
          <w:sz w:val="22"/>
          <w:szCs w:val="22"/>
        </w:rPr>
      </w:pPr>
    </w:p>
    <w:p w14:paraId="0DE37742" w14:textId="77777777" w:rsidR="00A44363" w:rsidRPr="00A44363" w:rsidRDefault="00A44363" w:rsidP="00A44363">
      <w:pPr>
        <w:pStyle w:val="NoSpacing"/>
        <w:rPr>
          <w:rFonts w:asciiTheme="minorHAnsi" w:hAnsiTheme="minorHAnsi" w:cstheme="minorHAnsi"/>
          <w:sz w:val="22"/>
          <w:szCs w:val="22"/>
        </w:rPr>
      </w:pPr>
    </w:p>
    <w:p w14:paraId="00780667" w14:textId="77777777" w:rsidR="00A44363" w:rsidRPr="00A44363" w:rsidRDefault="00A44363" w:rsidP="00A44363">
      <w:pPr>
        <w:tabs>
          <w:tab w:val="left" w:pos="567"/>
          <w:tab w:val="left" w:pos="1440"/>
          <w:tab w:val="left" w:pos="2160"/>
          <w:tab w:val="left" w:pos="2880"/>
          <w:tab w:val="left" w:pos="3600"/>
          <w:tab w:val="left" w:pos="4320"/>
          <w:tab w:val="left" w:pos="5040"/>
          <w:tab w:val="left" w:pos="5760"/>
          <w:tab w:val="left" w:pos="6480"/>
          <w:tab w:val="left" w:pos="7200"/>
          <w:tab w:val="left" w:pos="7920"/>
        </w:tabs>
        <w:spacing w:line="360" w:lineRule="auto"/>
        <w:rPr>
          <w:rFonts w:asciiTheme="minorHAnsi" w:hAnsiTheme="minorHAnsi" w:cstheme="minorHAnsi"/>
          <w:b/>
          <w:szCs w:val="22"/>
        </w:rPr>
      </w:pPr>
      <w:r w:rsidRPr="00A44363">
        <w:rPr>
          <w:rFonts w:asciiTheme="minorHAnsi" w:hAnsiTheme="minorHAnsi" w:cstheme="minorHAnsi"/>
          <w:b/>
          <w:szCs w:val="22"/>
        </w:rPr>
        <w:t>5.</w:t>
      </w:r>
      <w:r w:rsidRPr="00A44363">
        <w:rPr>
          <w:rFonts w:asciiTheme="minorHAnsi" w:hAnsiTheme="minorHAnsi" w:cstheme="minorHAnsi"/>
          <w:b/>
          <w:szCs w:val="22"/>
        </w:rPr>
        <w:tab/>
        <w:t>MATERIJALNI RASHODI</w:t>
      </w:r>
    </w:p>
    <w:tbl>
      <w:tblPr>
        <w:tblW w:w="9214" w:type="dxa"/>
        <w:tblInd w:w="108" w:type="dxa"/>
        <w:tblLook w:val="04A0" w:firstRow="1" w:lastRow="0" w:firstColumn="1" w:lastColumn="0" w:noHBand="0" w:noVBand="1"/>
      </w:tblPr>
      <w:tblGrid>
        <w:gridCol w:w="2957"/>
        <w:gridCol w:w="1128"/>
        <w:gridCol w:w="283"/>
        <w:gridCol w:w="1099"/>
        <w:gridCol w:w="282"/>
        <w:gridCol w:w="1014"/>
        <w:gridCol w:w="283"/>
        <w:gridCol w:w="1074"/>
        <w:gridCol w:w="283"/>
        <w:gridCol w:w="845"/>
      </w:tblGrid>
      <w:tr w:rsidR="00A44363" w:rsidRPr="00A44363" w14:paraId="4B83696E" w14:textId="77777777" w:rsidTr="00B95296">
        <w:trPr>
          <w:trHeight w:val="340"/>
        </w:trPr>
        <w:tc>
          <w:tcPr>
            <w:tcW w:w="2977" w:type="dxa"/>
            <w:tcBorders>
              <w:top w:val="nil"/>
              <w:left w:val="nil"/>
              <w:bottom w:val="nil"/>
              <w:right w:val="nil"/>
            </w:tcBorders>
            <w:shd w:val="clear" w:color="auto" w:fill="auto"/>
            <w:noWrap/>
            <w:vAlign w:val="center"/>
            <w:hideMark/>
          </w:tcPr>
          <w:p w14:paraId="179A4F8C" w14:textId="77777777" w:rsidR="00A44363" w:rsidRPr="00A44363" w:rsidRDefault="00A44363" w:rsidP="00B95296">
            <w:pPr>
              <w:rPr>
                <w:rFonts w:asciiTheme="minorHAnsi" w:hAnsiTheme="minorHAnsi" w:cstheme="minorHAnsi"/>
                <w:szCs w:val="22"/>
              </w:rPr>
            </w:pPr>
          </w:p>
        </w:tc>
        <w:tc>
          <w:tcPr>
            <w:tcW w:w="1134" w:type="dxa"/>
            <w:tcBorders>
              <w:top w:val="nil"/>
              <w:left w:val="nil"/>
              <w:bottom w:val="nil"/>
              <w:right w:val="nil"/>
            </w:tcBorders>
            <w:shd w:val="clear" w:color="auto" w:fill="auto"/>
            <w:noWrap/>
            <w:vAlign w:val="center"/>
            <w:hideMark/>
          </w:tcPr>
          <w:p w14:paraId="15EA7532" w14:textId="77777777" w:rsidR="00A44363" w:rsidRPr="00A44363" w:rsidRDefault="00A44363" w:rsidP="00B95296">
            <w:pPr>
              <w:rPr>
                <w:rFonts w:asciiTheme="minorHAnsi" w:hAnsiTheme="minorHAnsi" w:cstheme="minorHAnsi"/>
                <w:szCs w:val="22"/>
              </w:rPr>
            </w:pPr>
          </w:p>
        </w:tc>
        <w:tc>
          <w:tcPr>
            <w:tcW w:w="284" w:type="dxa"/>
            <w:tcBorders>
              <w:top w:val="nil"/>
              <w:left w:val="nil"/>
              <w:bottom w:val="nil"/>
              <w:right w:val="nil"/>
            </w:tcBorders>
            <w:shd w:val="clear" w:color="auto" w:fill="auto"/>
            <w:noWrap/>
            <w:vAlign w:val="center"/>
            <w:hideMark/>
          </w:tcPr>
          <w:p w14:paraId="5E9EBB25" w14:textId="77777777" w:rsidR="00A44363" w:rsidRPr="00A44363" w:rsidRDefault="00A44363" w:rsidP="00B95296">
            <w:pPr>
              <w:rPr>
                <w:rFonts w:asciiTheme="minorHAnsi" w:hAnsiTheme="minorHAnsi" w:cstheme="minorHAnsi"/>
                <w:szCs w:val="22"/>
              </w:rPr>
            </w:pPr>
          </w:p>
        </w:tc>
        <w:tc>
          <w:tcPr>
            <w:tcW w:w="1106" w:type="dxa"/>
            <w:tcBorders>
              <w:top w:val="nil"/>
              <w:left w:val="nil"/>
              <w:bottom w:val="single" w:sz="12" w:space="0" w:color="auto"/>
              <w:right w:val="nil"/>
            </w:tcBorders>
            <w:shd w:val="clear" w:color="auto" w:fill="auto"/>
            <w:noWrap/>
            <w:vAlign w:val="center"/>
          </w:tcPr>
          <w:p w14:paraId="0A7E5093" w14:textId="77777777" w:rsidR="00A44363" w:rsidRPr="00A44363" w:rsidRDefault="00A44363" w:rsidP="00B95296">
            <w:pPr>
              <w:jc w:val="center"/>
              <w:rPr>
                <w:rFonts w:asciiTheme="minorHAnsi" w:hAnsiTheme="minorHAnsi" w:cstheme="minorHAnsi"/>
                <w:b/>
                <w:bCs/>
                <w:color w:val="000000"/>
                <w:szCs w:val="22"/>
              </w:rPr>
            </w:pPr>
            <w:r w:rsidRPr="00A44363">
              <w:rPr>
                <w:rFonts w:asciiTheme="minorHAnsi" w:hAnsiTheme="minorHAnsi" w:cstheme="minorHAnsi"/>
                <w:b/>
                <w:bCs/>
                <w:color w:val="000000"/>
                <w:szCs w:val="22"/>
              </w:rPr>
              <w:t>2023.</w:t>
            </w:r>
          </w:p>
        </w:tc>
        <w:tc>
          <w:tcPr>
            <w:tcW w:w="283" w:type="dxa"/>
            <w:tcBorders>
              <w:top w:val="nil"/>
              <w:left w:val="nil"/>
              <w:bottom w:val="nil"/>
              <w:right w:val="nil"/>
            </w:tcBorders>
            <w:shd w:val="clear" w:color="auto" w:fill="auto"/>
            <w:noWrap/>
            <w:vAlign w:val="center"/>
          </w:tcPr>
          <w:p w14:paraId="2AE5D632" w14:textId="77777777" w:rsidR="00A44363" w:rsidRPr="00A44363" w:rsidRDefault="00A44363" w:rsidP="00B95296">
            <w:pPr>
              <w:jc w:val="center"/>
              <w:rPr>
                <w:rFonts w:asciiTheme="minorHAnsi" w:hAnsiTheme="minorHAnsi" w:cstheme="minorHAnsi"/>
                <w:b/>
                <w:bCs/>
                <w:color w:val="000000"/>
                <w:szCs w:val="22"/>
              </w:rPr>
            </w:pPr>
          </w:p>
        </w:tc>
        <w:tc>
          <w:tcPr>
            <w:tcW w:w="1020" w:type="dxa"/>
            <w:tcBorders>
              <w:top w:val="nil"/>
              <w:left w:val="nil"/>
              <w:bottom w:val="single" w:sz="12" w:space="0" w:color="auto"/>
              <w:right w:val="nil"/>
            </w:tcBorders>
            <w:shd w:val="clear" w:color="auto" w:fill="auto"/>
            <w:noWrap/>
            <w:vAlign w:val="center"/>
          </w:tcPr>
          <w:p w14:paraId="4E56F7E2" w14:textId="77777777" w:rsidR="00A44363" w:rsidRPr="00A44363" w:rsidRDefault="00A44363" w:rsidP="00B95296">
            <w:pPr>
              <w:jc w:val="center"/>
              <w:rPr>
                <w:rFonts w:asciiTheme="minorHAnsi" w:hAnsiTheme="minorHAnsi" w:cstheme="minorHAnsi"/>
                <w:b/>
                <w:bCs/>
                <w:color w:val="000000"/>
                <w:szCs w:val="22"/>
              </w:rPr>
            </w:pPr>
            <w:r w:rsidRPr="00A44363">
              <w:rPr>
                <w:rFonts w:asciiTheme="minorHAnsi" w:hAnsiTheme="minorHAnsi" w:cstheme="minorHAnsi"/>
                <w:b/>
                <w:bCs/>
                <w:color w:val="000000"/>
                <w:szCs w:val="22"/>
              </w:rPr>
              <w:t>2024.</w:t>
            </w:r>
          </w:p>
        </w:tc>
        <w:tc>
          <w:tcPr>
            <w:tcW w:w="284" w:type="dxa"/>
            <w:tcBorders>
              <w:top w:val="nil"/>
              <w:left w:val="nil"/>
              <w:bottom w:val="nil"/>
              <w:right w:val="nil"/>
            </w:tcBorders>
            <w:shd w:val="clear" w:color="auto" w:fill="auto"/>
            <w:noWrap/>
            <w:vAlign w:val="center"/>
          </w:tcPr>
          <w:p w14:paraId="79706A05" w14:textId="77777777" w:rsidR="00A44363" w:rsidRPr="00A44363" w:rsidRDefault="00A44363" w:rsidP="00B95296">
            <w:pPr>
              <w:jc w:val="center"/>
              <w:rPr>
                <w:rFonts w:asciiTheme="minorHAnsi" w:hAnsiTheme="minorHAnsi" w:cstheme="minorHAnsi"/>
                <w:b/>
                <w:bCs/>
                <w:color w:val="000000"/>
                <w:szCs w:val="22"/>
              </w:rPr>
            </w:pPr>
          </w:p>
        </w:tc>
        <w:tc>
          <w:tcPr>
            <w:tcW w:w="992" w:type="dxa"/>
            <w:tcBorders>
              <w:top w:val="nil"/>
              <w:left w:val="nil"/>
              <w:bottom w:val="single" w:sz="12" w:space="0" w:color="auto"/>
              <w:right w:val="nil"/>
            </w:tcBorders>
            <w:shd w:val="clear" w:color="auto" w:fill="auto"/>
            <w:noWrap/>
            <w:vAlign w:val="center"/>
          </w:tcPr>
          <w:p w14:paraId="68A0489C" w14:textId="77777777" w:rsidR="00A44363" w:rsidRPr="00A44363" w:rsidRDefault="00A44363" w:rsidP="00B95296">
            <w:pPr>
              <w:jc w:val="center"/>
              <w:rPr>
                <w:rFonts w:asciiTheme="minorHAnsi" w:hAnsiTheme="minorHAnsi" w:cstheme="minorHAnsi"/>
                <w:b/>
                <w:bCs/>
                <w:color w:val="000000"/>
                <w:szCs w:val="22"/>
              </w:rPr>
            </w:pPr>
            <w:proofErr w:type="spellStart"/>
            <w:r w:rsidRPr="00A44363">
              <w:rPr>
                <w:rFonts w:asciiTheme="minorHAnsi" w:hAnsiTheme="minorHAnsi" w:cstheme="minorHAnsi"/>
                <w:b/>
                <w:bCs/>
                <w:color w:val="000000"/>
                <w:szCs w:val="22"/>
              </w:rPr>
              <w:t>Razlika</w:t>
            </w:r>
            <w:proofErr w:type="spellEnd"/>
          </w:p>
        </w:tc>
        <w:tc>
          <w:tcPr>
            <w:tcW w:w="284" w:type="dxa"/>
            <w:tcBorders>
              <w:top w:val="nil"/>
              <w:left w:val="nil"/>
              <w:bottom w:val="nil"/>
              <w:right w:val="nil"/>
            </w:tcBorders>
            <w:shd w:val="clear" w:color="auto" w:fill="auto"/>
            <w:noWrap/>
            <w:vAlign w:val="center"/>
          </w:tcPr>
          <w:p w14:paraId="680E802E" w14:textId="77777777" w:rsidR="00A44363" w:rsidRPr="00A44363" w:rsidRDefault="00A44363" w:rsidP="00B95296">
            <w:pPr>
              <w:jc w:val="center"/>
              <w:rPr>
                <w:rFonts w:asciiTheme="minorHAnsi" w:hAnsiTheme="minorHAnsi" w:cstheme="minorHAnsi"/>
                <w:b/>
                <w:bCs/>
                <w:color w:val="000000"/>
                <w:szCs w:val="22"/>
              </w:rPr>
            </w:pPr>
          </w:p>
        </w:tc>
        <w:tc>
          <w:tcPr>
            <w:tcW w:w="850" w:type="dxa"/>
            <w:tcBorders>
              <w:top w:val="nil"/>
              <w:left w:val="nil"/>
              <w:bottom w:val="single" w:sz="12" w:space="0" w:color="auto"/>
              <w:right w:val="nil"/>
            </w:tcBorders>
            <w:shd w:val="clear" w:color="auto" w:fill="auto"/>
            <w:noWrap/>
            <w:vAlign w:val="center"/>
          </w:tcPr>
          <w:p w14:paraId="0F585A0D" w14:textId="77777777" w:rsidR="00A44363" w:rsidRPr="00A44363" w:rsidRDefault="00A44363" w:rsidP="00B95296">
            <w:pPr>
              <w:jc w:val="center"/>
              <w:rPr>
                <w:rFonts w:asciiTheme="minorHAnsi" w:hAnsiTheme="minorHAnsi" w:cstheme="minorHAnsi"/>
                <w:b/>
                <w:bCs/>
                <w:color w:val="000000"/>
                <w:szCs w:val="22"/>
              </w:rPr>
            </w:pPr>
            <w:r w:rsidRPr="00A44363">
              <w:rPr>
                <w:rFonts w:asciiTheme="minorHAnsi" w:hAnsiTheme="minorHAnsi" w:cstheme="minorHAnsi"/>
                <w:b/>
                <w:bCs/>
                <w:color w:val="000000"/>
                <w:szCs w:val="22"/>
              </w:rPr>
              <w:t>Index</w:t>
            </w:r>
          </w:p>
        </w:tc>
      </w:tr>
      <w:tr w:rsidR="00A44363" w:rsidRPr="00A44363" w14:paraId="61A01799" w14:textId="77777777" w:rsidTr="00B95296">
        <w:trPr>
          <w:trHeight w:val="340"/>
        </w:trPr>
        <w:tc>
          <w:tcPr>
            <w:tcW w:w="2977" w:type="dxa"/>
            <w:tcBorders>
              <w:top w:val="nil"/>
              <w:left w:val="nil"/>
              <w:bottom w:val="nil"/>
              <w:right w:val="nil"/>
            </w:tcBorders>
            <w:shd w:val="clear" w:color="auto" w:fill="auto"/>
            <w:vAlign w:val="center"/>
            <w:hideMark/>
          </w:tcPr>
          <w:p w14:paraId="0B709075" w14:textId="77777777" w:rsidR="00A44363" w:rsidRPr="00A44363" w:rsidRDefault="00A44363" w:rsidP="00B95296">
            <w:pPr>
              <w:rPr>
                <w:rFonts w:asciiTheme="minorHAnsi" w:hAnsiTheme="minorHAnsi" w:cstheme="minorHAnsi"/>
                <w:color w:val="000000"/>
                <w:szCs w:val="22"/>
              </w:rPr>
            </w:pPr>
            <w:proofErr w:type="spellStart"/>
            <w:r w:rsidRPr="00A44363">
              <w:rPr>
                <w:rFonts w:asciiTheme="minorHAnsi" w:hAnsiTheme="minorHAnsi" w:cstheme="minorHAnsi"/>
                <w:color w:val="000000"/>
                <w:szCs w:val="22"/>
              </w:rPr>
              <w:t>Službena</w:t>
            </w:r>
            <w:proofErr w:type="spellEnd"/>
            <w:r w:rsidRPr="00A44363">
              <w:rPr>
                <w:rFonts w:asciiTheme="minorHAnsi" w:hAnsiTheme="minorHAnsi" w:cstheme="minorHAnsi"/>
                <w:color w:val="000000"/>
                <w:szCs w:val="22"/>
              </w:rPr>
              <w:t xml:space="preserve"> </w:t>
            </w:r>
            <w:proofErr w:type="spellStart"/>
            <w:r w:rsidRPr="00A44363">
              <w:rPr>
                <w:rFonts w:asciiTheme="minorHAnsi" w:hAnsiTheme="minorHAnsi" w:cstheme="minorHAnsi"/>
                <w:color w:val="000000"/>
                <w:szCs w:val="22"/>
              </w:rPr>
              <w:t>putovanja</w:t>
            </w:r>
            <w:proofErr w:type="spellEnd"/>
          </w:p>
        </w:tc>
        <w:tc>
          <w:tcPr>
            <w:tcW w:w="1134" w:type="dxa"/>
            <w:tcBorders>
              <w:top w:val="nil"/>
              <w:left w:val="nil"/>
              <w:bottom w:val="nil"/>
              <w:right w:val="nil"/>
            </w:tcBorders>
            <w:shd w:val="clear" w:color="auto" w:fill="auto"/>
            <w:noWrap/>
            <w:vAlign w:val="center"/>
            <w:hideMark/>
          </w:tcPr>
          <w:p w14:paraId="786296C4" w14:textId="77777777" w:rsidR="00A44363" w:rsidRPr="00A44363" w:rsidRDefault="00A44363" w:rsidP="00B95296">
            <w:pPr>
              <w:jc w:val="center"/>
              <w:rPr>
                <w:rFonts w:asciiTheme="minorHAnsi" w:hAnsiTheme="minorHAnsi" w:cstheme="minorHAnsi"/>
                <w:color w:val="000000"/>
                <w:szCs w:val="22"/>
              </w:rPr>
            </w:pPr>
            <w:r w:rsidRPr="00A44363">
              <w:rPr>
                <w:rFonts w:asciiTheme="minorHAnsi" w:hAnsiTheme="minorHAnsi" w:cstheme="minorHAnsi"/>
                <w:color w:val="000000"/>
                <w:szCs w:val="22"/>
              </w:rPr>
              <w:t>AOP 069</w:t>
            </w:r>
          </w:p>
        </w:tc>
        <w:tc>
          <w:tcPr>
            <w:tcW w:w="284" w:type="dxa"/>
            <w:tcBorders>
              <w:top w:val="nil"/>
              <w:left w:val="nil"/>
              <w:bottom w:val="nil"/>
              <w:right w:val="nil"/>
            </w:tcBorders>
            <w:shd w:val="clear" w:color="auto" w:fill="auto"/>
            <w:noWrap/>
            <w:vAlign w:val="center"/>
            <w:hideMark/>
          </w:tcPr>
          <w:p w14:paraId="793EDB3B" w14:textId="77777777" w:rsidR="00A44363" w:rsidRPr="00A44363" w:rsidRDefault="00A44363" w:rsidP="00B95296">
            <w:pPr>
              <w:jc w:val="center"/>
              <w:rPr>
                <w:rFonts w:asciiTheme="minorHAnsi" w:hAnsiTheme="minorHAnsi" w:cstheme="minorHAnsi"/>
                <w:color w:val="000000"/>
                <w:szCs w:val="22"/>
              </w:rPr>
            </w:pPr>
          </w:p>
        </w:tc>
        <w:tc>
          <w:tcPr>
            <w:tcW w:w="1106" w:type="dxa"/>
            <w:tcBorders>
              <w:top w:val="nil"/>
              <w:left w:val="nil"/>
              <w:bottom w:val="nil"/>
              <w:right w:val="nil"/>
            </w:tcBorders>
            <w:shd w:val="clear" w:color="auto" w:fill="auto"/>
            <w:noWrap/>
            <w:vAlign w:val="center"/>
          </w:tcPr>
          <w:p w14:paraId="7B6D545A"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13.464</w:t>
            </w:r>
          </w:p>
        </w:tc>
        <w:tc>
          <w:tcPr>
            <w:tcW w:w="283" w:type="dxa"/>
            <w:tcBorders>
              <w:top w:val="nil"/>
              <w:left w:val="nil"/>
              <w:bottom w:val="nil"/>
              <w:right w:val="nil"/>
            </w:tcBorders>
            <w:shd w:val="clear" w:color="auto" w:fill="auto"/>
            <w:noWrap/>
            <w:vAlign w:val="center"/>
          </w:tcPr>
          <w:p w14:paraId="2C49EC85" w14:textId="77777777" w:rsidR="00A44363" w:rsidRPr="00A44363" w:rsidRDefault="00A44363" w:rsidP="00B95296">
            <w:pPr>
              <w:rPr>
                <w:rFonts w:asciiTheme="minorHAnsi" w:hAnsiTheme="minorHAnsi" w:cstheme="minorHAnsi"/>
                <w:color w:val="000000"/>
                <w:szCs w:val="22"/>
              </w:rPr>
            </w:pPr>
          </w:p>
        </w:tc>
        <w:tc>
          <w:tcPr>
            <w:tcW w:w="1020" w:type="dxa"/>
            <w:tcBorders>
              <w:top w:val="nil"/>
              <w:left w:val="nil"/>
              <w:bottom w:val="nil"/>
              <w:right w:val="nil"/>
            </w:tcBorders>
            <w:shd w:val="clear" w:color="auto" w:fill="auto"/>
            <w:noWrap/>
            <w:vAlign w:val="center"/>
          </w:tcPr>
          <w:p w14:paraId="2B036C7B"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62.936</w:t>
            </w:r>
          </w:p>
        </w:tc>
        <w:tc>
          <w:tcPr>
            <w:tcW w:w="284" w:type="dxa"/>
            <w:tcBorders>
              <w:top w:val="nil"/>
              <w:left w:val="nil"/>
              <w:bottom w:val="nil"/>
              <w:right w:val="nil"/>
            </w:tcBorders>
            <w:shd w:val="clear" w:color="auto" w:fill="auto"/>
            <w:noWrap/>
            <w:vAlign w:val="center"/>
          </w:tcPr>
          <w:p w14:paraId="3D656D12" w14:textId="77777777" w:rsidR="00A44363" w:rsidRPr="00A44363" w:rsidRDefault="00A44363" w:rsidP="00B95296">
            <w:pPr>
              <w:rPr>
                <w:rFonts w:asciiTheme="minorHAnsi" w:hAnsiTheme="minorHAnsi" w:cstheme="minorHAnsi"/>
                <w:color w:val="000000"/>
                <w:szCs w:val="22"/>
              </w:rPr>
            </w:pPr>
          </w:p>
        </w:tc>
        <w:tc>
          <w:tcPr>
            <w:tcW w:w="992" w:type="dxa"/>
            <w:tcBorders>
              <w:top w:val="nil"/>
              <w:left w:val="nil"/>
              <w:bottom w:val="nil"/>
              <w:right w:val="nil"/>
            </w:tcBorders>
            <w:shd w:val="clear" w:color="auto" w:fill="auto"/>
            <w:noWrap/>
            <w:vAlign w:val="center"/>
          </w:tcPr>
          <w:p w14:paraId="771622D4"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49.472</w:t>
            </w:r>
          </w:p>
        </w:tc>
        <w:tc>
          <w:tcPr>
            <w:tcW w:w="284" w:type="dxa"/>
            <w:tcBorders>
              <w:top w:val="nil"/>
              <w:left w:val="nil"/>
              <w:bottom w:val="nil"/>
              <w:right w:val="nil"/>
            </w:tcBorders>
            <w:shd w:val="clear" w:color="auto" w:fill="auto"/>
            <w:noWrap/>
            <w:vAlign w:val="center"/>
          </w:tcPr>
          <w:p w14:paraId="2743104F" w14:textId="77777777" w:rsidR="00A44363" w:rsidRPr="00A44363" w:rsidRDefault="00A44363" w:rsidP="00B95296">
            <w:pPr>
              <w:jc w:val="right"/>
              <w:rPr>
                <w:rFonts w:asciiTheme="minorHAnsi" w:hAnsiTheme="minorHAnsi" w:cstheme="minorHAnsi"/>
                <w:color w:val="000000"/>
                <w:szCs w:val="22"/>
              </w:rPr>
            </w:pPr>
          </w:p>
        </w:tc>
        <w:tc>
          <w:tcPr>
            <w:tcW w:w="850" w:type="dxa"/>
            <w:tcBorders>
              <w:top w:val="nil"/>
              <w:left w:val="nil"/>
              <w:bottom w:val="nil"/>
              <w:right w:val="nil"/>
            </w:tcBorders>
            <w:shd w:val="clear" w:color="auto" w:fill="auto"/>
            <w:noWrap/>
            <w:vAlign w:val="center"/>
          </w:tcPr>
          <w:p w14:paraId="52D572C0"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467,4</w:t>
            </w:r>
          </w:p>
        </w:tc>
      </w:tr>
      <w:tr w:rsidR="00A44363" w:rsidRPr="00A44363" w14:paraId="29DC71B5" w14:textId="77777777" w:rsidTr="00B95296">
        <w:trPr>
          <w:trHeight w:val="340"/>
        </w:trPr>
        <w:tc>
          <w:tcPr>
            <w:tcW w:w="2977" w:type="dxa"/>
            <w:tcBorders>
              <w:top w:val="nil"/>
              <w:left w:val="nil"/>
              <w:bottom w:val="nil"/>
              <w:right w:val="nil"/>
            </w:tcBorders>
            <w:shd w:val="clear" w:color="auto" w:fill="auto"/>
            <w:vAlign w:val="center"/>
            <w:hideMark/>
          </w:tcPr>
          <w:p w14:paraId="55B63F58" w14:textId="77777777" w:rsidR="00A44363" w:rsidRPr="00A44363" w:rsidRDefault="00A44363" w:rsidP="00B95296">
            <w:pPr>
              <w:rPr>
                <w:rFonts w:asciiTheme="minorHAnsi" w:hAnsiTheme="minorHAnsi" w:cstheme="minorHAnsi"/>
                <w:color w:val="000000"/>
                <w:szCs w:val="22"/>
                <w:lang w:val="pl-PL"/>
              </w:rPr>
            </w:pPr>
            <w:r w:rsidRPr="00A44363">
              <w:rPr>
                <w:rFonts w:asciiTheme="minorHAnsi" w:hAnsiTheme="minorHAnsi" w:cstheme="minorHAnsi"/>
                <w:color w:val="000000"/>
                <w:szCs w:val="22"/>
                <w:lang w:val="pl-PL"/>
              </w:rPr>
              <w:t>Naknade za prijevoz, za rad na terenu i odvojeni život</w:t>
            </w:r>
          </w:p>
        </w:tc>
        <w:tc>
          <w:tcPr>
            <w:tcW w:w="1134" w:type="dxa"/>
            <w:tcBorders>
              <w:top w:val="nil"/>
              <w:left w:val="nil"/>
              <w:bottom w:val="nil"/>
              <w:right w:val="nil"/>
            </w:tcBorders>
            <w:shd w:val="clear" w:color="auto" w:fill="auto"/>
            <w:noWrap/>
            <w:vAlign w:val="center"/>
            <w:hideMark/>
          </w:tcPr>
          <w:p w14:paraId="4BA8E8FC" w14:textId="77777777" w:rsidR="00A44363" w:rsidRPr="00A44363" w:rsidRDefault="00A44363" w:rsidP="00B95296">
            <w:pPr>
              <w:jc w:val="center"/>
              <w:rPr>
                <w:rFonts w:asciiTheme="minorHAnsi" w:hAnsiTheme="minorHAnsi" w:cstheme="minorHAnsi"/>
                <w:color w:val="000000"/>
                <w:szCs w:val="22"/>
              </w:rPr>
            </w:pPr>
            <w:r w:rsidRPr="00A44363">
              <w:rPr>
                <w:rFonts w:asciiTheme="minorHAnsi" w:hAnsiTheme="minorHAnsi" w:cstheme="minorHAnsi"/>
                <w:color w:val="000000"/>
                <w:szCs w:val="22"/>
              </w:rPr>
              <w:t>AOP 070</w:t>
            </w:r>
          </w:p>
        </w:tc>
        <w:tc>
          <w:tcPr>
            <w:tcW w:w="284" w:type="dxa"/>
            <w:tcBorders>
              <w:top w:val="nil"/>
              <w:left w:val="nil"/>
              <w:bottom w:val="nil"/>
              <w:right w:val="nil"/>
            </w:tcBorders>
            <w:shd w:val="clear" w:color="auto" w:fill="auto"/>
            <w:noWrap/>
            <w:vAlign w:val="center"/>
            <w:hideMark/>
          </w:tcPr>
          <w:p w14:paraId="29FEF978" w14:textId="77777777" w:rsidR="00A44363" w:rsidRPr="00A44363" w:rsidRDefault="00A44363" w:rsidP="00B95296">
            <w:pPr>
              <w:jc w:val="center"/>
              <w:rPr>
                <w:rFonts w:asciiTheme="minorHAnsi" w:hAnsiTheme="minorHAnsi" w:cstheme="minorHAnsi"/>
                <w:color w:val="000000"/>
                <w:szCs w:val="22"/>
              </w:rPr>
            </w:pPr>
          </w:p>
        </w:tc>
        <w:tc>
          <w:tcPr>
            <w:tcW w:w="1106" w:type="dxa"/>
            <w:tcBorders>
              <w:top w:val="nil"/>
              <w:left w:val="nil"/>
              <w:bottom w:val="nil"/>
              <w:right w:val="nil"/>
            </w:tcBorders>
            <w:shd w:val="clear" w:color="auto" w:fill="auto"/>
            <w:noWrap/>
            <w:vAlign w:val="center"/>
          </w:tcPr>
          <w:p w14:paraId="35B535FA"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4.784</w:t>
            </w:r>
          </w:p>
        </w:tc>
        <w:tc>
          <w:tcPr>
            <w:tcW w:w="283" w:type="dxa"/>
            <w:tcBorders>
              <w:top w:val="nil"/>
              <w:left w:val="nil"/>
              <w:bottom w:val="nil"/>
              <w:right w:val="nil"/>
            </w:tcBorders>
            <w:shd w:val="clear" w:color="auto" w:fill="auto"/>
            <w:noWrap/>
            <w:vAlign w:val="center"/>
          </w:tcPr>
          <w:p w14:paraId="03E4994E" w14:textId="77777777" w:rsidR="00A44363" w:rsidRPr="00A44363" w:rsidRDefault="00A44363" w:rsidP="00B95296">
            <w:pPr>
              <w:jc w:val="right"/>
              <w:rPr>
                <w:rFonts w:asciiTheme="minorHAnsi" w:hAnsiTheme="minorHAnsi" w:cstheme="minorHAnsi"/>
                <w:color w:val="000000"/>
                <w:szCs w:val="22"/>
              </w:rPr>
            </w:pPr>
          </w:p>
        </w:tc>
        <w:tc>
          <w:tcPr>
            <w:tcW w:w="1020" w:type="dxa"/>
            <w:tcBorders>
              <w:top w:val="nil"/>
              <w:left w:val="nil"/>
              <w:bottom w:val="nil"/>
              <w:right w:val="nil"/>
            </w:tcBorders>
            <w:shd w:val="clear" w:color="auto" w:fill="auto"/>
            <w:noWrap/>
            <w:vAlign w:val="center"/>
          </w:tcPr>
          <w:p w14:paraId="73DA04DF"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4.055</w:t>
            </w:r>
          </w:p>
        </w:tc>
        <w:tc>
          <w:tcPr>
            <w:tcW w:w="284" w:type="dxa"/>
            <w:tcBorders>
              <w:top w:val="nil"/>
              <w:left w:val="nil"/>
              <w:bottom w:val="nil"/>
              <w:right w:val="nil"/>
            </w:tcBorders>
            <w:shd w:val="clear" w:color="auto" w:fill="auto"/>
            <w:noWrap/>
            <w:vAlign w:val="center"/>
          </w:tcPr>
          <w:p w14:paraId="0DF9E06B" w14:textId="77777777" w:rsidR="00A44363" w:rsidRPr="00A44363" w:rsidRDefault="00A44363" w:rsidP="00B95296">
            <w:pPr>
              <w:jc w:val="right"/>
              <w:rPr>
                <w:rFonts w:asciiTheme="minorHAnsi" w:hAnsiTheme="minorHAnsi" w:cstheme="minorHAnsi"/>
                <w:color w:val="000000"/>
                <w:szCs w:val="22"/>
              </w:rPr>
            </w:pPr>
          </w:p>
        </w:tc>
        <w:tc>
          <w:tcPr>
            <w:tcW w:w="992" w:type="dxa"/>
            <w:tcBorders>
              <w:top w:val="nil"/>
              <w:left w:val="nil"/>
              <w:bottom w:val="nil"/>
              <w:right w:val="nil"/>
            </w:tcBorders>
            <w:shd w:val="clear" w:color="auto" w:fill="auto"/>
            <w:noWrap/>
            <w:vAlign w:val="center"/>
          </w:tcPr>
          <w:p w14:paraId="462310A8"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(729)</w:t>
            </w:r>
          </w:p>
        </w:tc>
        <w:tc>
          <w:tcPr>
            <w:tcW w:w="284" w:type="dxa"/>
            <w:tcBorders>
              <w:top w:val="nil"/>
              <w:left w:val="nil"/>
              <w:bottom w:val="nil"/>
              <w:right w:val="nil"/>
            </w:tcBorders>
            <w:shd w:val="clear" w:color="auto" w:fill="auto"/>
            <w:noWrap/>
            <w:vAlign w:val="center"/>
          </w:tcPr>
          <w:p w14:paraId="4A42E82E" w14:textId="77777777" w:rsidR="00A44363" w:rsidRPr="00A44363" w:rsidRDefault="00A44363" w:rsidP="00B95296">
            <w:pPr>
              <w:jc w:val="right"/>
              <w:rPr>
                <w:rFonts w:asciiTheme="minorHAnsi" w:hAnsiTheme="minorHAnsi" w:cstheme="minorHAnsi"/>
                <w:color w:val="000000"/>
                <w:szCs w:val="22"/>
              </w:rPr>
            </w:pPr>
          </w:p>
        </w:tc>
        <w:tc>
          <w:tcPr>
            <w:tcW w:w="850" w:type="dxa"/>
            <w:tcBorders>
              <w:top w:val="nil"/>
              <w:left w:val="nil"/>
              <w:bottom w:val="nil"/>
              <w:right w:val="nil"/>
            </w:tcBorders>
            <w:shd w:val="clear" w:color="auto" w:fill="auto"/>
            <w:noWrap/>
            <w:vAlign w:val="center"/>
          </w:tcPr>
          <w:p w14:paraId="03D1FCD0"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84,8</w:t>
            </w:r>
          </w:p>
        </w:tc>
      </w:tr>
      <w:tr w:rsidR="00A44363" w:rsidRPr="00A44363" w14:paraId="60D49DC5" w14:textId="77777777" w:rsidTr="00B95296">
        <w:trPr>
          <w:trHeight w:val="340"/>
        </w:trPr>
        <w:tc>
          <w:tcPr>
            <w:tcW w:w="2977" w:type="dxa"/>
            <w:tcBorders>
              <w:top w:val="nil"/>
              <w:left w:val="nil"/>
              <w:bottom w:val="nil"/>
              <w:right w:val="nil"/>
            </w:tcBorders>
            <w:shd w:val="clear" w:color="auto" w:fill="auto"/>
            <w:vAlign w:val="center"/>
            <w:hideMark/>
          </w:tcPr>
          <w:p w14:paraId="090304CC" w14:textId="77777777" w:rsidR="00A44363" w:rsidRPr="00A44363" w:rsidRDefault="00A44363" w:rsidP="00B95296">
            <w:pPr>
              <w:rPr>
                <w:rFonts w:asciiTheme="minorHAnsi" w:hAnsiTheme="minorHAnsi" w:cstheme="minorHAnsi"/>
                <w:color w:val="000000"/>
                <w:szCs w:val="22"/>
              </w:rPr>
            </w:pPr>
            <w:proofErr w:type="spellStart"/>
            <w:r w:rsidRPr="00A44363">
              <w:rPr>
                <w:rFonts w:asciiTheme="minorHAnsi" w:hAnsiTheme="minorHAnsi" w:cstheme="minorHAnsi"/>
                <w:color w:val="000000"/>
                <w:szCs w:val="22"/>
              </w:rPr>
              <w:t>Stručno</w:t>
            </w:r>
            <w:proofErr w:type="spellEnd"/>
            <w:r w:rsidRPr="00A44363">
              <w:rPr>
                <w:rFonts w:asciiTheme="minorHAnsi" w:hAnsiTheme="minorHAnsi" w:cstheme="minorHAnsi"/>
                <w:color w:val="000000"/>
                <w:szCs w:val="22"/>
              </w:rPr>
              <w:t xml:space="preserve"> </w:t>
            </w:r>
            <w:proofErr w:type="spellStart"/>
            <w:r w:rsidRPr="00A44363">
              <w:rPr>
                <w:rFonts w:asciiTheme="minorHAnsi" w:hAnsiTheme="minorHAnsi" w:cstheme="minorHAnsi"/>
                <w:color w:val="000000"/>
                <w:szCs w:val="22"/>
              </w:rPr>
              <w:t>usavršavanje</w:t>
            </w:r>
            <w:proofErr w:type="spellEnd"/>
            <w:r w:rsidRPr="00A44363">
              <w:rPr>
                <w:rFonts w:asciiTheme="minorHAnsi" w:hAnsiTheme="minorHAnsi" w:cstheme="minorHAnsi"/>
                <w:color w:val="000000"/>
                <w:szCs w:val="22"/>
              </w:rPr>
              <w:t xml:space="preserve"> </w:t>
            </w:r>
            <w:proofErr w:type="spellStart"/>
            <w:r w:rsidRPr="00A44363">
              <w:rPr>
                <w:rFonts w:asciiTheme="minorHAnsi" w:hAnsiTheme="minorHAnsi" w:cstheme="minorHAnsi"/>
                <w:color w:val="000000"/>
                <w:szCs w:val="22"/>
              </w:rPr>
              <w:t>radnika</w:t>
            </w:r>
            <w:proofErr w:type="spellEnd"/>
          </w:p>
        </w:tc>
        <w:tc>
          <w:tcPr>
            <w:tcW w:w="1134" w:type="dxa"/>
            <w:tcBorders>
              <w:top w:val="nil"/>
              <w:left w:val="nil"/>
              <w:bottom w:val="nil"/>
              <w:right w:val="nil"/>
            </w:tcBorders>
            <w:shd w:val="clear" w:color="auto" w:fill="auto"/>
            <w:noWrap/>
            <w:vAlign w:val="center"/>
            <w:hideMark/>
          </w:tcPr>
          <w:p w14:paraId="53DBC9FE" w14:textId="77777777" w:rsidR="00A44363" w:rsidRPr="00A44363" w:rsidRDefault="00A44363" w:rsidP="00B95296">
            <w:pPr>
              <w:jc w:val="center"/>
              <w:rPr>
                <w:rFonts w:asciiTheme="minorHAnsi" w:hAnsiTheme="minorHAnsi" w:cstheme="minorHAnsi"/>
                <w:color w:val="000000"/>
                <w:szCs w:val="22"/>
              </w:rPr>
            </w:pPr>
            <w:r w:rsidRPr="00A44363">
              <w:rPr>
                <w:rFonts w:asciiTheme="minorHAnsi" w:hAnsiTheme="minorHAnsi" w:cstheme="minorHAnsi"/>
                <w:color w:val="000000"/>
                <w:szCs w:val="22"/>
              </w:rPr>
              <w:t>AOP 071</w:t>
            </w:r>
          </w:p>
        </w:tc>
        <w:tc>
          <w:tcPr>
            <w:tcW w:w="284" w:type="dxa"/>
            <w:tcBorders>
              <w:top w:val="nil"/>
              <w:left w:val="nil"/>
              <w:bottom w:val="nil"/>
              <w:right w:val="nil"/>
            </w:tcBorders>
            <w:shd w:val="clear" w:color="auto" w:fill="auto"/>
            <w:noWrap/>
            <w:vAlign w:val="center"/>
            <w:hideMark/>
          </w:tcPr>
          <w:p w14:paraId="31E104D8" w14:textId="77777777" w:rsidR="00A44363" w:rsidRPr="00A44363" w:rsidRDefault="00A44363" w:rsidP="00B95296">
            <w:pPr>
              <w:jc w:val="center"/>
              <w:rPr>
                <w:rFonts w:asciiTheme="minorHAnsi" w:hAnsiTheme="minorHAnsi" w:cstheme="minorHAnsi"/>
                <w:color w:val="000000"/>
                <w:szCs w:val="22"/>
              </w:rPr>
            </w:pPr>
          </w:p>
        </w:tc>
        <w:tc>
          <w:tcPr>
            <w:tcW w:w="1106" w:type="dxa"/>
            <w:tcBorders>
              <w:top w:val="nil"/>
              <w:left w:val="nil"/>
              <w:bottom w:val="single" w:sz="12" w:space="0" w:color="auto"/>
              <w:right w:val="nil"/>
            </w:tcBorders>
            <w:shd w:val="clear" w:color="auto" w:fill="auto"/>
            <w:noWrap/>
            <w:vAlign w:val="center"/>
          </w:tcPr>
          <w:p w14:paraId="208397B4"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286</w:t>
            </w:r>
          </w:p>
        </w:tc>
        <w:tc>
          <w:tcPr>
            <w:tcW w:w="283" w:type="dxa"/>
            <w:tcBorders>
              <w:top w:val="nil"/>
              <w:left w:val="nil"/>
              <w:bottom w:val="nil"/>
              <w:right w:val="nil"/>
            </w:tcBorders>
            <w:shd w:val="clear" w:color="auto" w:fill="auto"/>
            <w:noWrap/>
            <w:vAlign w:val="center"/>
          </w:tcPr>
          <w:p w14:paraId="735FA7EF" w14:textId="77777777" w:rsidR="00A44363" w:rsidRPr="00A44363" w:rsidRDefault="00A44363" w:rsidP="00B95296">
            <w:pPr>
              <w:jc w:val="right"/>
              <w:rPr>
                <w:rFonts w:asciiTheme="minorHAnsi" w:hAnsiTheme="minorHAnsi" w:cstheme="minorHAnsi"/>
                <w:color w:val="000000"/>
                <w:szCs w:val="22"/>
              </w:rPr>
            </w:pPr>
          </w:p>
        </w:tc>
        <w:tc>
          <w:tcPr>
            <w:tcW w:w="1020" w:type="dxa"/>
            <w:tcBorders>
              <w:top w:val="nil"/>
              <w:left w:val="nil"/>
              <w:bottom w:val="single" w:sz="12" w:space="0" w:color="auto"/>
              <w:right w:val="nil"/>
            </w:tcBorders>
            <w:shd w:val="clear" w:color="auto" w:fill="auto"/>
            <w:noWrap/>
            <w:vAlign w:val="center"/>
          </w:tcPr>
          <w:p w14:paraId="37BA69F8"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751</w:t>
            </w:r>
          </w:p>
        </w:tc>
        <w:tc>
          <w:tcPr>
            <w:tcW w:w="284" w:type="dxa"/>
            <w:tcBorders>
              <w:top w:val="nil"/>
              <w:left w:val="nil"/>
              <w:bottom w:val="nil"/>
              <w:right w:val="nil"/>
            </w:tcBorders>
            <w:shd w:val="clear" w:color="auto" w:fill="auto"/>
            <w:noWrap/>
            <w:vAlign w:val="center"/>
          </w:tcPr>
          <w:p w14:paraId="05802989" w14:textId="77777777" w:rsidR="00A44363" w:rsidRPr="00A44363" w:rsidRDefault="00A44363" w:rsidP="00B95296">
            <w:pPr>
              <w:jc w:val="right"/>
              <w:rPr>
                <w:rFonts w:asciiTheme="minorHAnsi" w:hAnsiTheme="minorHAnsi" w:cstheme="minorHAnsi"/>
                <w:color w:val="000000"/>
                <w:szCs w:val="22"/>
              </w:rPr>
            </w:pPr>
          </w:p>
        </w:tc>
        <w:tc>
          <w:tcPr>
            <w:tcW w:w="992" w:type="dxa"/>
            <w:tcBorders>
              <w:top w:val="nil"/>
              <w:left w:val="nil"/>
              <w:bottom w:val="single" w:sz="12" w:space="0" w:color="auto"/>
              <w:right w:val="nil"/>
            </w:tcBorders>
            <w:shd w:val="clear" w:color="auto" w:fill="auto"/>
            <w:noWrap/>
            <w:vAlign w:val="center"/>
          </w:tcPr>
          <w:p w14:paraId="20C62977"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465</w:t>
            </w:r>
          </w:p>
        </w:tc>
        <w:tc>
          <w:tcPr>
            <w:tcW w:w="284" w:type="dxa"/>
            <w:tcBorders>
              <w:top w:val="nil"/>
              <w:left w:val="nil"/>
              <w:bottom w:val="nil"/>
              <w:right w:val="nil"/>
            </w:tcBorders>
            <w:shd w:val="clear" w:color="auto" w:fill="auto"/>
            <w:noWrap/>
            <w:vAlign w:val="center"/>
          </w:tcPr>
          <w:p w14:paraId="6D3172A6" w14:textId="77777777" w:rsidR="00A44363" w:rsidRPr="00A44363" w:rsidRDefault="00A44363" w:rsidP="00B95296">
            <w:pPr>
              <w:jc w:val="right"/>
              <w:rPr>
                <w:rFonts w:asciiTheme="minorHAnsi" w:hAnsiTheme="minorHAnsi" w:cstheme="minorHAnsi"/>
                <w:color w:val="000000"/>
                <w:szCs w:val="22"/>
              </w:rPr>
            </w:pPr>
          </w:p>
        </w:tc>
        <w:tc>
          <w:tcPr>
            <w:tcW w:w="850" w:type="dxa"/>
            <w:tcBorders>
              <w:top w:val="nil"/>
              <w:left w:val="nil"/>
              <w:bottom w:val="single" w:sz="12" w:space="0" w:color="auto"/>
              <w:right w:val="nil"/>
            </w:tcBorders>
            <w:shd w:val="clear" w:color="auto" w:fill="auto"/>
            <w:noWrap/>
            <w:vAlign w:val="center"/>
          </w:tcPr>
          <w:p w14:paraId="1D0841E5"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262,6</w:t>
            </w:r>
          </w:p>
        </w:tc>
      </w:tr>
      <w:tr w:rsidR="00A44363" w:rsidRPr="00A44363" w14:paraId="6D7AB0A0" w14:textId="77777777" w:rsidTr="00B95296">
        <w:trPr>
          <w:trHeight w:val="340"/>
        </w:trPr>
        <w:tc>
          <w:tcPr>
            <w:tcW w:w="2977" w:type="dxa"/>
            <w:tcBorders>
              <w:top w:val="nil"/>
              <w:left w:val="nil"/>
              <w:bottom w:val="nil"/>
              <w:right w:val="nil"/>
            </w:tcBorders>
            <w:shd w:val="clear" w:color="auto" w:fill="auto"/>
            <w:vAlign w:val="center"/>
            <w:hideMark/>
          </w:tcPr>
          <w:p w14:paraId="57B57584" w14:textId="77777777" w:rsidR="00A44363" w:rsidRPr="00A44363" w:rsidRDefault="00A44363" w:rsidP="00B95296">
            <w:pPr>
              <w:rPr>
                <w:rFonts w:asciiTheme="minorHAnsi" w:hAnsiTheme="minorHAnsi" w:cstheme="minorHAnsi"/>
                <w:b/>
                <w:bCs/>
                <w:color w:val="000000"/>
                <w:szCs w:val="22"/>
              </w:rPr>
            </w:pPr>
            <w:proofErr w:type="spellStart"/>
            <w:r w:rsidRPr="00A44363">
              <w:rPr>
                <w:rFonts w:asciiTheme="minorHAnsi" w:hAnsiTheme="minorHAnsi" w:cstheme="minorHAnsi"/>
                <w:b/>
                <w:bCs/>
                <w:color w:val="000000"/>
                <w:szCs w:val="22"/>
              </w:rPr>
              <w:t>Ukupno</w:t>
            </w:r>
            <w:proofErr w:type="spellEnd"/>
            <w:r w:rsidRPr="00A44363">
              <w:rPr>
                <w:rFonts w:asciiTheme="minorHAnsi" w:hAnsiTheme="minorHAnsi" w:cstheme="minorHAnsi"/>
                <w:b/>
                <w:bCs/>
                <w:color w:val="000000"/>
                <w:szCs w:val="22"/>
              </w:rPr>
              <w:t xml:space="preserve"> </w:t>
            </w:r>
            <w:proofErr w:type="spellStart"/>
            <w:r w:rsidRPr="00A44363">
              <w:rPr>
                <w:rFonts w:asciiTheme="minorHAnsi" w:hAnsiTheme="minorHAnsi" w:cstheme="minorHAnsi"/>
                <w:b/>
                <w:bCs/>
                <w:color w:val="000000"/>
                <w:szCs w:val="22"/>
              </w:rPr>
              <w:t>naknade</w:t>
            </w:r>
            <w:proofErr w:type="spellEnd"/>
            <w:r w:rsidRPr="00A44363">
              <w:rPr>
                <w:rFonts w:asciiTheme="minorHAnsi" w:hAnsiTheme="minorHAnsi" w:cstheme="minorHAnsi"/>
                <w:b/>
                <w:bCs/>
                <w:color w:val="000000"/>
                <w:szCs w:val="22"/>
              </w:rPr>
              <w:t xml:space="preserve"> </w:t>
            </w:r>
            <w:proofErr w:type="spellStart"/>
            <w:r w:rsidRPr="00A44363">
              <w:rPr>
                <w:rFonts w:asciiTheme="minorHAnsi" w:hAnsiTheme="minorHAnsi" w:cstheme="minorHAnsi"/>
                <w:b/>
                <w:bCs/>
                <w:color w:val="000000"/>
                <w:szCs w:val="22"/>
              </w:rPr>
              <w:t>troškova</w:t>
            </w:r>
            <w:proofErr w:type="spellEnd"/>
            <w:r w:rsidRPr="00A44363">
              <w:rPr>
                <w:rFonts w:asciiTheme="minorHAnsi" w:hAnsiTheme="minorHAnsi" w:cstheme="minorHAnsi"/>
                <w:b/>
                <w:bCs/>
                <w:color w:val="000000"/>
                <w:szCs w:val="22"/>
              </w:rPr>
              <w:t xml:space="preserve"> </w:t>
            </w:r>
            <w:proofErr w:type="spellStart"/>
            <w:r w:rsidRPr="00A44363">
              <w:rPr>
                <w:rFonts w:asciiTheme="minorHAnsi" w:hAnsiTheme="minorHAnsi" w:cstheme="minorHAnsi"/>
                <w:b/>
                <w:bCs/>
                <w:color w:val="000000"/>
                <w:szCs w:val="22"/>
              </w:rPr>
              <w:t>radnicima</w:t>
            </w:r>
            <w:proofErr w:type="spellEnd"/>
          </w:p>
        </w:tc>
        <w:tc>
          <w:tcPr>
            <w:tcW w:w="1134" w:type="dxa"/>
            <w:tcBorders>
              <w:top w:val="nil"/>
              <w:left w:val="nil"/>
              <w:bottom w:val="nil"/>
              <w:right w:val="nil"/>
            </w:tcBorders>
            <w:shd w:val="clear" w:color="auto" w:fill="auto"/>
            <w:noWrap/>
            <w:vAlign w:val="center"/>
            <w:hideMark/>
          </w:tcPr>
          <w:p w14:paraId="676A38D2" w14:textId="77777777" w:rsidR="00A44363" w:rsidRPr="00A44363" w:rsidRDefault="00A44363" w:rsidP="00B95296">
            <w:pPr>
              <w:jc w:val="center"/>
              <w:rPr>
                <w:rFonts w:asciiTheme="minorHAnsi" w:hAnsiTheme="minorHAnsi" w:cstheme="minorHAnsi"/>
                <w:b/>
                <w:bCs/>
                <w:color w:val="000000"/>
                <w:szCs w:val="22"/>
              </w:rPr>
            </w:pPr>
            <w:r w:rsidRPr="00A44363">
              <w:rPr>
                <w:rFonts w:asciiTheme="minorHAnsi" w:hAnsiTheme="minorHAnsi" w:cstheme="minorHAnsi"/>
                <w:b/>
                <w:bCs/>
                <w:color w:val="000000"/>
                <w:szCs w:val="22"/>
              </w:rPr>
              <w:t>AOP 068</w:t>
            </w:r>
          </w:p>
        </w:tc>
        <w:tc>
          <w:tcPr>
            <w:tcW w:w="284" w:type="dxa"/>
            <w:tcBorders>
              <w:top w:val="nil"/>
              <w:left w:val="nil"/>
              <w:bottom w:val="nil"/>
              <w:right w:val="nil"/>
            </w:tcBorders>
            <w:shd w:val="clear" w:color="auto" w:fill="auto"/>
            <w:noWrap/>
            <w:vAlign w:val="center"/>
            <w:hideMark/>
          </w:tcPr>
          <w:p w14:paraId="7112B165" w14:textId="77777777" w:rsidR="00A44363" w:rsidRPr="00A44363" w:rsidRDefault="00A44363" w:rsidP="00B95296">
            <w:pPr>
              <w:jc w:val="center"/>
              <w:rPr>
                <w:rFonts w:asciiTheme="minorHAnsi" w:hAnsiTheme="minorHAnsi" w:cstheme="minorHAnsi"/>
                <w:b/>
                <w:bCs/>
                <w:color w:val="000000"/>
                <w:szCs w:val="22"/>
              </w:rPr>
            </w:pPr>
          </w:p>
        </w:tc>
        <w:tc>
          <w:tcPr>
            <w:tcW w:w="1106" w:type="dxa"/>
            <w:tcBorders>
              <w:top w:val="single" w:sz="12" w:space="0" w:color="auto"/>
              <w:left w:val="nil"/>
              <w:bottom w:val="single" w:sz="12" w:space="0" w:color="auto"/>
              <w:right w:val="nil"/>
            </w:tcBorders>
            <w:shd w:val="clear" w:color="auto" w:fill="auto"/>
            <w:noWrap/>
            <w:vAlign w:val="center"/>
          </w:tcPr>
          <w:p w14:paraId="752C591D" w14:textId="77777777" w:rsidR="00A44363" w:rsidRPr="00A44363" w:rsidRDefault="00A44363" w:rsidP="00B95296">
            <w:pPr>
              <w:jc w:val="right"/>
              <w:rPr>
                <w:rFonts w:asciiTheme="minorHAnsi" w:hAnsiTheme="minorHAnsi" w:cstheme="minorHAnsi"/>
                <w:b/>
                <w:bCs/>
                <w:color w:val="000000"/>
                <w:szCs w:val="22"/>
              </w:rPr>
            </w:pPr>
            <w:r w:rsidRPr="00A44363">
              <w:rPr>
                <w:rFonts w:asciiTheme="minorHAnsi" w:hAnsiTheme="minorHAnsi" w:cstheme="minorHAnsi"/>
                <w:b/>
                <w:bCs/>
                <w:color w:val="000000"/>
                <w:szCs w:val="22"/>
              </w:rPr>
              <w:t>18.534</w:t>
            </w:r>
          </w:p>
        </w:tc>
        <w:tc>
          <w:tcPr>
            <w:tcW w:w="283" w:type="dxa"/>
            <w:tcBorders>
              <w:top w:val="nil"/>
              <w:left w:val="nil"/>
              <w:bottom w:val="nil"/>
              <w:right w:val="nil"/>
            </w:tcBorders>
            <w:shd w:val="clear" w:color="auto" w:fill="auto"/>
            <w:noWrap/>
            <w:vAlign w:val="center"/>
          </w:tcPr>
          <w:p w14:paraId="41639D41" w14:textId="77777777" w:rsidR="00A44363" w:rsidRPr="00A44363" w:rsidRDefault="00A44363" w:rsidP="00B95296">
            <w:pPr>
              <w:jc w:val="right"/>
              <w:rPr>
                <w:rFonts w:asciiTheme="minorHAnsi" w:hAnsiTheme="minorHAnsi" w:cstheme="minorHAnsi"/>
                <w:b/>
                <w:bCs/>
                <w:color w:val="000000"/>
                <w:szCs w:val="22"/>
              </w:rPr>
            </w:pPr>
          </w:p>
        </w:tc>
        <w:tc>
          <w:tcPr>
            <w:tcW w:w="1020" w:type="dxa"/>
            <w:tcBorders>
              <w:top w:val="single" w:sz="12" w:space="0" w:color="auto"/>
              <w:left w:val="nil"/>
              <w:bottom w:val="single" w:sz="12" w:space="0" w:color="auto"/>
              <w:right w:val="nil"/>
            </w:tcBorders>
            <w:shd w:val="clear" w:color="auto" w:fill="auto"/>
            <w:noWrap/>
            <w:vAlign w:val="center"/>
          </w:tcPr>
          <w:p w14:paraId="259499DC" w14:textId="77777777" w:rsidR="00A44363" w:rsidRPr="00A44363" w:rsidRDefault="00A44363" w:rsidP="00B95296">
            <w:pPr>
              <w:jc w:val="right"/>
              <w:rPr>
                <w:rFonts w:asciiTheme="minorHAnsi" w:hAnsiTheme="minorHAnsi" w:cstheme="minorHAnsi"/>
                <w:b/>
                <w:bCs/>
                <w:color w:val="000000"/>
                <w:szCs w:val="22"/>
              </w:rPr>
            </w:pPr>
            <w:r w:rsidRPr="00A44363">
              <w:rPr>
                <w:rFonts w:asciiTheme="minorHAnsi" w:hAnsiTheme="minorHAnsi" w:cstheme="minorHAnsi"/>
                <w:b/>
                <w:bCs/>
                <w:color w:val="000000"/>
                <w:szCs w:val="22"/>
              </w:rPr>
              <w:t>67.742</w:t>
            </w:r>
          </w:p>
        </w:tc>
        <w:tc>
          <w:tcPr>
            <w:tcW w:w="284" w:type="dxa"/>
            <w:tcBorders>
              <w:top w:val="nil"/>
              <w:left w:val="nil"/>
              <w:bottom w:val="nil"/>
              <w:right w:val="nil"/>
            </w:tcBorders>
            <w:shd w:val="clear" w:color="auto" w:fill="auto"/>
            <w:noWrap/>
            <w:vAlign w:val="center"/>
          </w:tcPr>
          <w:p w14:paraId="50DF5F31" w14:textId="77777777" w:rsidR="00A44363" w:rsidRPr="00A44363" w:rsidRDefault="00A44363" w:rsidP="00B95296">
            <w:pPr>
              <w:jc w:val="right"/>
              <w:rPr>
                <w:rFonts w:asciiTheme="minorHAnsi" w:hAnsiTheme="minorHAnsi" w:cstheme="minorHAnsi"/>
                <w:b/>
                <w:bCs/>
                <w:color w:val="000000"/>
                <w:szCs w:val="22"/>
              </w:rPr>
            </w:pPr>
          </w:p>
        </w:tc>
        <w:tc>
          <w:tcPr>
            <w:tcW w:w="992" w:type="dxa"/>
            <w:tcBorders>
              <w:top w:val="single" w:sz="12" w:space="0" w:color="auto"/>
              <w:left w:val="nil"/>
              <w:bottom w:val="single" w:sz="12" w:space="0" w:color="auto"/>
              <w:right w:val="nil"/>
            </w:tcBorders>
            <w:shd w:val="clear" w:color="auto" w:fill="auto"/>
            <w:noWrap/>
            <w:vAlign w:val="center"/>
          </w:tcPr>
          <w:p w14:paraId="2453C593" w14:textId="77777777" w:rsidR="00A44363" w:rsidRPr="00A44363" w:rsidRDefault="00A44363" w:rsidP="00B95296">
            <w:pPr>
              <w:jc w:val="right"/>
              <w:rPr>
                <w:rFonts w:asciiTheme="minorHAnsi" w:hAnsiTheme="minorHAnsi" w:cstheme="minorHAnsi"/>
                <w:b/>
                <w:bCs/>
                <w:color w:val="000000"/>
                <w:szCs w:val="22"/>
              </w:rPr>
            </w:pPr>
            <w:r w:rsidRPr="00A44363">
              <w:rPr>
                <w:rFonts w:asciiTheme="minorHAnsi" w:hAnsiTheme="minorHAnsi" w:cstheme="minorHAnsi"/>
                <w:b/>
                <w:bCs/>
                <w:color w:val="000000"/>
                <w:szCs w:val="22"/>
              </w:rPr>
              <w:t>49.208</w:t>
            </w:r>
          </w:p>
        </w:tc>
        <w:tc>
          <w:tcPr>
            <w:tcW w:w="284" w:type="dxa"/>
            <w:tcBorders>
              <w:top w:val="nil"/>
              <w:left w:val="nil"/>
              <w:bottom w:val="nil"/>
              <w:right w:val="nil"/>
            </w:tcBorders>
            <w:shd w:val="clear" w:color="auto" w:fill="auto"/>
            <w:noWrap/>
            <w:vAlign w:val="center"/>
          </w:tcPr>
          <w:p w14:paraId="3CCF6C06" w14:textId="77777777" w:rsidR="00A44363" w:rsidRPr="00A44363" w:rsidRDefault="00A44363" w:rsidP="00B95296">
            <w:pPr>
              <w:jc w:val="right"/>
              <w:rPr>
                <w:rFonts w:asciiTheme="minorHAnsi" w:hAnsiTheme="minorHAnsi" w:cstheme="minorHAnsi"/>
                <w:b/>
                <w:bCs/>
                <w:color w:val="000000"/>
                <w:szCs w:val="22"/>
              </w:rPr>
            </w:pPr>
          </w:p>
        </w:tc>
        <w:tc>
          <w:tcPr>
            <w:tcW w:w="850" w:type="dxa"/>
            <w:tcBorders>
              <w:top w:val="single" w:sz="12" w:space="0" w:color="auto"/>
              <w:left w:val="nil"/>
              <w:bottom w:val="single" w:sz="12" w:space="0" w:color="auto"/>
              <w:right w:val="nil"/>
            </w:tcBorders>
            <w:shd w:val="clear" w:color="auto" w:fill="auto"/>
            <w:noWrap/>
            <w:vAlign w:val="center"/>
          </w:tcPr>
          <w:p w14:paraId="7C6FF0ED" w14:textId="77777777" w:rsidR="00A44363" w:rsidRPr="00A44363" w:rsidRDefault="00A44363" w:rsidP="00B95296">
            <w:pPr>
              <w:jc w:val="right"/>
              <w:rPr>
                <w:rFonts w:asciiTheme="minorHAnsi" w:hAnsiTheme="minorHAnsi" w:cstheme="minorHAnsi"/>
                <w:b/>
                <w:bCs/>
                <w:color w:val="000000"/>
                <w:szCs w:val="22"/>
              </w:rPr>
            </w:pPr>
            <w:r w:rsidRPr="00A44363">
              <w:rPr>
                <w:rFonts w:asciiTheme="minorHAnsi" w:hAnsiTheme="minorHAnsi" w:cstheme="minorHAnsi"/>
                <w:b/>
                <w:bCs/>
                <w:color w:val="000000"/>
                <w:szCs w:val="22"/>
              </w:rPr>
              <w:t>365,5</w:t>
            </w:r>
          </w:p>
        </w:tc>
      </w:tr>
      <w:tr w:rsidR="00A44363" w:rsidRPr="00A44363" w14:paraId="79B7776B" w14:textId="77777777" w:rsidTr="00B95296">
        <w:trPr>
          <w:trHeight w:val="340"/>
        </w:trPr>
        <w:tc>
          <w:tcPr>
            <w:tcW w:w="2977" w:type="dxa"/>
            <w:tcBorders>
              <w:top w:val="nil"/>
              <w:left w:val="nil"/>
              <w:bottom w:val="nil"/>
              <w:right w:val="nil"/>
            </w:tcBorders>
            <w:shd w:val="clear" w:color="auto" w:fill="auto"/>
            <w:vAlign w:val="center"/>
            <w:hideMark/>
          </w:tcPr>
          <w:p w14:paraId="16D6E622" w14:textId="77777777" w:rsidR="00A44363" w:rsidRPr="00A44363" w:rsidRDefault="00A44363" w:rsidP="00B95296">
            <w:pPr>
              <w:rPr>
                <w:rFonts w:asciiTheme="minorHAnsi" w:hAnsiTheme="minorHAnsi" w:cstheme="minorHAnsi"/>
                <w:color w:val="000000"/>
                <w:szCs w:val="22"/>
              </w:rPr>
            </w:pPr>
            <w:proofErr w:type="spellStart"/>
            <w:r w:rsidRPr="00A44363">
              <w:rPr>
                <w:rFonts w:asciiTheme="minorHAnsi" w:hAnsiTheme="minorHAnsi" w:cstheme="minorHAnsi"/>
                <w:color w:val="000000"/>
                <w:szCs w:val="22"/>
              </w:rPr>
              <w:t>Naknade</w:t>
            </w:r>
            <w:proofErr w:type="spellEnd"/>
            <w:r w:rsidRPr="00A44363">
              <w:rPr>
                <w:rFonts w:asciiTheme="minorHAnsi" w:hAnsiTheme="minorHAnsi" w:cstheme="minorHAnsi"/>
                <w:color w:val="000000"/>
                <w:szCs w:val="22"/>
              </w:rPr>
              <w:t xml:space="preserve"> za </w:t>
            </w:r>
            <w:proofErr w:type="spellStart"/>
            <w:r w:rsidRPr="00A44363">
              <w:rPr>
                <w:rFonts w:asciiTheme="minorHAnsi" w:hAnsiTheme="minorHAnsi" w:cstheme="minorHAnsi"/>
                <w:color w:val="000000"/>
                <w:szCs w:val="22"/>
              </w:rPr>
              <w:t>obavljanje</w:t>
            </w:r>
            <w:proofErr w:type="spellEnd"/>
            <w:r w:rsidRPr="00A44363">
              <w:rPr>
                <w:rFonts w:asciiTheme="minorHAnsi" w:hAnsiTheme="minorHAnsi" w:cstheme="minorHAnsi"/>
                <w:color w:val="000000"/>
                <w:szCs w:val="22"/>
              </w:rPr>
              <w:t xml:space="preserve"> </w:t>
            </w:r>
            <w:proofErr w:type="spellStart"/>
            <w:r w:rsidRPr="00A44363">
              <w:rPr>
                <w:rFonts w:asciiTheme="minorHAnsi" w:hAnsiTheme="minorHAnsi" w:cstheme="minorHAnsi"/>
                <w:color w:val="000000"/>
                <w:szCs w:val="22"/>
              </w:rPr>
              <w:t>aktivnosti</w:t>
            </w:r>
            <w:proofErr w:type="spellEnd"/>
            <w:r w:rsidRPr="00A44363">
              <w:rPr>
                <w:rFonts w:asciiTheme="minorHAnsi" w:hAnsiTheme="minorHAnsi" w:cstheme="minorHAnsi"/>
                <w:color w:val="000000"/>
                <w:szCs w:val="22"/>
              </w:rPr>
              <w:t xml:space="preserve"> </w:t>
            </w:r>
          </w:p>
        </w:tc>
        <w:tc>
          <w:tcPr>
            <w:tcW w:w="1134" w:type="dxa"/>
            <w:tcBorders>
              <w:top w:val="nil"/>
              <w:left w:val="nil"/>
              <w:bottom w:val="nil"/>
              <w:right w:val="nil"/>
            </w:tcBorders>
            <w:shd w:val="clear" w:color="auto" w:fill="auto"/>
            <w:noWrap/>
            <w:vAlign w:val="center"/>
            <w:hideMark/>
          </w:tcPr>
          <w:p w14:paraId="4D477181" w14:textId="77777777" w:rsidR="00A44363" w:rsidRPr="00A44363" w:rsidRDefault="00A44363" w:rsidP="00B95296">
            <w:pPr>
              <w:jc w:val="center"/>
              <w:rPr>
                <w:rFonts w:asciiTheme="minorHAnsi" w:hAnsiTheme="minorHAnsi" w:cstheme="minorHAnsi"/>
                <w:color w:val="000000"/>
                <w:szCs w:val="22"/>
              </w:rPr>
            </w:pPr>
            <w:r w:rsidRPr="00A44363">
              <w:rPr>
                <w:rFonts w:asciiTheme="minorHAnsi" w:hAnsiTheme="minorHAnsi" w:cstheme="minorHAnsi"/>
                <w:color w:val="000000"/>
                <w:szCs w:val="22"/>
              </w:rPr>
              <w:t>AOP 073</w:t>
            </w:r>
          </w:p>
        </w:tc>
        <w:tc>
          <w:tcPr>
            <w:tcW w:w="284" w:type="dxa"/>
            <w:tcBorders>
              <w:top w:val="nil"/>
              <w:left w:val="nil"/>
              <w:bottom w:val="nil"/>
              <w:right w:val="nil"/>
            </w:tcBorders>
            <w:shd w:val="clear" w:color="auto" w:fill="auto"/>
            <w:noWrap/>
            <w:vAlign w:val="center"/>
            <w:hideMark/>
          </w:tcPr>
          <w:p w14:paraId="48DA42D2" w14:textId="77777777" w:rsidR="00A44363" w:rsidRPr="00A44363" w:rsidRDefault="00A44363" w:rsidP="00B95296">
            <w:pPr>
              <w:jc w:val="center"/>
              <w:rPr>
                <w:rFonts w:asciiTheme="minorHAnsi" w:hAnsiTheme="minorHAnsi" w:cstheme="minorHAnsi"/>
                <w:color w:val="000000"/>
                <w:szCs w:val="22"/>
              </w:rPr>
            </w:pPr>
          </w:p>
        </w:tc>
        <w:tc>
          <w:tcPr>
            <w:tcW w:w="1106" w:type="dxa"/>
            <w:tcBorders>
              <w:top w:val="nil"/>
              <w:left w:val="nil"/>
              <w:bottom w:val="nil"/>
              <w:right w:val="nil"/>
            </w:tcBorders>
            <w:shd w:val="clear" w:color="auto" w:fill="auto"/>
            <w:noWrap/>
            <w:vAlign w:val="center"/>
          </w:tcPr>
          <w:p w14:paraId="78424DC6"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6.502</w:t>
            </w:r>
          </w:p>
        </w:tc>
        <w:tc>
          <w:tcPr>
            <w:tcW w:w="283" w:type="dxa"/>
            <w:tcBorders>
              <w:top w:val="nil"/>
              <w:left w:val="nil"/>
              <w:bottom w:val="nil"/>
              <w:right w:val="nil"/>
            </w:tcBorders>
            <w:shd w:val="clear" w:color="auto" w:fill="auto"/>
            <w:noWrap/>
            <w:vAlign w:val="center"/>
          </w:tcPr>
          <w:p w14:paraId="22AE9CD1" w14:textId="77777777" w:rsidR="00A44363" w:rsidRPr="00A44363" w:rsidRDefault="00A44363" w:rsidP="00B95296">
            <w:pPr>
              <w:jc w:val="right"/>
              <w:rPr>
                <w:rFonts w:asciiTheme="minorHAnsi" w:hAnsiTheme="minorHAnsi" w:cstheme="minorHAnsi"/>
                <w:color w:val="000000"/>
                <w:szCs w:val="22"/>
              </w:rPr>
            </w:pPr>
          </w:p>
        </w:tc>
        <w:tc>
          <w:tcPr>
            <w:tcW w:w="1020" w:type="dxa"/>
            <w:tcBorders>
              <w:top w:val="nil"/>
              <w:left w:val="nil"/>
              <w:bottom w:val="nil"/>
              <w:right w:val="nil"/>
            </w:tcBorders>
            <w:shd w:val="clear" w:color="auto" w:fill="auto"/>
            <w:noWrap/>
            <w:vAlign w:val="center"/>
          </w:tcPr>
          <w:p w14:paraId="1FC2C962"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9.187</w:t>
            </w:r>
          </w:p>
        </w:tc>
        <w:tc>
          <w:tcPr>
            <w:tcW w:w="284" w:type="dxa"/>
            <w:tcBorders>
              <w:top w:val="nil"/>
              <w:left w:val="nil"/>
              <w:bottom w:val="nil"/>
              <w:right w:val="nil"/>
            </w:tcBorders>
            <w:shd w:val="clear" w:color="auto" w:fill="auto"/>
            <w:noWrap/>
            <w:vAlign w:val="center"/>
          </w:tcPr>
          <w:p w14:paraId="0EB464B5" w14:textId="77777777" w:rsidR="00A44363" w:rsidRPr="00A44363" w:rsidRDefault="00A44363" w:rsidP="00B95296">
            <w:pPr>
              <w:jc w:val="right"/>
              <w:rPr>
                <w:rFonts w:asciiTheme="minorHAnsi" w:hAnsiTheme="minorHAnsi" w:cstheme="minorHAnsi"/>
                <w:color w:val="000000"/>
                <w:szCs w:val="22"/>
              </w:rPr>
            </w:pPr>
          </w:p>
        </w:tc>
        <w:tc>
          <w:tcPr>
            <w:tcW w:w="992" w:type="dxa"/>
            <w:tcBorders>
              <w:top w:val="nil"/>
              <w:left w:val="nil"/>
              <w:bottom w:val="nil"/>
              <w:right w:val="nil"/>
            </w:tcBorders>
            <w:shd w:val="clear" w:color="auto" w:fill="auto"/>
            <w:noWrap/>
            <w:vAlign w:val="center"/>
          </w:tcPr>
          <w:p w14:paraId="39883EC2"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2.685</w:t>
            </w:r>
          </w:p>
        </w:tc>
        <w:tc>
          <w:tcPr>
            <w:tcW w:w="284" w:type="dxa"/>
            <w:tcBorders>
              <w:top w:val="nil"/>
              <w:left w:val="nil"/>
              <w:bottom w:val="nil"/>
              <w:right w:val="nil"/>
            </w:tcBorders>
            <w:shd w:val="clear" w:color="auto" w:fill="auto"/>
            <w:noWrap/>
            <w:vAlign w:val="center"/>
          </w:tcPr>
          <w:p w14:paraId="3ADC6B7F" w14:textId="77777777" w:rsidR="00A44363" w:rsidRPr="00A44363" w:rsidRDefault="00A44363" w:rsidP="00B95296">
            <w:pPr>
              <w:jc w:val="right"/>
              <w:rPr>
                <w:rFonts w:asciiTheme="minorHAnsi" w:hAnsiTheme="minorHAnsi" w:cstheme="minorHAnsi"/>
                <w:color w:val="000000"/>
                <w:szCs w:val="22"/>
              </w:rPr>
            </w:pPr>
          </w:p>
        </w:tc>
        <w:tc>
          <w:tcPr>
            <w:tcW w:w="850" w:type="dxa"/>
            <w:tcBorders>
              <w:top w:val="nil"/>
              <w:left w:val="nil"/>
              <w:bottom w:val="nil"/>
              <w:right w:val="nil"/>
            </w:tcBorders>
            <w:shd w:val="clear" w:color="auto" w:fill="auto"/>
            <w:noWrap/>
            <w:vAlign w:val="center"/>
          </w:tcPr>
          <w:p w14:paraId="3514CADE"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141,3</w:t>
            </w:r>
          </w:p>
        </w:tc>
      </w:tr>
      <w:tr w:rsidR="00A44363" w:rsidRPr="00A44363" w14:paraId="218DF981" w14:textId="77777777" w:rsidTr="00B95296">
        <w:trPr>
          <w:trHeight w:val="340"/>
        </w:trPr>
        <w:tc>
          <w:tcPr>
            <w:tcW w:w="2977" w:type="dxa"/>
            <w:tcBorders>
              <w:top w:val="nil"/>
              <w:left w:val="nil"/>
              <w:bottom w:val="nil"/>
              <w:right w:val="nil"/>
            </w:tcBorders>
            <w:shd w:val="clear" w:color="auto" w:fill="auto"/>
            <w:vAlign w:val="center"/>
            <w:hideMark/>
          </w:tcPr>
          <w:p w14:paraId="0E6D3CBC" w14:textId="77777777" w:rsidR="00A44363" w:rsidRPr="00A44363" w:rsidRDefault="00A44363" w:rsidP="00B95296">
            <w:pPr>
              <w:rPr>
                <w:rFonts w:asciiTheme="minorHAnsi" w:hAnsiTheme="minorHAnsi" w:cstheme="minorHAnsi"/>
                <w:color w:val="000000"/>
                <w:szCs w:val="22"/>
              </w:rPr>
            </w:pPr>
            <w:proofErr w:type="spellStart"/>
            <w:r w:rsidRPr="00A44363">
              <w:rPr>
                <w:rFonts w:asciiTheme="minorHAnsi" w:hAnsiTheme="minorHAnsi" w:cstheme="minorHAnsi"/>
                <w:color w:val="000000"/>
                <w:szCs w:val="22"/>
              </w:rPr>
              <w:t>Naknade</w:t>
            </w:r>
            <w:proofErr w:type="spellEnd"/>
            <w:r w:rsidRPr="00A44363">
              <w:rPr>
                <w:rFonts w:asciiTheme="minorHAnsi" w:hAnsiTheme="minorHAnsi" w:cstheme="minorHAnsi"/>
                <w:color w:val="000000"/>
                <w:szCs w:val="22"/>
              </w:rPr>
              <w:t xml:space="preserve"> </w:t>
            </w:r>
            <w:proofErr w:type="spellStart"/>
            <w:r w:rsidRPr="00A44363">
              <w:rPr>
                <w:rFonts w:asciiTheme="minorHAnsi" w:hAnsiTheme="minorHAnsi" w:cstheme="minorHAnsi"/>
                <w:color w:val="000000"/>
                <w:szCs w:val="22"/>
              </w:rPr>
              <w:t>troškova</w:t>
            </w:r>
            <w:proofErr w:type="spellEnd"/>
            <w:r w:rsidRPr="00A44363">
              <w:rPr>
                <w:rFonts w:asciiTheme="minorHAnsi" w:hAnsiTheme="minorHAnsi" w:cstheme="minorHAnsi"/>
                <w:color w:val="000000"/>
                <w:szCs w:val="22"/>
              </w:rPr>
              <w:t xml:space="preserve"> </w:t>
            </w:r>
            <w:proofErr w:type="spellStart"/>
            <w:r w:rsidRPr="00A44363">
              <w:rPr>
                <w:rFonts w:asciiTheme="minorHAnsi" w:hAnsiTheme="minorHAnsi" w:cstheme="minorHAnsi"/>
                <w:color w:val="000000"/>
                <w:szCs w:val="22"/>
              </w:rPr>
              <w:t>službenih</w:t>
            </w:r>
            <w:proofErr w:type="spellEnd"/>
            <w:r w:rsidRPr="00A44363">
              <w:rPr>
                <w:rFonts w:asciiTheme="minorHAnsi" w:hAnsiTheme="minorHAnsi" w:cstheme="minorHAnsi"/>
                <w:color w:val="000000"/>
                <w:szCs w:val="22"/>
              </w:rPr>
              <w:t xml:space="preserve"> </w:t>
            </w:r>
            <w:proofErr w:type="spellStart"/>
            <w:r w:rsidRPr="00A44363">
              <w:rPr>
                <w:rFonts w:asciiTheme="minorHAnsi" w:hAnsiTheme="minorHAnsi" w:cstheme="minorHAnsi"/>
                <w:color w:val="000000"/>
                <w:szCs w:val="22"/>
              </w:rPr>
              <w:t>putovanja</w:t>
            </w:r>
            <w:proofErr w:type="spellEnd"/>
          </w:p>
        </w:tc>
        <w:tc>
          <w:tcPr>
            <w:tcW w:w="1134" w:type="dxa"/>
            <w:tcBorders>
              <w:top w:val="nil"/>
              <w:left w:val="nil"/>
              <w:bottom w:val="nil"/>
              <w:right w:val="nil"/>
            </w:tcBorders>
            <w:shd w:val="clear" w:color="auto" w:fill="auto"/>
            <w:noWrap/>
            <w:vAlign w:val="center"/>
            <w:hideMark/>
          </w:tcPr>
          <w:p w14:paraId="0FBFAB54" w14:textId="77777777" w:rsidR="00A44363" w:rsidRPr="00A44363" w:rsidRDefault="00A44363" w:rsidP="00B95296">
            <w:pPr>
              <w:jc w:val="center"/>
              <w:rPr>
                <w:rFonts w:asciiTheme="minorHAnsi" w:hAnsiTheme="minorHAnsi" w:cstheme="minorHAnsi"/>
                <w:color w:val="000000"/>
                <w:szCs w:val="22"/>
              </w:rPr>
            </w:pPr>
            <w:r w:rsidRPr="00A44363">
              <w:rPr>
                <w:rFonts w:asciiTheme="minorHAnsi" w:hAnsiTheme="minorHAnsi" w:cstheme="minorHAnsi"/>
                <w:color w:val="000000"/>
                <w:szCs w:val="22"/>
              </w:rPr>
              <w:t>AOP 074</w:t>
            </w:r>
          </w:p>
        </w:tc>
        <w:tc>
          <w:tcPr>
            <w:tcW w:w="284" w:type="dxa"/>
            <w:tcBorders>
              <w:top w:val="nil"/>
              <w:left w:val="nil"/>
              <w:bottom w:val="nil"/>
              <w:right w:val="nil"/>
            </w:tcBorders>
            <w:shd w:val="clear" w:color="auto" w:fill="auto"/>
            <w:noWrap/>
            <w:vAlign w:val="center"/>
            <w:hideMark/>
          </w:tcPr>
          <w:p w14:paraId="471C5D61" w14:textId="77777777" w:rsidR="00A44363" w:rsidRPr="00A44363" w:rsidRDefault="00A44363" w:rsidP="00B95296">
            <w:pPr>
              <w:jc w:val="center"/>
              <w:rPr>
                <w:rFonts w:asciiTheme="minorHAnsi" w:hAnsiTheme="minorHAnsi" w:cstheme="minorHAnsi"/>
                <w:color w:val="000000"/>
                <w:szCs w:val="22"/>
              </w:rPr>
            </w:pPr>
          </w:p>
        </w:tc>
        <w:tc>
          <w:tcPr>
            <w:tcW w:w="1106" w:type="dxa"/>
            <w:tcBorders>
              <w:top w:val="nil"/>
              <w:left w:val="nil"/>
              <w:bottom w:val="single" w:sz="12" w:space="0" w:color="auto"/>
              <w:right w:val="nil"/>
            </w:tcBorders>
            <w:shd w:val="clear" w:color="auto" w:fill="auto"/>
            <w:noWrap/>
            <w:vAlign w:val="center"/>
          </w:tcPr>
          <w:p w14:paraId="26371DFE"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628</w:t>
            </w:r>
          </w:p>
        </w:tc>
        <w:tc>
          <w:tcPr>
            <w:tcW w:w="283" w:type="dxa"/>
            <w:tcBorders>
              <w:top w:val="nil"/>
              <w:left w:val="nil"/>
              <w:bottom w:val="nil"/>
              <w:right w:val="nil"/>
            </w:tcBorders>
            <w:shd w:val="clear" w:color="auto" w:fill="auto"/>
            <w:noWrap/>
            <w:vAlign w:val="center"/>
          </w:tcPr>
          <w:p w14:paraId="2B866541" w14:textId="77777777" w:rsidR="00A44363" w:rsidRPr="00A44363" w:rsidRDefault="00A44363" w:rsidP="00B95296">
            <w:pPr>
              <w:jc w:val="right"/>
              <w:rPr>
                <w:rFonts w:asciiTheme="minorHAnsi" w:hAnsiTheme="minorHAnsi" w:cstheme="minorHAnsi"/>
                <w:color w:val="000000"/>
                <w:szCs w:val="22"/>
              </w:rPr>
            </w:pPr>
          </w:p>
        </w:tc>
        <w:tc>
          <w:tcPr>
            <w:tcW w:w="1020" w:type="dxa"/>
            <w:tcBorders>
              <w:top w:val="nil"/>
              <w:left w:val="nil"/>
              <w:bottom w:val="single" w:sz="12" w:space="0" w:color="auto"/>
              <w:right w:val="nil"/>
            </w:tcBorders>
            <w:shd w:val="clear" w:color="auto" w:fill="auto"/>
            <w:noWrap/>
            <w:vAlign w:val="center"/>
          </w:tcPr>
          <w:p w14:paraId="5DE72921"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0</w:t>
            </w:r>
          </w:p>
        </w:tc>
        <w:tc>
          <w:tcPr>
            <w:tcW w:w="284" w:type="dxa"/>
            <w:tcBorders>
              <w:top w:val="nil"/>
              <w:left w:val="nil"/>
              <w:bottom w:val="nil"/>
              <w:right w:val="nil"/>
            </w:tcBorders>
            <w:shd w:val="clear" w:color="auto" w:fill="auto"/>
            <w:noWrap/>
            <w:vAlign w:val="center"/>
          </w:tcPr>
          <w:p w14:paraId="0821D1E0" w14:textId="77777777" w:rsidR="00A44363" w:rsidRPr="00A44363" w:rsidRDefault="00A44363" w:rsidP="00B95296">
            <w:pPr>
              <w:jc w:val="right"/>
              <w:rPr>
                <w:rFonts w:asciiTheme="minorHAnsi" w:hAnsiTheme="minorHAnsi" w:cstheme="minorHAnsi"/>
                <w:color w:val="000000"/>
                <w:szCs w:val="22"/>
              </w:rPr>
            </w:pPr>
          </w:p>
        </w:tc>
        <w:tc>
          <w:tcPr>
            <w:tcW w:w="992" w:type="dxa"/>
            <w:tcBorders>
              <w:top w:val="nil"/>
              <w:left w:val="nil"/>
              <w:bottom w:val="single" w:sz="12" w:space="0" w:color="auto"/>
              <w:right w:val="nil"/>
            </w:tcBorders>
            <w:shd w:val="clear" w:color="auto" w:fill="auto"/>
            <w:noWrap/>
            <w:vAlign w:val="center"/>
          </w:tcPr>
          <w:p w14:paraId="147D2DA8"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(628)</w:t>
            </w:r>
          </w:p>
        </w:tc>
        <w:tc>
          <w:tcPr>
            <w:tcW w:w="284" w:type="dxa"/>
            <w:tcBorders>
              <w:top w:val="nil"/>
              <w:left w:val="nil"/>
              <w:bottom w:val="nil"/>
              <w:right w:val="nil"/>
            </w:tcBorders>
            <w:shd w:val="clear" w:color="auto" w:fill="auto"/>
            <w:noWrap/>
            <w:vAlign w:val="center"/>
          </w:tcPr>
          <w:p w14:paraId="214D511D" w14:textId="77777777" w:rsidR="00A44363" w:rsidRPr="00A44363" w:rsidRDefault="00A44363" w:rsidP="00B95296">
            <w:pPr>
              <w:jc w:val="right"/>
              <w:rPr>
                <w:rFonts w:asciiTheme="minorHAnsi" w:hAnsiTheme="minorHAnsi" w:cstheme="minorHAnsi"/>
                <w:color w:val="000000"/>
                <w:szCs w:val="22"/>
              </w:rPr>
            </w:pPr>
          </w:p>
        </w:tc>
        <w:tc>
          <w:tcPr>
            <w:tcW w:w="850" w:type="dxa"/>
            <w:tcBorders>
              <w:top w:val="nil"/>
              <w:left w:val="nil"/>
              <w:bottom w:val="single" w:sz="12" w:space="0" w:color="auto"/>
              <w:right w:val="nil"/>
            </w:tcBorders>
            <w:shd w:val="clear" w:color="auto" w:fill="auto"/>
            <w:noWrap/>
            <w:vAlign w:val="center"/>
          </w:tcPr>
          <w:p w14:paraId="2E2D792A"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0,0</w:t>
            </w:r>
          </w:p>
        </w:tc>
      </w:tr>
      <w:tr w:rsidR="00A44363" w:rsidRPr="00A44363" w14:paraId="5236F6F4" w14:textId="77777777" w:rsidTr="00B95296">
        <w:trPr>
          <w:trHeight w:val="340"/>
        </w:trPr>
        <w:tc>
          <w:tcPr>
            <w:tcW w:w="2977" w:type="dxa"/>
            <w:tcBorders>
              <w:top w:val="nil"/>
              <w:left w:val="nil"/>
              <w:bottom w:val="nil"/>
              <w:right w:val="nil"/>
            </w:tcBorders>
            <w:shd w:val="clear" w:color="auto" w:fill="auto"/>
            <w:vAlign w:val="center"/>
            <w:hideMark/>
          </w:tcPr>
          <w:p w14:paraId="5EA99B02" w14:textId="77777777" w:rsidR="00A44363" w:rsidRPr="00A44363" w:rsidRDefault="00A44363" w:rsidP="00B95296">
            <w:pPr>
              <w:rPr>
                <w:rFonts w:asciiTheme="minorHAnsi" w:hAnsiTheme="minorHAnsi" w:cstheme="minorHAnsi"/>
                <w:b/>
                <w:bCs/>
                <w:color w:val="000000"/>
                <w:szCs w:val="22"/>
              </w:rPr>
            </w:pPr>
            <w:proofErr w:type="spellStart"/>
            <w:r w:rsidRPr="00A44363">
              <w:rPr>
                <w:rFonts w:asciiTheme="minorHAnsi" w:hAnsiTheme="minorHAnsi" w:cstheme="minorHAnsi"/>
                <w:b/>
                <w:bCs/>
                <w:color w:val="000000"/>
                <w:szCs w:val="22"/>
              </w:rPr>
              <w:t>Ukupno</w:t>
            </w:r>
            <w:proofErr w:type="spellEnd"/>
            <w:r w:rsidRPr="00A44363">
              <w:rPr>
                <w:rFonts w:asciiTheme="minorHAnsi" w:hAnsiTheme="minorHAnsi" w:cstheme="minorHAnsi"/>
                <w:b/>
                <w:bCs/>
                <w:color w:val="000000"/>
                <w:szCs w:val="22"/>
              </w:rPr>
              <w:t xml:space="preserve"> </w:t>
            </w:r>
            <w:proofErr w:type="spellStart"/>
            <w:r w:rsidRPr="00A44363">
              <w:rPr>
                <w:rFonts w:asciiTheme="minorHAnsi" w:hAnsiTheme="minorHAnsi" w:cstheme="minorHAnsi"/>
                <w:b/>
                <w:bCs/>
                <w:color w:val="000000"/>
                <w:szCs w:val="22"/>
              </w:rPr>
              <w:t>naknade</w:t>
            </w:r>
            <w:proofErr w:type="spellEnd"/>
            <w:r w:rsidRPr="00A44363">
              <w:rPr>
                <w:rFonts w:asciiTheme="minorHAnsi" w:hAnsiTheme="minorHAnsi" w:cstheme="minorHAnsi"/>
                <w:b/>
                <w:bCs/>
                <w:color w:val="000000"/>
                <w:szCs w:val="22"/>
              </w:rPr>
              <w:t xml:space="preserve"> </w:t>
            </w:r>
            <w:proofErr w:type="spellStart"/>
            <w:r w:rsidRPr="00A44363">
              <w:rPr>
                <w:rFonts w:asciiTheme="minorHAnsi" w:hAnsiTheme="minorHAnsi" w:cstheme="minorHAnsi"/>
                <w:b/>
                <w:bCs/>
                <w:color w:val="000000"/>
                <w:szCs w:val="22"/>
              </w:rPr>
              <w:t>članovima</w:t>
            </w:r>
            <w:proofErr w:type="spellEnd"/>
            <w:r w:rsidRPr="00A44363">
              <w:rPr>
                <w:rFonts w:asciiTheme="minorHAnsi" w:hAnsiTheme="minorHAnsi" w:cstheme="minorHAnsi"/>
                <w:b/>
                <w:bCs/>
                <w:color w:val="000000"/>
                <w:szCs w:val="22"/>
              </w:rPr>
              <w:t xml:space="preserve"> u </w:t>
            </w:r>
            <w:proofErr w:type="spellStart"/>
            <w:r w:rsidRPr="00A44363">
              <w:rPr>
                <w:rFonts w:asciiTheme="minorHAnsi" w:hAnsiTheme="minorHAnsi" w:cstheme="minorHAnsi"/>
                <w:b/>
                <w:bCs/>
                <w:color w:val="000000"/>
                <w:szCs w:val="22"/>
              </w:rPr>
              <w:t>predstavničkim</w:t>
            </w:r>
            <w:proofErr w:type="spellEnd"/>
            <w:r w:rsidRPr="00A44363">
              <w:rPr>
                <w:rFonts w:asciiTheme="minorHAnsi" w:hAnsiTheme="minorHAnsi" w:cstheme="minorHAnsi"/>
                <w:b/>
                <w:bCs/>
                <w:color w:val="000000"/>
                <w:szCs w:val="22"/>
              </w:rPr>
              <w:t xml:space="preserve"> </w:t>
            </w:r>
            <w:proofErr w:type="spellStart"/>
            <w:r w:rsidRPr="00A44363">
              <w:rPr>
                <w:rFonts w:asciiTheme="minorHAnsi" w:hAnsiTheme="minorHAnsi" w:cstheme="minorHAnsi"/>
                <w:b/>
                <w:bCs/>
                <w:color w:val="000000"/>
                <w:szCs w:val="22"/>
              </w:rPr>
              <w:t>i</w:t>
            </w:r>
            <w:proofErr w:type="spellEnd"/>
            <w:r w:rsidRPr="00A44363">
              <w:rPr>
                <w:rFonts w:asciiTheme="minorHAnsi" w:hAnsiTheme="minorHAnsi" w:cstheme="minorHAnsi"/>
                <w:b/>
                <w:bCs/>
                <w:color w:val="000000"/>
                <w:szCs w:val="22"/>
              </w:rPr>
              <w:t xml:space="preserve"> </w:t>
            </w:r>
            <w:proofErr w:type="spellStart"/>
            <w:r w:rsidRPr="00A44363">
              <w:rPr>
                <w:rFonts w:asciiTheme="minorHAnsi" w:hAnsiTheme="minorHAnsi" w:cstheme="minorHAnsi"/>
                <w:b/>
                <w:bCs/>
                <w:color w:val="000000"/>
                <w:szCs w:val="22"/>
              </w:rPr>
              <w:t>izvršnim</w:t>
            </w:r>
            <w:proofErr w:type="spellEnd"/>
            <w:r w:rsidRPr="00A44363">
              <w:rPr>
                <w:rFonts w:asciiTheme="minorHAnsi" w:hAnsiTheme="minorHAnsi" w:cstheme="minorHAnsi"/>
                <w:b/>
                <w:bCs/>
                <w:color w:val="000000"/>
                <w:szCs w:val="22"/>
              </w:rPr>
              <w:t xml:space="preserve"> </w:t>
            </w:r>
            <w:proofErr w:type="spellStart"/>
            <w:r w:rsidRPr="00A44363">
              <w:rPr>
                <w:rFonts w:asciiTheme="minorHAnsi" w:hAnsiTheme="minorHAnsi" w:cstheme="minorHAnsi"/>
                <w:b/>
                <w:bCs/>
                <w:color w:val="000000"/>
                <w:szCs w:val="22"/>
              </w:rPr>
              <w:t>tijelima</w:t>
            </w:r>
            <w:proofErr w:type="spellEnd"/>
            <w:r w:rsidRPr="00A44363">
              <w:rPr>
                <w:rFonts w:asciiTheme="minorHAnsi" w:hAnsiTheme="minorHAnsi" w:cstheme="minorHAnsi"/>
                <w:b/>
                <w:bCs/>
                <w:color w:val="000000"/>
                <w:szCs w:val="22"/>
              </w:rPr>
              <w:t xml:space="preserve">, </w:t>
            </w:r>
            <w:proofErr w:type="spellStart"/>
            <w:r w:rsidRPr="00A44363">
              <w:rPr>
                <w:rFonts w:asciiTheme="minorHAnsi" w:hAnsiTheme="minorHAnsi" w:cstheme="minorHAnsi"/>
                <w:b/>
                <w:bCs/>
                <w:color w:val="000000"/>
                <w:szCs w:val="22"/>
              </w:rPr>
              <w:t>povjerenstvima</w:t>
            </w:r>
            <w:proofErr w:type="spellEnd"/>
            <w:r w:rsidRPr="00A44363">
              <w:rPr>
                <w:rFonts w:asciiTheme="minorHAnsi" w:hAnsiTheme="minorHAnsi" w:cstheme="minorHAnsi"/>
                <w:b/>
                <w:bCs/>
                <w:color w:val="000000"/>
                <w:szCs w:val="22"/>
              </w:rPr>
              <w:t xml:space="preserve"> i </w:t>
            </w:r>
            <w:proofErr w:type="spellStart"/>
            <w:r w:rsidRPr="00A44363">
              <w:rPr>
                <w:rFonts w:asciiTheme="minorHAnsi" w:hAnsiTheme="minorHAnsi" w:cstheme="minorHAnsi"/>
                <w:b/>
                <w:bCs/>
                <w:color w:val="000000"/>
                <w:szCs w:val="22"/>
              </w:rPr>
              <w:t>slično</w:t>
            </w:r>
            <w:proofErr w:type="spellEnd"/>
          </w:p>
        </w:tc>
        <w:tc>
          <w:tcPr>
            <w:tcW w:w="1134" w:type="dxa"/>
            <w:tcBorders>
              <w:top w:val="nil"/>
              <w:left w:val="nil"/>
              <w:bottom w:val="nil"/>
              <w:right w:val="nil"/>
            </w:tcBorders>
            <w:shd w:val="clear" w:color="auto" w:fill="auto"/>
            <w:noWrap/>
            <w:vAlign w:val="center"/>
            <w:hideMark/>
          </w:tcPr>
          <w:p w14:paraId="2BAC9111" w14:textId="77777777" w:rsidR="00A44363" w:rsidRPr="00A44363" w:rsidRDefault="00A44363" w:rsidP="00B95296">
            <w:pPr>
              <w:jc w:val="center"/>
              <w:rPr>
                <w:rFonts w:asciiTheme="minorHAnsi" w:hAnsiTheme="minorHAnsi" w:cstheme="minorHAnsi"/>
                <w:b/>
                <w:bCs/>
                <w:color w:val="000000"/>
                <w:szCs w:val="22"/>
              </w:rPr>
            </w:pPr>
            <w:r w:rsidRPr="00A44363">
              <w:rPr>
                <w:rFonts w:asciiTheme="minorHAnsi" w:hAnsiTheme="minorHAnsi" w:cstheme="minorHAnsi"/>
                <w:b/>
                <w:bCs/>
                <w:color w:val="000000"/>
                <w:szCs w:val="22"/>
              </w:rPr>
              <w:t>AOP 072</w:t>
            </w:r>
          </w:p>
        </w:tc>
        <w:tc>
          <w:tcPr>
            <w:tcW w:w="284" w:type="dxa"/>
            <w:tcBorders>
              <w:top w:val="nil"/>
              <w:left w:val="nil"/>
              <w:bottom w:val="nil"/>
              <w:right w:val="nil"/>
            </w:tcBorders>
            <w:shd w:val="clear" w:color="auto" w:fill="auto"/>
            <w:noWrap/>
            <w:vAlign w:val="center"/>
            <w:hideMark/>
          </w:tcPr>
          <w:p w14:paraId="1645FDE3" w14:textId="77777777" w:rsidR="00A44363" w:rsidRPr="00A44363" w:rsidRDefault="00A44363" w:rsidP="00B95296">
            <w:pPr>
              <w:jc w:val="center"/>
              <w:rPr>
                <w:rFonts w:asciiTheme="minorHAnsi" w:hAnsiTheme="minorHAnsi" w:cstheme="minorHAnsi"/>
                <w:b/>
                <w:bCs/>
                <w:color w:val="000000"/>
                <w:szCs w:val="22"/>
              </w:rPr>
            </w:pPr>
          </w:p>
        </w:tc>
        <w:tc>
          <w:tcPr>
            <w:tcW w:w="1106" w:type="dxa"/>
            <w:tcBorders>
              <w:top w:val="single" w:sz="12" w:space="0" w:color="auto"/>
              <w:left w:val="nil"/>
              <w:bottom w:val="single" w:sz="12" w:space="0" w:color="auto"/>
              <w:right w:val="nil"/>
            </w:tcBorders>
            <w:shd w:val="clear" w:color="auto" w:fill="auto"/>
            <w:noWrap/>
            <w:vAlign w:val="center"/>
          </w:tcPr>
          <w:p w14:paraId="1629B699" w14:textId="77777777" w:rsidR="00A44363" w:rsidRPr="00A44363" w:rsidRDefault="00A44363" w:rsidP="00B95296">
            <w:pPr>
              <w:jc w:val="right"/>
              <w:rPr>
                <w:rFonts w:asciiTheme="minorHAnsi" w:hAnsiTheme="minorHAnsi" w:cstheme="minorHAnsi"/>
                <w:b/>
                <w:bCs/>
                <w:color w:val="000000"/>
                <w:szCs w:val="22"/>
              </w:rPr>
            </w:pPr>
            <w:r w:rsidRPr="00A44363">
              <w:rPr>
                <w:rFonts w:asciiTheme="minorHAnsi" w:hAnsiTheme="minorHAnsi" w:cstheme="minorHAnsi"/>
                <w:b/>
                <w:bCs/>
                <w:color w:val="000000"/>
                <w:szCs w:val="22"/>
              </w:rPr>
              <w:t>7.130</w:t>
            </w:r>
          </w:p>
        </w:tc>
        <w:tc>
          <w:tcPr>
            <w:tcW w:w="283" w:type="dxa"/>
            <w:tcBorders>
              <w:top w:val="nil"/>
              <w:left w:val="nil"/>
              <w:bottom w:val="nil"/>
              <w:right w:val="nil"/>
            </w:tcBorders>
            <w:shd w:val="clear" w:color="auto" w:fill="auto"/>
            <w:noWrap/>
            <w:vAlign w:val="center"/>
          </w:tcPr>
          <w:p w14:paraId="594EC9D9" w14:textId="77777777" w:rsidR="00A44363" w:rsidRPr="00A44363" w:rsidRDefault="00A44363" w:rsidP="00B95296">
            <w:pPr>
              <w:jc w:val="right"/>
              <w:rPr>
                <w:rFonts w:asciiTheme="minorHAnsi" w:hAnsiTheme="minorHAnsi" w:cstheme="minorHAnsi"/>
                <w:b/>
                <w:bCs/>
                <w:color w:val="000000"/>
                <w:szCs w:val="22"/>
              </w:rPr>
            </w:pPr>
          </w:p>
        </w:tc>
        <w:tc>
          <w:tcPr>
            <w:tcW w:w="1020" w:type="dxa"/>
            <w:tcBorders>
              <w:top w:val="single" w:sz="12" w:space="0" w:color="auto"/>
              <w:left w:val="nil"/>
              <w:bottom w:val="single" w:sz="12" w:space="0" w:color="auto"/>
              <w:right w:val="nil"/>
            </w:tcBorders>
            <w:shd w:val="clear" w:color="auto" w:fill="auto"/>
            <w:noWrap/>
            <w:vAlign w:val="center"/>
          </w:tcPr>
          <w:p w14:paraId="3EA26180" w14:textId="77777777" w:rsidR="00A44363" w:rsidRPr="00A44363" w:rsidRDefault="00A44363" w:rsidP="00B95296">
            <w:pPr>
              <w:jc w:val="right"/>
              <w:rPr>
                <w:rFonts w:asciiTheme="minorHAnsi" w:hAnsiTheme="minorHAnsi" w:cstheme="minorHAnsi"/>
                <w:b/>
                <w:bCs/>
                <w:color w:val="000000"/>
                <w:szCs w:val="22"/>
              </w:rPr>
            </w:pPr>
            <w:r w:rsidRPr="00A44363">
              <w:rPr>
                <w:rFonts w:asciiTheme="minorHAnsi" w:hAnsiTheme="minorHAnsi" w:cstheme="minorHAnsi"/>
                <w:b/>
                <w:bCs/>
                <w:color w:val="000000"/>
                <w:szCs w:val="22"/>
              </w:rPr>
              <w:t>9.187</w:t>
            </w:r>
          </w:p>
        </w:tc>
        <w:tc>
          <w:tcPr>
            <w:tcW w:w="284" w:type="dxa"/>
            <w:tcBorders>
              <w:top w:val="nil"/>
              <w:left w:val="nil"/>
              <w:bottom w:val="nil"/>
              <w:right w:val="nil"/>
            </w:tcBorders>
            <w:shd w:val="clear" w:color="auto" w:fill="auto"/>
            <w:noWrap/>
            <w:vAlign w:val="center"/>
          </w:tcPr>
          <w:p w14:paraId="768332E7" w14:textId="77777777" w:rsidR="00A44363" w:rsidRPr="00A44363" w:rsidRDefault="00A44363" w:rsidP="00B95296">
            <w:pPr>
              <w:jc w:val="right"/>
              <w:rPr>
                <w:rFonts w:asciiTheme="minorHAnsi" w:hAnsiTheme="minorHAnsi" w:cstheme="minorHAnsi"/>
                <w:b/>
                <w:bCs/>
                <w:color w:val="000000"/>
                <w:szCs w:val="22"/>
              </w:rPr>
            </w:pPr>
          </w:p>
        </w:tc>
        <w:tc>
          <w:tcPr>
            <w:tcW w:w="992" w:type="dxa"/>
            <w:tcBorders>
              <w:top w:val="single" w:sz="12" w:space="0" w:color="auto"/>
              <w:left w:val="nil"/>
              <w:bottom w:val="single" w:sz="12" w:space="0" w:color="auto"/>
              <w:right w:val="nil"/>
            </w:tcBorders>
            <w:shd w:val="clear" w:color="auto" w:fill="auto"/>
            <w:noWrap/>
            <w:vAlign w:val="center"/>
          </w:tcPr>
          <w:p w14:paraId="2244CC18" w14:textId="77777777" w:rsidR="00A44363" w:rsidRPr="00A44363" w:rsidRDefault="00A44363" w:rsidP="00B95296">
            <w:pPr>
              <w:jc w:val="right"/>
              <w:rPr>
                <w:rFonts w:asciiTheme="minorHAnsi" w:hAnsiTheme="minorHAnsi" w:cstheme="minorHAnsi"/>
                <w:b/>
                <w:bCs/>
                <w:color w:val="000000"/>
                <w:szCs w:val="22"/>
              </w:rPr>
            </w:pPr>
            <w:r w:rsidRPr="00A44363">
              <w:rPr>
                <w:rFonts w:asciiTheme="minorHAnsi" w:hAnsiTheme="minorHAnsi" w:cstheme="minorHAnsi"/>
                <w:b/>
                <w:bCs/>
                <w:color w:val="000000"/>
                <w:szCs w:val="22"/>
              </w:rPr>
              <w:t>2.057</w:t>
            </w:r>
          </w:p>
        </w:tc>
        <w:tc>
          <w:tcPr>
            <w:tcW w:w="284" w:type="dxa"/>
            <w:tcBorders>
              <w:top w:val="nil"/>
              <w:left w:val="nil"/>
              <w:bottom w:val="nil"/>
              <w:right w:val="nil"/>
            </w:tcBorders>
            <w:shd w:val="clear" w:color="auto" w:fill="auto"/>
            <w:noWrap/>
            <w:vAlign w:val="center"/>
          </w:tcPr>
          <w:p w14:paraId="44567814" w14:textId="77777777" w:rsidR="00A44363" w:rsidRPr="00A44363" w:rsidRDefault="00A44363" w:rsidP="00B95296">
            <w:pPr>
              <w:jc w:val="right"/>
              <w:rPr>
                <w:rFonts w:asciiTheme="minorHAnsi" w:hAnsiTheme="minorHAnsi" w:cstheme="minorHAnsi"/>
                <w:b/>
                <w:bCs/>
                <w:color w:val="000000"/>
                <w:szCs w:val="22"/>
              </w:rPr>
            </w:pPr>
          </w:p>
        </w:tc>
        <w:tc>
          <w:tcPr>
            <w:tcW w:w="850" w:type="dxa"/>
            <w:tcBorders>
              <w:top w:val="single" w:sz="12" w:space="0" w:color="auto"/>
              <w:left w:val="nil"/>
              <w:bottom w:val="single" w:sz="12" w:space="0" w:color="auto"/>
              <w:right w:val="nil"/>
            </w:tcBorders>
            <w:shd w:val="clear" w:color="auto" w:fill="auto"/>
            <w:noWrap/>
            <w:vAlign w:val="center"/>
          </w:tcPr>
          <w:p w14:paraId="44497C6B" w14:textId="77777777" w:rsidR="00A44363" w:rsidRPr="00A44363" w:rsidRDefault="00A44363" w:rsidP="00B95296">
            <w:pPr>
              <w:jc w:val="right"/>
              <w:rPr>
                <w:rFonts w:asciiTheme="minorHAnsi" w:hAnsiTheme="minorHAnsi" w:cstheme="minorHAnsi"/>
                <w:b/>
                <w:bCs/>
                <w:color w:val="000000"/>
                <w:szCs w:val="22"/>
              </w:rPr>
            </w:pPr>
            <w:r w:rsidRPr="00A44363">
              <w:rPr>
                <w:rFonts w:asciiTheme="minorHAnsi" w:hAnsiTheme="minorHAnsi" w:cstheme="minorHAnsi"/>
                <w:b/>
                <w:bCs/>
                <w:color w:val="000000"/>
                <w:szCs w:val="22"/>
              </w:rPr>
              <w:t>128,8</w:t>
            </w:r>
          </w:p>
        </w:tc>
      </w:tr>
      <w:tr w:rsidR="00A44363" w:rsidRPr="00A44363" w14:paraId="12E3C638" w14:textId="77777777" w:rsidTr="00B95296">
        <w:trPr>
          <w:trHeight w:val="340"/>
        </w:trPr>
        <w:tc>
          <w:tcPr>
            <w:tcW w:w="2977" w:type="dxa"/>
            <w:tcBorders>
              <w:top w:val="nil"/>
              <w:left w:val="nil"/>
              <w:bottom w:val="nil"/>
              <w:right w:val="nil"/>
            </w:tcBorders>
            <w:shd w:val="clear" w:color="auto" w:fill="auto"/>
            <w:vAlign w:val="center"/>
            <w:hideMark/>
          </w:tcPr>
          <w:p w14:paraId="21ACBF91" w14:textId="77777777" w:rsidR="00A44363" w:rsidRPr="00A44363" w:rsidRDefault="00A44363" w:rsidP="00B95296">
            <w:pPr>
              <w:rPr>
                <w:rFonts w:asciiTheme="minorHAnsi" w:hAnsiTheme="minorHAnsi" w:cstheme="minorHAnsi"/>
                <w:color w:val="000000"/>
                <w:szCs w:val="22"/>
              </w:rPr>
            </w:pPr>
            <w:proofErr w:type="spellStart"/>
            <w:r w:rsidRPr="00A44363">
              <w:rPr>
                <w:rFonts w:asciiTheme="minorHAnsi" w:hAnsiTheme="minorHAnsi" w:cstheme="minorHAnsi"/>
                <w:color w:val="000000"/>
                <w:szCs w:val="22"/>
              </w:rPr>
              <w:t>Naknada</w:t>
            </w:r>
            <w:proofErr w:type="spellEnd"/>
            <w:r w:rsidRPr="00A44363">
              <w:rPr>
                <w:rFonts w:asciiTheme="minorHAnsi" w:hAnsiTheme="minorHAnsi" w:cstheme="minorHAnsi"/>
                <w:color w:val="000000"/>
                <w:szCs w:val="22"/>
              </w:rPr>
              <w:t xml:space="preserve"> za </w:t>
            </w:r>
            <w:proofErr w:type="spellStart"/>
            <w:r w:rsidRPr="00A44363">
              <w:rPr>
                <w:rFonts w:asciiTheme="minorHAnsi" w:hAnsiTheme="minorHAnsi" w:cstheme="minorHAnsi"/>
                <w:color w:val="000000"/>
                <w:szCs w:val="22"/>
              </w:rPr>
              <w:t>obavljanje</w:t>
            </w:r>
            <w:proofErr w:type="spellEnd"/>
            <w:r w:rsidRPr="00A44363">
              <w:rPr>
                <w:rFonts w:asciiTheme="minorHAnsi" w:hAnsiTheme="minorHAnsi" w:cstheme="minorHAnsi"/>
                <w:color w:val="000000"/>
                <w:szCs w:val="22"/>
              </w:rPr>
              <w:t xml:space="preserve"> </w:t>
            </w:r>
            <w:proofErr w:type="spellStart"/>
            <w:r w:rsidRPr="00A44363">
              <w:rPr>
                <w:rFonts w:asciiTheme="minorHAnsi" w:hAnsiTheme="minorHAnsi" w:cstheme="minorHAnsi"/>
                <w:color w:val="000000"/>
                <w:szCs w:val="22"/>
              </w:rPr>
              <w:t>aktivnosti</w:t>
            </w:r>
            <w:proofErr w:type="spellEnd"/>
          </w:p>
        </w:tc>
        <w:tc>
          <w:tcPr>
            <w:tcW w:w="1134" w:type="dxa"/>
            <w:tcBorders>
              <w:top w:val="nil"/>
              <w:left w:val="nil"/>
              <w:bottom w:val="nil"/>
              <w:right w:val="nil"/>
            </w:tcBorders>
            <w:shd w:val="clear" w:color="auto" w:fill="auto"/>
            <w:noWrap/>
            <w:vAlign w:val="center"/>
            <w:hideMark/>
          </w:tcPr>
          <w:p w14:paraId="7B3DD7BE" w14:textId="77777777" w:rsidR="00A44363" w:rsidRPr="00A44363" w:rsidRDefault="00A44363" w:rsidP="00B95296">
            <w:pPr>
              <w:jc w:val="center"/>
              <w:rPr>
                <w:rFonts w:asciiTheme="minorHAnsi" w:hAnsiTheme="minorHAnsi" w:cstheme="minorHAnsi"/>
                <w:color w:val="000000"/>
                <w:szCs w:val="22"/>
              </w:rPr>
            </w:pPr>
            <w:r w:rsidRPr="00A44363">
              <w:rPr>
                <w:rFonts w:asciiTheme="minorHAnsi" w:hAnsiTheme="minorHAnsi" w:cstheme="minorHAnsi"/>
                <w:color w:val="000000"/>
                <w:szCs w:val="22"/>
              </w:rPr>
              <w:t>AOP 083</w:t>
            </w:r>
          </w:p>
        </w:tc>
        <w:tc>
          <w:tcPr>
            <w:tcW w:w="284" w:type="dxa"/>
            <w:tcBorders>
              <w:top w:val="nil"/>
              <w:left w:val="nil"/>
              <w:bottom w:val="nil"/>
              <w:right w:val="nil"/>
            </w:tcBorders>
            <w:shd w:val="clear" w:color="auto" w:fill="auto"/>
            <w:noWrap/>
            <w:vAlign w:val="center"/>
            <w:hideMark/>
          </w:tcPr>
          <w:p w14:paraId="0E8A8B76" w14:textId="77777777" w:rsidR="00A44363" w:rsidRPr="00A44363" w:rsidRDefault="00A44363" w:rsidP="00B95296">
            <w:pPr>
              <w:jc w:val="center"/>
              <w:rPr>
                <w:rFonts w:asciiTheme="minorHAnsi" w:hAnsiTheme="minorHAnsi" w:cstheme="minorHAnsi"/>
                <w:color w:val="000000"/>
                <w:szCs w:val="22"/>
              </w:rPr>
            </w:pPr>
          </w:p>
        </w:tc>
        <w:tc>
          <w:tcPr>
            <w:tcW w:w="1106" w:type="dxa"/>
            <w:tcBorders>
              <w:top w:val="nil"/>
              <w:left w:val="nil"/>
              <w:bottom w:val="nil"/>
              <w:right w:val="nil"/>
            </w:tcBorders>
            <w:shd w:val="clear" w:color="auto" w:fill="auto"/>
            <w:noWrap/>
            <w:vAlign w:val="center"/>
          </w:tcPr>
          <w:p w14:paraId="7414F605"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182.222</w:t>
            </w:r>
          </w:p>
        </w:tc>
        <w:tc>
          <w:tcPr>
            <w:tcW w:w="283" w:type="dxa"/>
            <w:tcBorders>
              <w:top w:val="nil"/>
              <w:left w:val="nil"/>
              <w:bottom w:val="nil"/>
              <w:right w:val="nil"/>
            </w:tcBorders>
            <w:shd w:val="clear" w:color="auto" w:fill="auto"/>
            <w:noWrap/>
            <w:vAlign w:val="center"/>
          </w:tcPr>
          <w:p w14:paraId="632F1AF2" w14:textId="77777777" w:rsidR="00A44363" w:rsidRPr="00A44363" w:rsidRDefault="00A44363" w:rsidP="00B95296">
            <w:pPr>
              <w:rPr>
                <w:rFonts w:asciiTheme="minorHAnsi" w:hAnsiTheme="minorHAnsi" w:cstheme="minorHAnsi"/>
                <w:color w:val="000000"/>
                <w:szCs w:val="22"/>
              </w:rPr>
            </w:pPr>
          </w:p>
        </w:tc>
        <w:tc>
          <w:tcPr>
            <w:tcW w:w="1020" w:type="dxa"/>
            <w:tcBorders>
              <w:top w:val="nil"/>
              <w:left w:val="nil"/>
              <w:bottom w:val="nil"/>
              <w:right w:val="nil"/>
            </w:tcBorders>
            <w:shd w:val="clear" w:color="auto" w:fill="auto"/>
            <w:noWrap/>
            <w:vAlign w:val="center"/>
          </w:tcPr>
          <w:p w14:paraId="21299CF1"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93.318</w:t>
            </w:r>
          </w:p>
        </w:tc>
        <w:tc>
          <w:tcPr>
            <w:tcW w:w="284" w:type="dxa"/>
            <w:tcBorders>
              <w:top w:val="nil"/>
              <w:left w:val="nil"/>
              <w:bottom w:val="nil"/>
              <w:right w:val="nil"/>
            </w:tcBorders>
            <w:shd w:val="clear" w:color="auto" w:fill="auto"/>
            <w:noWrap/>
            <w:vAlign w:val="center"/>
          </w:tcPr>
          <w:p w14:paraId="54769A06" w14:textId="77777777" w:rsidR="00A44363" w:rsidRPr="00A44363" w:rsidRDefault="00A44363" w:rsidP="00B95296">
            <w:pPr>
              <w:rPr>
                <w:rFonts w:asciiTheme="minorHAnsi" w:hAnsiTheme="minorHAnsi" w:cstheme="minorHAnsi"/>
                <w:color w:val="000000"/>
                <w:szCs w:val="22"/>
              </w:rPr>
            </w:pPr>
          </w:p>
        </w:tc>
        <w:tc>
          <w:tcPr>
            <w:tcW w:w="992" w:type="dxa"/>
            <w:tcBorders>
              <w:top w:val="nil"/>
              <w:left w:val="nil"/>
              <w:bottom w:val="nil"/>
              <w:right w:val="nil"/>
            </w:tcBorders>
            <w:shd w:val="clear" w:color="auto" w:fill="auto"/>
            <w:noWrap/>
            <w:vAlign w:val="center"/>
          </w:tcPr>
          <w:p w14:paraId="64FFB52A"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(88.904)</w:t>
            </w:r>
          </w:p>
        </w:tc>
        <w:tc>
          <w:tcPr>
            <w:tcW w:w="284" w:type="dxa"/>
            <w:tcBorders>
              <w:top w:val="nil"/>
              <w:left w:val="nil"/>
              <w:bottom w:val="nil"/>
              <w:right w:val="nil"/>
            </w:tcBorders>
            <w:shd w:val="clear" w:color="auto" w:fill="auto"/>
            <w:noWrap/>
            <w:vAlign w:val="center"/>
          </w:tcPr>
          <w:p w14:paraId="40D5F60F" w14:textId="77777777" w:rsidR="00A44363" w:rsidRPr="00A44363" w:rsidRDefault="00A44363" w:rsidP="00B95296">
            <w:pPr>
              <w:jc w:val="right"/>
              <w:rPr>
                <w:rFonts w:asciiTheme="minorHAnsi" w:hAnsiTheme="minorHAnsi" w:cstheme="minorHAnsi"/>
                <w:color w:val="000000"/>
                <w:szCs w:val="22"/>
              </w:rPr>
            </w:pPr>
          </w:p>
        </w:tc>
        <w:tc>
          <w:tcPr>
            <w:tcW w:w="850" w:type="dxa"/>
            <w:tcBorders>
              <w:top w:val="nil"/>
              <w:left w:val="nil"/>
              <w:bottom w:val="nil"/>
              <w:right w:val="nil"/>
            </w:tcBorders>
            <w:shd w:val="clear" w:color="auto" w:fill="auto"/>
            <w:noWrap/>
            <w:vAlign w:val="center"/>
          </w:tcPr>
          <w:p w14:paraId="6B4D6335"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51,2</w:t>
            </w:r>
          </w:p>
        </w:tc>
      </w:tr>
      <w:tr w:rsidR="00A44363" w:rsidRPr="00A44363" w14:paraId="2C5D1348" w14:textId="77777777" w:rsidTr="00B95296">
        <w:trPr>
          <w:trHeight w:val="340"/>
        </w:trPr>
        <w:tc>
          <w:tcPr>
            <w:tcW w:w="2977" w:type="dxa"/>
            <w:tcBorders>
              <w:top w:val="nil"/>
              <w:left w:val="nil"/>
              <w:bottom w:val="nil"/>
              <w:right w:val="nil"/>
            </w:tcBorders>
            <w:shd w:val="clear" w:color="auto" w:fill="auto"/>
            <w:vAlign w:val="center"/>
          </w:tcPr>
          <w:p w14:paraId="4737FD6D" w14:textId="77777777" w:rsidR="00A44363" w:rsidRPr="00A44363" w:rsidRDefault="00A44363" w:rsidP="00B95296">
            <w:pPr>
              <w:rPr>
                <w:rFonts w:asciiTheme="minorHAnsi" w:hAnsiTheme="minorHAnsi" w:cstheme="minorHAnsi"/>
                <w:color w:val="000000"/>
                <w:szCs w:val="22"/>
              </w:rPr>
            </w:pPr>
            <w:proofErr w:type="spellStart"/>
            <w:r w:rsidRPr="00A44363">
              <w:rPr>
                <w:rFonts w:asciiTheme="minorHAnsi" w:hAnsiTheme="minorHAnsi" w:cstheme="minorHAnsi"/>
                <w:color w:val="000000"/>
                <w:szCs w:val="22"/>
              </w:rPr>
              <w:t>Naknade</w:t>
            </w:r>
            <w:proofErr w:type="spellEnd"/>
            <w:r w:rsidRPr="00A44363">
              <w:rPr>
                <w:rFonts w:asciiTheme="minorHAnsi" w:hAnsiTheme="minorHAnsi" w:cstheme="minorHAnsi"/>
                <w:color w:val="000000"/>
                <w:szCs w:val="22"/>
              </w:rPr>
              <w:t xml:space="preserve"> </w:t>
            </w:r>
            <w:proofErr w:type="spellStart"/>
            <w:r w:rsidRPr="00A44363">
              <w:rPr>
                <w:rFonts w:asciiTheme="minorHAnsi" w:hAnsiTheme="minorHAnsi" w:cstheme="minorHAnsi"/>
                <w:color w:val="000000"/>
                <w:szCs w:val="22"/>
              </w:rPr>
              <w:t>troškova</w:t>
            </w:r>
            <w:proofErr w:type="spellEnd"/>
            <w:r w:rsidRPr="00A44363">
              <w:rPr>
                <w:rFonts w:asciiTheme="minorHAnsi" w:hAnsiTheme="minorHAnsi" w:cstheme="minorHAnsi"/>
                <w:color w:val="000000"/>
                <w:szCs w:val="22"/>
              </w:rPr>
              <w:t xml:space="preserve"> </w:t>
            </w:r>
            <w:proofErr w:type="spellStart"/>
            <w:r w:rsidRPr="00A44363">
              <w:rPr>
                <w:rFonts w:asciiTheme="minorHAnsi" w:hAnsiTheme="minorHAnsi" w:cstheme="minorHAnsi"/>
                <w:color w:val="000000"/>
                <w:szCs w:val="22"/>
              </w:rPr>
              <w:t>službenih</w:t>
            </w:r>
            <w:proofErr w:type="spellEnd"/>
            <w:r w:rsidRPr="00A44363">
              <w:rPr>
                <w:rFonts w:asciiTheme="minorHAnsi" w:hAnsiTheme="minorHAnsi" w:cstheme="minorHAnsi"/>
                <w:color w:val="000000"/>
                <w:szCs w:val="22"/>
              </w:rPr>
              <w:t xml:space="preserve"> </w:t>
            </w:r>
            <w:proofErr w:type="spellStart"/>
            <w:r w:rsidRPr="00A44363">
              <w:rPr>
                <w:rFonts w:asciiTheme="minorHAnsi" w:hAnsiTheme="minorHAnsi" w:cstheme="minorHAnsi"/>
                <w:color w:val="000000"/>
                <w:szCs w:val="22"/>
              </w:rPr>
              <w:t>putovanja</w:t>
            </w:r>
            <w:proofErr w:type="spellEnd"/>
          </w:p>
        </w:tc>
        <w:tc>
          <w:tcPr>
            <w:tcW w:w="1134" w:type="dxa"/>
            <w:tcBorders>
              <w:top w:val="nil"/>
              <w:left w:val="nil"/>
              <w:bottom w:val="nil"/>
              <w:right w:val="nil"/>
            </w:tcBorders>
            <w:shd w:val="clear" w:color="auto" w:fill="auto"/>
            <w:noWrap/>
            <w:vAlign w:val="center"/>
          </w:tcPr>
          <w:p w14:paraId="4A022972" w14:textId="77777777" w:rsidR="00A44363" w:rsidRPr="00A44363" w:rsidRDefault="00A44363" w:rsidP="00B95296">
            <w:pPr>
              <w:jc w:val="center"/>
              <w:rPr>
                <w:rFonts w:asciiTheme="minorHAnsi" w:hAnsiTheme="minorHAnsi" w:cstheme="minorHAnsi"/>
                <w:color w:val="000000"/>
                <w:szCs w:val="22"/>
              </w:rPr>
            </w:pPr>
            <w:r w:rsidRPr="00A44363">
              <w:rPr>
                <w:rFonts w:asciiTheme="minorHAnsi" w:hAnsiTheme="minorHAnsi" w:cstheme="minorHAnsi"/>
                <w:color w:val="000000"/>
                <w:szCs w:val="22"/>
              </w:rPr>
              <w:t>AOP 084</w:t>
            </w:r>
          </w:p>
        </w:tc>
        <w:tc>
          <w:tcPr>
            <w:tcW w:w="284" w:type="dxa"/>
            <w:tcBorders>
              <w:top w:val="nil"/>
              <w:left w:val="nil"/>
              <w:bottom w:val="nil"/>
              <w:right w:val="nil"/>
            </w:tcBorders>
            <w:shd w:val="clear" w:color="auto" w:fill="auto"/>
            <w:noWrap/>
            <w:vAlign w:val="center"/>
          </w:tcPr>
          <w:p w14:paraId="4FFCD500" w14:textId="77777777" w:rsidR="00A44363" w:rsidRPr="00A44363" w:rsidRDefault="00A44363" w:rsidP="00B95296">
            <w:pPr>
              <w:jc w:val="center"/>
              <w:rPr>
                <w:rFonts w:asciiTheme="minorHAnsi" w:hAnsiTheme="minorHAnsi" w:cstheme="minorHAnsi"/>
                <w:color w:val="000000"/>
                <w:szCs w:val="22"/>
              </w:rPr>
            </w:pPr>
          </w:p>
        </w:tc>
        <w:tc>
          <w:tcPr>
            <w:tcW w:w="1106" w:type="dxa"/>
            <w:tcBorders>
              <w:top w:val="nil"/>
              <w:left w:val="nil"/>
              <w:bottom w:val="nil"/>
              <w:right w:val="nil"/>
            </w:tcBorders>
            <w:shd w:val="clear" w:color="auto" w:fill="auto"/>
            <w:noWrap/>
            <w:vAlign w:val="center"/>
          </w:tcPr>
          <w:p w14:paraId="318451FE"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54.245</w:t>
            </w:r>
          </w:p>
        </w:tc>
        <w:tc>
          <w:tcPr>
            <w:tcW w:w="283" w:type="dxa"/>
            <w:tcBorders>
              <w:top w:val="nil"/>
              <w:left w:val="nil"/>
              <w:bottom w:val="nil"/>
              <w:right w:val="nil"/>
            </w:tcBorders>
            <w:shd w:val="clear" w:color="auto" w:fill="auto"/>
            <w:noWrap/>
            <w:vAlign w:val="center"/>
          </w:tcPr>
          <w:p w14:paraId="3C4A53D1" w14:textId="77777777" w:rsidR="00A44363" w:rsidRPr="00A44363" w:rsidRDefault="00A44363" w:rsidP="00B95296">
            <w:pPr>
              <w:rPr>
                <w:rFonts w:asciiTheme="minorHAnsi" w:hAnsiTheme="minorHAnsi" w:cstheme="minorHAnsi"/>
                <w:color w:val="000000"/>
                <w:szCs w:val="22"/>
              </w:rPr>
            </w:pPr>
          </w:p>
        </w:tc>
        <w:tc>
          <w:tcPr>
            <w:tcW w:w="1020" w:type="dxa"/>
            <w:tcBorders>
              <w:top w:val="nil"/>
              <w:left w:val="nil"/>
              <w:bottom w:val="nil"/>
              <w:right w:val="nil"/>
            </w:tcBorders>
            <w:shd w:val="clear" w:color="auto" w:fill="auto"/>
            <w:noWrap/>
            <w:vAlign w:val="center"/>
          </w:tcPr>
          <w:p w14:paraId="0A7E4AE7"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66.076</w:t>
            </w:r>
          </w:p>
        </w:tc>
        <w:tc>
          <w:tcPr>
            <w:tcW w:w="284" w:type="dxa"/>
            <w:tcBorders>
              <w:top w:val="nil"/>
              <w:left w:val="nil"/>
              <w:bottom w:val="nil"/>
              <w:right w:val="nil"/>
            </w:tcBorders>
            <w:shd w:val="clear" w:color="auto" w:fill="auto"/>
            <w:noWrap/>
            <w:vAlign w:val="center"/>
          </w:tcPr>
          <w:p w14:paraId="2A0C2875" w14:textId="77777777" w:rsidR="00A44363" w:rsidRPr="00A44363" w:rsidRDefault="00A44363" w:rsidP="00B95296">
            <w:pPr>
              <w:rPr>
                <w:rFonts w:asciiTheme="minorHAnsi" w:hAnsiTheme="minorHAnsi" w:cstheme="minorHAnsi"/>
                <w:color w:val="000000"/>
                <w:szCs w:val="22"/>
              </w:rPr>
            </w:pPr>
          </w:p>
        </w:tc>
        <w:tc>
          <w:tcPr>
            <w:tcW w:w="992" w:type="dxa"/>
            <w:tcBorders>
              <w:top w:val="nil"/>
              <w:left w:val="nil"/>
              <w:bottom w:val="nil"/>
              <w:right w:val="nil"/>
            </w:tcBorders>
            <w:shd w:val="clear" w:color="auto" w:fill="auto"/>
            <w:noWrap/>
            <w:vAlign w:val="center"/>
          </w:tcPr>
          <w:p w14:paraId="2F78CE3F"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11.831</w:t>
            </w:r>
          </w:p>
        </w:tc>
        <w:tc>
          <w:tcPr>
            <w:tcW w:w="284" w:type="dxa"/>
            <w:tcBorders>
              <w:top w:val="nil"/>
              <w:left w:val="nil"/>
              <w:bottom w:val="nil"/>
              <w:right w:val="nil"/>
            </w:tcBorders>
            <w:shd w:val="clear" w:color="auto" w:fill="auto"/>
            <w:noWrap/>
            <w:vAlign w:val="center"/>
          </w:tcPr>
          <w:p w14:paraId="488D1423" w14:textId="77777777" w:rsidR="00A44363" w:rsidRPr="00A44363" w:rsidRDefault="00A44363" w:rsidP="00B95296">
            <w:pPr>
              <w:jc w:val="right"/>
              <w:rPr>
                <w:rFonts w:asciiTheme="minorHAnsi" w:hAnsiTheme="minorHAnsi" w:cstheme="minorHAnsi"/>
                <w:color w:val="000000"/>
                <w:szCs w:val="22"/>
              </w:rPr>
            </w:pPr>
          </w:p>
        </w:tc>
        <w:tc>
          <w:tcPr>
            <w:tcW w:w="850" w:type="dxa"/>
            <w:tcBorders>
              <w:top w:val="nil"/>
              <w:left w:val="nil"/>
              <w:bottom w:val="nil"/>
              <w:right w:val="nil"/>
            </w:tcBorders>
            <w:shd w:val="clear" w:color="auto" w:fill="auto"/>
            <w:noWrap/>
            <w:vAlign w:val="center"/>
          </w:tcPr>
          <w:p w14:paraId="674A66F8"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121,8</w:t>
            </w:r>
          </w:p>
        </w:tc>
      </w:tr>
      <w:tr w:rsidR="00A44363" w:rsidRPr="00A44363" w14:paraId="39E66F9B" w14:textId="77777777" w:rsidTr="00B95296">
        <w:trPr>
          <w:trHeight w:val="340"/>
        </w:trPr>
        <w:tc>
          <w:tcPr>
            <w:tcW w:w="2977" w:type="dxa"/>
            <w:tcBorders>
              <w:top w:val="nil"/>
              <w:left w:val="nil"/>
              <w:bottom w:val="nil"/>
              <w:right w:val="nil"/>
            </w:tcBorders>
            <w:shd w:val="clear" w:color="auto" w:fill="auto"/>
            <w:vAlign w:val="center"/>
            <w:hideMark/>
          </w:tcPr>
          <w:p w14:paraId="09B98D2C" w14:textId="77777777" w:rsidR="00A44363" w:rsidRPr="00A44363" w:rsidRDefault="00A44363" w:rsidP="00B95296">
            <w:pPr>
              <w:rPr>
                <w:rFonts w:asciiTheme="minorHAnsi" w:hAnsiTheme="minorHAnsi" w:cstheme="minorHAnsi"/>
                <w:b/>
                <w:bCs/>
                <w:color w:val="000000"/>
                <w:szCs w:val="22"/>
                <w:lang w:val="pl-PL"/>
              </w:rPr>
            </w:pPr>
            <w:r w:rsidRPr="00A44363">
              <w:rPr>
                <w:rFonts w:asciiTheme="minorHAnsi" w:hAnsiTheme="minorHAnsi" w:cstheme="minorHAnsi"/>
                <w:b/>
                <w:bCs/>
                <w:color w:val="000000"/>
                <w:szCs w:val="22"/>
                <w:lang w:val="pl-PL"/>
              </w:rPr>
              <w:t xml:space="preserve">Ukupno naknade ostalim osobama izvan radnog odnosa </w:t>
            </w:r>
          </w:p>
        </w:tc>
        <w:tc>
          <w:tcPr>
            <w:tcW w:w="1134" w:type="dxa"/>
            <w:tcBorders>
              <w:top w:val="nil"/>
              <w:left w:val="nil"/>
              <w:bottom w:val="nil"/>
              <w:right w:val="nil"/>
            </w:tcBorders>
            <w:shd w:val="clear" w:color="auto" w:fill="auto"/>
            <w:noWrap/>
            <w:vAlign w:val="center"/>
            <w:hideMark/>
          </w:tcPr>
          <w:p w14:paraId="2E69868F" w14:textId="77777777" w:rsidR="00A44363" w:rsidRPr="00A44363" w:rsidRDefault="00A44363" w:rsidP="00B95296">
            <w:pPr>
              <w:jc w:val="center"/>
              <w:rPr>
                <w:rFonts w:asciiTheme="minorHAnsi" w:hAnsiTheme="minorHAnsi" w:cstheme="minorHAnsi"/>
                <w:b/>
                <w:bCs/>
                <w:color w:val="000000"/>
                <w:szCs w:val="22"/>
              </w:rPr>
            </w:pPr>
            <w:r w:rsidRPr="00A44363">
              <w:rPr>
                <w:rFonts w:asciiTheme="minorHAnsi" w:hAnsiTheme="minorHAnsi" w:cstheme="minorHAnsi"/>
                <w:b/>
                <w:bCs/>
                <w:color w:val="000000"/>
                <w:szCs w:val="22"/>
              </w:rPr>
              <w:t>AOP 082</w:t>
            </w:r>
          </w:p>
        </w:tc>
        <w:tc>
          <w:tcPr>
            <w:tcW w:w="284" w:type="dxa"/>
            <w:tcBorders>
              <w:top w:val="nil"/>
              <w:left w:val="nil"/>
              <w:bottom w:val="nil"/>
              <w:right w:val="nil"/>
            </w:tcBorders>
            <w:shd w:val="clear" w:color="auto" w:fill="auto"/>
            <w:noWrap/>
            <w:vAlign w:val="center"/>
            <w:hideMark/>
          </w:tcPr>
          <w:p w14:paraId="215BF0EC" w14:textId="77777777" w:rsidR="00A44363" w:rsidRPr="00A44363" w:rsidRDefault="00A44363" w:rsidP="00B95296">
            <w:pPr>
              <w:jc w:val="center"/>
              <w:rPr>
                <w:rFonts w:asciiTheme="minorHAnsi" w:hAnsiTheme="minorHAnsi" w:cstheme="minorHAnsi"/>
                <w:b/>
                <w:bCs/>
                <w:color w:val="000000"/>
                <w:szCs w:val="22"/>
              </w:rPr>
            </w:pPr>
          </w:p>
        </w:tc>
        <w:tc>
          <w:tcPr>
            <w:tcW w:w="1106" w:type="dxa"/>
            <w:tcBorders>
              <w:top w:val="single" w:sz="12" w:space="0" w:color="auto"/>
              <w:left w:val="nil"/>
              <w:bottom w:val="single" w:sz="12" w:space="0" w:color="auto"/>
              <w:right w:val="nil"/>
            </w:tcBorders>
            <w:shd w:val="clear" w:color="auto" w:fill="auto"/>
            <w:noWrap/>
            <w:vAlign w:val="center"/>
          </w:tcPr>
          <w:p w14:paraId="5F364076" w14:textId="77777777" w:rsidR="00A44363" w:rsidRPr="00A44363" w:rsidRDefault="00A44363" w:rsidP="00B95296">
            <w:pPr>
              <w:jc w:val="right"/>
              <w:rPr>
                <w:rFonts w:asciiTheme="minorHAnsi" w:hAnsiTheme="minorHAnsi" w:cstheme="minorHAnsi"/>
                <w:b/>
                <w:bCs/>
                <w:color w:val="000000"/>
                <w:szCs w:val="22"/>
              </w:rPr>
            </w:pPr>
            <w:r w:rsidRPr="00A44363">
              <w:rPr>
                <w:rFonts w:asciiTheme="minorHAnsi" w:hAnsiTheme="minorHAnsi" w:cstheme="minorHAnsi"/>
                <w:b/>
                <w:bCs/>
                <w:color w:val="000000"/>
                <w:szCs w:val="22"/>
              </w:rPr>
              <w:t>236.467</w:t>
            </w:r>
          </w:p>
        </w:tc>
        <w:tc>
          <w:tcPr>
            <w:tcW w:w="283" w:type="dxa"/>
            <w:tcBorders>
              <w:top w:val="nil"/>
              <w:left w:val="nil"/>
              <w:bottom w:val="nil"/>
              <w:right w:val="nil"/>
            </w:tcBorders>
            <w:shd w:val="clear" w:color="auto" w:fill="auto"/>
            <w:noWrap/>
            <w:vAlign w:val="center"/>
          </w:tcPr>
          <w:p w14:paraId="3F53C795" w14:textId="77777777" w:rsidR="00A44363" w:rsidRPr="00A44363" w:rsidRDefault="00A44363" w:rsidP="00B95296">
            <w:pPr>
              <w:jc w:val="right"/>
              <w:rPr>
                <w:rFonts w:asciiTheme="minorHAnsi" w:hAnsiTheme="minorHAnsi" w:cstheme="minorHAnsi"/>
                <w:b/>
                <w:bCs/>
                <w:color w:val="000000"/>
                <w:szCs w:val="22"/>
              </w:rPr>
            </w:pPr>
          </w:p>
        </w:tc>
        <w:tc>
          <w:tcPr>
            <w:tcW w:w="1020" w:type="dxa"/>
            <w:tcBorders>
              <w:top w:val="single" w:sz="12" w:space="0" w:color="auto"/>
              <w:left w:val="nil"/>
              <w:bottom w:val="single" w:sz="12" w:space="0" w:color="auto"/>
              <w:right w:val="nil"/>
            </w:tcBorders>
            <w:shd w:val="clear" w:color="auto" w:fill="auto"/>
            <w:noWrap/>
            <w:vAlign w:val="center"/>
          </w:tcPr>
          <w:p w14:paraId="0C1C7B5E" w14:textId="77777777" w:rsidR="00A44363" w:rsidRPr="00A44363" w:rsidRDefault="00A44363" w:rsidP="00B95296">
            <w:pPr>
              <w:jc w:val="right"/>
              <w:rPr>
                <w:rFonts w:asciiTheme="minorHAnsi" w:hAnsiTheme="minorHAnsi" w:cstheme="minorHAnsi"/>
                <w:b/>
                <w:bCs/>
                <w:color w:val="000000"/>
                <w:szCs w:val="22"/>
              </w:rPr>
            </w:pPr>
            <w:r w:rsidRPr="00A44363">
              <w:rPr>
                <w:rFonts w:asciiTheme="minorHAnsi" w:hAnsiTheme="minorHAnsi" w:cstheme="minorHAnsi"/>
                <w:b/>
                <w:bCs/>
                <w:color w:val="000000"/>
                <w:szCs w:val="22"/>
              </w:rPr>
              <w:t>159.394</w:t>
            </w:r>
          </w:p>
        </w:tc>
        <w:tc>
          <w:tcPr>
            <w:tcW w:w="284" w:type="dxa"/>
            <w:tcBorders>
              <w:top w:val="nil"/>
              <w:left w:val="nil"/>
              <w:bottom w:val="nil"/>
              <w:right w:val="nil"/>
            </w:tcBorders>
            <w:shd w:val="clear" w:color="auto" w:fill="auto"/>
            <w:noWrap/>
            <w:vAlign w:val="center"/>
          </w:tcPr>
          <w:p w14:paraId="3BB58FA1" w14:textId="77777777" w:rsidR="00A44363" w:rsidRPr="00A44363" w:rsidRDefault="00A44363" w:rsidP="00B95296">
            <w:pPr>
              <w:jc w:val="right"/>
              <w:rPr>
                <w:rFonts w:asciiTheme="minorHAnsi" w:hAnsiTheme="minorHAnsi" w:cstheme="minorHAnsi"/>
                <w:b/>
                <w:bCs/>
                <w:color w:val="000000"/>
                <w:szCs w:val="22"/>
              </w:rPr>
            </w:pPr>
          </w:p>
        </w:tc>
        <w:tc>
          <w:tcPr>
            <w:tcW w:w="992" w:type="dxa"/>
            <w:tcBorders>
              <w:top w:val="single" w:sz="12" w:space="0" w:color="auto"/>
              <w:left w:val="nil"/>
              <w:bottom w:val="single" w:sz="12" w:space="0" w:color="auto"/>
              <w:right w:val="nil"/>
            </w:tcBorders>
            <w:shd w:val="clear" w:color="auto" w:fill="auto"/>
            <w:noWrap/>
            <w:vAlign w:val="center"/>
          </w:tcPr>
          <w:p w14:paraId="3F53DC18" w14:textId="77777777" w:rsidR="00A44363" w:rsidRPr="00A44363" w:rsidRDefault="00A44363" w:rsidP="00B95296">
            <w:pPr>
              <w:jc w:val="right"/>
              <w:rPr>
                <w:rFonts w:asciiTheme="minorHAnsi" w:hAnsiTheme="minorHAnsi" w:cstheme="minorHAnsi"/>
                <w:b/>
                <w:bCs/>
                <w:color w:val="000000"/>
                <w:szCs w:val="22"/>
              </w:rPr>
            </w:pPr>
            <w:r w:rsidRPr="00A44363">
              <w:rPr>
                <w:rFonts w:asciiTheme="minorHAnsi" w:hAnsiTheme="minorHAnsi" w:cstheme="minorHAnsi"/>
                <w:b/>
                <w:bCs/>
                <w:color w:val="000000"/>
                <w:szCs w:val="22"/>
              </w:rPr>
              <w:t>(77.073)</w:t>
            </w:r>
          </w:p>
        </w:tc>
        <w:tc>
          <w:tcPr>
            <w:tcW w:w="284" w:type="dxa"/>
            <w:tcBorders>
              <w:top w:val="nil"/>
              <w:left w:val="nil"/>
              <w:bottom w:val="nil"/>
              <w:right w:val="nil"/>
            </w:tcBorders>
            <w:shd w:val="clear" w:color="auto" w:fill="auto"/>
            <w:noWrap/>
            <w:vAlign w:val="center"/>
          </w:tcPr>
          <w:p w14:paraId="0F2F5EF0" w14:textId="77777777" w:rsidR="00A44363" w:rsidRPr="00A44363" w:rsidRDefault="00A44363" w:rsidP="00B95296">
            <w:pPr>
              <w:jc w:val="right"/>
              <w:rPr>
                <w:rFonts w:asciiTheme="minorHAnsi" w:hAnsiTheme="minorHAnsi" w:cstheme="minorHAnsi"/>
                <w:b/>
                <w:bCs/>
                <w:color w:val="000000"/>
                <w:szCs w:val="22"/>
              </w:rPr>
            </w:pPr>
          </w:p>
        </w:tc>
        <w:tc>
          <w:tcPr>
            <w:tcW w:w="850" w:type="dxa"/>
            <w:tcBorders>
              <w:top w:val="single" w:sz="12" w:space="0" w:color="auto"/>
              <w:left w:val="nil"/>
              <w:bottom w:val="single" w:sz="12" w:space="0" w:color="auto"/>
              <w:right w:val="nil"/>
            </w:tcBorders>
            <w:shd w:val="clear" w:color="auto" w:fill="auto"/>
            <w:noWrap/>
            <w:vAlign w:val="center"/>
          </w:tcPr>
          <w:p w14:paraId="2759C4FA" w14:textId="77777777" w:rsidR="00A44363" w:rsidRPr="00A44363" w:rsidRDefault="00A44363" w:rsidP="00B95296">
            <w:pPr>
              <w:jc w:val="right"/>
              <w:rPr>
                <w:rFonts w:asciiTheme="minorHAnsi" w:hAnsiTheme="minorHAnsi" w:cstheme="minorHAnsi"/>
                <w:b/>
                <w:bCs/>
                <w:color w:val="000000"/>
                <w:szCs w:val="22"/>
              </w:rPr>
            </w:pPr>
            <w:r w:rsidRPr="00A44363">
              <w:rPr>
                <w:rFonts w:asciiTheme="minorHAnsi" w:hAnsiTheme="minorHAnsi" w:cstheme="minorHAnsi"/>
                <w:b/>
                <w:bCs/>
                <w:color w:val="000000"/>
                <w:szCs w:val="22"/>
              </w:rPr>
              <w:t>67,4</w:t>
            </w:r>
          </w:p>
        </w:tc>
      </w:tr>
      <w:tr w:rsidR="00A44363" w:rsidRPr="00A44363" w14:paraId="35A778A0" w14:textId="77777777" w:rsidTr="00B95296">
        <w:trPr>
          <w:trHeight w:val="340"/>
        </w:trPr>
        <w:tc>
          <w:tcPr>
            <w:tcW w:w="2977" w:type="dxa"/>
            <w:tcBorders>
              <w:top w:val="nil"/>
              <w:left w:val="nil"/>
              <w:bottom w:val="nil"/>
              <w:right w:val="nil"/>
            </w:tcBorders>
            <w:shd w:val="clear" w:color="auto" w:fill="auto"/>
            <w:vAlign w:val="center"/>
            <w:hideMark/>
          </w:tcPr>
          <w:p w14:paraId="58545D68" w14:textId="77777777" w:rsidR="00A44363" w:rsidRPr="00A44363" w:rsidRDefault="00A44363" w:rsidP="00B95296">
            <w:pPr>
              <w:rPr>
                <w:rFonts w:asciiTheme="minorHAnsi" w:hAnsiTheme="minorHAnsi" w:cstheme="minorHAnsi"/>
                <w:color w:val="000000"/>
                <w:szCs w:val="22"/>
              </w:rPr>
            </w:pPr>
            <w:proofErr w:type="spellStart"/>
            <w:r w:rsidRPr="00A44363">
              <w:rPr>
                <w:rFonts w:asciiTheme="minorHAnsi" w:hAnsiTheme="minorHAnsi" w:cstheme="minorHAnsi"/>
                <w:color w:val="000000"/>
                <w:szCs w:val="22"/>
              </w:rPr>
              <w:t>Usluge</w:t>
            </w:r>
            <w:proofErr w:type="spellEnd"/>
            <w:r w:rsidRPr="00A44363">
              <w:rPr>
                <w:rFonts w:asciiTheme="minorHAnsi" w:hAnsiTheme="minorHAnsi" w:cstheme="minorHAnsi"/>
                <w:color w:val="000000"/>
                <w:szCs w:val="22"/>
              </w:rPr>
              <w:t xml:space="preserve"> </w:t>
            </w:r>
            <w:proofErr w:type="spellStart"/>
            <w:r w:rsidRPr="00A44363">
              <w:rPr>
                <w:rFonts w:asciiTheme="minorHAnsi" w:hAnsiTheme="minorHAnsi" w:cstheme="minorHAnsi"/>
                <w:color w:val="000000"/>
                <w:szCs w:val="22"/>
              </w:rPr>
              <w:t>telefona</w:t>
            </w:r>
            <w:proofErr w:type="spellEnd"/>
            <w:r w:rsidRPr="00A44363">
              <w:rPr>
                <w:rFonts w:asciiTheme="minorHAnsi" w:hAnsiTheme="minorHAnsi" w:cstheme="minorHAnsi"/>
                <w:color w:val="000000"/>
                <w:szCs w:val="22"/>
              </w:rPr>
              <w:t xml:space="preserve">, </w:t>
            </w:r>
            <w:proofErr w:type="spellStart"/>
            <w:r w:rsidRPr="00A44363">
              <w:rPr>
                <w:rFonts w:asciiTheme="minorHAnsi" w:hAnsiTheme="minorHAnsi" w:cstheme="minorHAnsi"/>
                <w:color w:val="000000"/>
                <w:szCs w:val="22"/>
              </w:rPr>
              <w:t>pošte</w:t>
            </w:r>
            <w:proofErr w:type="spellEnd"/>
            <w:r w:rsidRPr="00A44363">
              <w:rPr>
                <w:rFonts w:asciiTheme="minorHAnsi" w:hAnsiTheme="minorHAnsi" w:cstheme="minorHAnsi"/>
                <w:color w:val="000000"/>
                <w:szCs w:val="22"/>
              </w:rPr>
              <w:t xml:space="preserve"> </w:t>
            </w:r>
            <w:proofErr w:type="spellStart"/>
            <w:r w:rsidRPr="00A44363">
              <w:rPr>
                <w:rFonts w:asciiTheme="minorHAnsi" w:hAnsiTheme="minorHAnsi" w:cstheme="minorHAnsi"/>
                <w:color w:val="000000"/>
                <w:szCs w:val="22"/>
              </w:rPr>
              <w:t>i</w:t>
            </w:r>
            <w:proofErr w:type="spellEnd"/>
            <w:r w:rsidRPr="00A44363">
              <w:rPr>
                <w:rFonts w:asciiTheme="minorHAnsi" w:hAnsiTheme="minorHAnsi" w:cstheme="minorHAnsi"/>
                <w:color w:val="000000"/>
                <w:szCs w:val="22"/>
              </w:rPr>
              <w:t xml:space="preserve"> </w:t>
            </w:r>
            <w:proofErr w:type="spellStart"/>
            <w:r w:rsidRPr="00A44363">
              <w:rPr>
                <w:rFonts w:asciiTheme="minorHAnsi" w:hAnsiTheme="minorHAnsi" w:cstheme="minorHAnsi"/>
                <w:color w:val="000000"/>
                <w:szCs w:val="22"/>
              </w:rPr>
              <w:t>prijevoza</w:t>
            </w:r>
            <w:proofErr w:type="spellEnd"/>
          </w:p>
        </w:tc>
        <w:tc>
          <w:tcPr>
            <w:tcW w:w="1134" w:type="dxa"/>
            <w:tcBorders>
              <w:top w:val="nil"/>
              <w:left w:val="nil"/>
              <w:bottom w:val="nil"/>
              <w:right w:val="nil"/>
            </w:tcBorders>
            <w:shd w:val="clear" w:color="auto" w:fill="auto"/>
            <w:noWrap/>
            <w:vAlign w:val="center"/>
            <w:hideMark/>
          </w:tcPr>
          <w:p w14:paraId="37903F4A" w14:textId="77777777" w:rsidR="00A44363" w:rsidRPr="00A44363" w:rsidRDefault="00A44363" w:rsidP="00B95296">
            <w:pPr>
              <w:jc w:val="center"/>
              <w:rPr>
                <w:rFonts w:asciiTheme="minorHAnsi" w:hAnsiTheme="minorHAnsi" w:cstheme="minorHAnsi"/>
                <w:color w:val="000000"/>
                <w:szCs w:val="22"/>
              </w:rPr>
            </w:pPr>
            <w:r w:rsidRPr="00A44363">
              <w:rPr>
                <w:rFonts w:asciiTheme="minorHAnsi" w:hAnsiTheme="minorHAnsi" w:cstheme="minorHAnsi"/>
                <w:color w:val="000000"/>
                <w:szCs w:val="22"/>
              </w:rPr>
              <w:t>AOP 088</w:t>
            </w:r>
          </w:p>
        </w:tc>
        <w:tc>
          <w:tcPr>
            <w:tcW w:w="284" w:type="dxa"/>
            <w:tcBorders>
              <w:top w:val="nil"/>
              <w:left w:val="nil"/>
              <w:bottom w:val="nil"/>
              <w:right w:val="nil"/>
            </w:tcBorders>
            <w:shd w:val="clear" w:color="auto" w:fill="auto"/>
            <w:noWrap/>
            <w:vAlign w:val="center"/>
            <w:hideMark/>
          </w:tcPr>
          <w:p w14:paraId="33D8D1ED" w14:textId="77777777" w:rsidR="00A44363" w:rsidRPr="00A44363" w:rsidRDefault="00A44363" w:rsidP="00B95296">
            <w:pPr>
              <w:jc w:val="center"/>
              <w:rPr>
                <w:rFonts w:asciiTheme="minorHAnsi" w:hAnsiTheme="minorHAnsi" w:cstheme="minorHAnsi"/>
                <w:color w:val="000000"/>
                <w:szCs w:val="22"/>
              </w:rPr>
            </w:pPr>
          </w:p>
        </w:tc>
        <w:tc>
          <w:tcPr>
            <w:tcW w:w="1106" w:type="dxa"/>
            <w:tcBorders>
              <w:top w:val="nil"/>
              <w:left w:val="nil"/>
              <w:bottom w:val="nil"/>
              <w:right w:val="nil"/>
            </w:tcBorders>
            <w:shd w:val="clear" w:color="auto" w:fill="auto"/>
            <w:noWrap/>
            <w:vAlign w:val="center"/>
          </w:tcPr>
          <w:p w14:paraId="1FFA34FC"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8.075</w:t>
            </w:r>
          </w:p>
        </w:tc>
        <w:tc>
          <w:tcPr>
            <w:tcW w:w="283" w:type="dxa"/>
            <w:tcBorders>
              <w:top w:val="nil"/>
              <w:left w:val="nil"/>
              <w:bottom w:val="nil"/>
              <w:right w:val="nil"/>
            </w:tcBorders>
            <w:shd w:val="clear" w:color="auto" w:fill="auto"/>
            <w:noWrap/>
            <w:vAlign w:val="center"/>
          </w:tcPr>
          <w:p w14:paraId="5CCF70C0" w14:textId="77777777" w:rsidR="00A44363" w:rsidRPr="00A44363" w:rsidRDefault="00A44363" w:rsidP="00B95296">
            <w:pPr>
              <w:jc w:val="right"/>
              <w:rPr>
                <w:rFonts w:asciiTheme="minorHAnsi" w:hAnsiTheme="minorHAnsi" w:cstheme="minorHAnsi"/>
                <w:color w:val="000000"/>
                <w:szCs w:val="22"/>
              </w:rPr>
            </w:pPr>
          </w:p>
        </w:tc>
        <w:tc>
          <w:tcPr>
            <w:tcW w:w="1020" w:type="dxa"/>
            <w:tcBorders>
              <w:top w:val="nil"/>
              <w:left w:val="nil"/>
              <w:bottom w:val="nil"/>
              <w:right w:val="nil"/>
            </w:tcBorders>
            <w:shd w:val="clear" w:color="auto" w:fill="auto"/>
            <w:noWrap/>
            <w:vAlign w:val="center"/>
          </w:tcPr>
          <w:p w14:paraId="1D256159"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9.010</w:t>
            </w:r>
          </w:p>
        </w:tc>
        <w:tc>
          <w:tcPr>
            <w:tcW w:w="284" w:type="dxa"/>
            <w:tcBorders>
              <w:top w:val="nil"/>
              <w:left w:val="nil"/>
              <w:bottom w:val="nil"/>
              <w:right w:val="nil"/>
            </w:tcBorders>
            <w:shd w:val="clear" w:color="auto" w:fill="auto"/>
            <w:noWrap/>
            <w:vAlign w:val="center"/>
          </w:tcPr>
          <w:p w14:paraId="3E1466E1" w14:textId="77777777" w:rsidR="00A44363" w:rsidRPr="00A44363" w:rsidRDefault="00A44363" w:rsidP="00B95296">
            <w:pPr>
              <w:jc w:val="right"/>
              <w:rPr>
                <w:rFonts w:asciiTheme="minorHAnsi" w:hAnsiTheme="minorHAnsi" w:cstheme="minorHAnsi"/>
                <w:color w:val="000000"/>
                <w:szCs w:val="22"/>
              </w:rPr>
            </w:pPr>
          </w:p>
        </w:tc>
        <w:tc>
          <w:tcPr>
            <w:tcW w:w="992" w:type="dxa"/>
            <w:tcBorders>
              <w:top w:val="nil"/>
              <w:left w:val="nil"/>
              <w:bottom w:val="nil"/>
              <w:right w:val="nil"/>
            </w:tcBorders>
            <w:shd w:val="clear" w:color="auto" w:fill="auto"/>
            <w:noWrap/>
            <w:vAlign w:val="center"/>
          </w:tcPr>
          <w:p w14:paraId="2FBB8D85"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935</w:t>
            </w:r>
          </w:p>
        </w:tc>
        <w:tc>
          <w:tcPr>
            <w:tcW w:w="284" w:type="dxa"/>
            <w:tcBorders>
              <w:top w:val="nil"/>
              <w:left w:val="nil"/>
              <w:bottom w:val="nil"/>
              <w:right w:val="nil"/>
            </w:tcBorders>
            <w:shd w:val="clear" w:color="auto" w:fill="auto"/>
            <w:noWrap/>
            <w:vAlign w:val="center"/>
          </w:tcPr>
          <w:p w14:paraId="4931019B" w14:textId="77777777" w:rsidR="00A44363" w:rsidRPr="00A44363" w:rsidRDefault="00A44363" w:rsidP="00B95296">
            <w:pPr>
              <w:jc w:val="right"/>
              <w:rPr>
                <w:rFonts w:asciiTheme="minorHAnsi" w:hAnsiTheme="minorHAnsi" w:cstheme="minorHAnsi"/>
                <w:color w:val="000000"/>
                <w:szCs w:val="22"/>
              </w:rPr>
            </w:pPr>
          </w:p>
        </w:tc>
        <w:tc>
          <w:tcPr>
            <w:tcW w:w="850" w:type="dxa"/>
            <w:tcBorders>
              <w:top w:val="nil"/>
              <w:left w:val="nil"/>
              <w:bottom w:val="nil"/>
              <w:right w:val="nil"/>
            </w:tcBorders>
            <w:shd w:val="clear" w:color="auto" w:fill="auto"/>
            <w:noWrap/>
            <w:vAlign w:val="center"/>
          </w:tcPr>
          <w:p w14:paraId="78176C6D"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111,6</w:t>
            </w:r>
          </w:p>
        </w:tc>
      </w:tr>
      <w:tr w:rsidR="00A44363" w:rsidRPr="00A44363" w14:paraId="34915D69" w14:textId="77777777" w:rsidTr="00B95296">
        <w:trPr>
          <w:trHeight w:val="340"/>
        </w:trPr>
        <w:tc>
          <w:tcPr>
            <w:tcW w:w="2977" w:type="dxa"/>
            <w:tcBorders>
              <w:top w:val="nil"/>
              <w:left w:val="nil"/>
              <w:bottom w:val="nil"/>
              <w:right w:val="nil"/>
            </w:tcBorders>
            <w:shd w:val="clear" w:color="auto" w:fill="auto"/>
            <w:vAlign w:val="center"/>
            <w:hideMark/>
          </w:tcPr>
          <w:p w14:paraId="74CB62AC" w14:textId="77777777" w:rsidR="00A44363" w:rsidRPr="00A44363" w:rsidRDefault="00A44363" w:rsidP="00B95296">
            <w:pPr>
              <w:rPr>
                <w:rFonts w:asciiTheme="minorHAnsi" w:hAnsiTheme="minorHAnsi" w:cstheme="minorHAnsi"/>
                <w:color w:val="000000"/>
                <w:szCs w:val="22"/>
                <w:lang w:val="pt-PT"/>
              </w:rPr>
            </w:pPr>
            <w:r w:rsidRPr="00A44363">
              <w:rPr>
                <w:rFonts w:asciiTheme="minorHAnsi" w:hAnsiTheme="minorHAnsi" w:cstheme="minorHAnsi"/>
                <w:color w:val="000000"/>
                <w:szCs w:val="22"/>
                <w:lang w:val="pt-PT"/>
              </w:rPr>
              <w:t>Usluge tekućeg i investicijskog održavanja</w:t>
            </w:r>
          </w:p>
        </w:tc>
        <w:tc>
          <w:tcPr>
            <w:tcW w:w="1134" w:type="dxa"/>
            <w:tcBorders>
              <w:top w:val="nil"/>
              <w:left w:val="nil"/>
              <w:bottom w:val="nil"/>
              <w:right w:val="nil"/>
            </w:tcBorders>
            <w:shd w:val="clear" w:color="auto" w:fill="auto"/>
            <w:noWrap/>
            <w:vAlign w:val="center"/>
            <w:hideMark/>
          </w:tcPr>
          <w:p w14:paraId="39954470" w14:textId="77777777" w:rsidR="00A44363" w:rsidRPr="00A44363" w:rsidRDefault="00A44363" w:rsidP="00B95296">
            <w:pPr>
              <w:jc w:val="center"/>
              <w:rPr>
                <w:rFonts w:asciiTheme="minorHAnsi" w:hAnsiTheme="minorHAnsi" w:cstheme="minorHAnsi"/>
                <w:color w:val="000000"/>
                <w:szCs w:val="22"/>
              </w:rPr>
            </w:pPr>
            <w:r w:rsidRPr="00A44363">
              <w:rPr>
                <w:rFonts w:asciiTheme="minorHAnsi" w:hAnsiTheme="minorHAnsi" w:cstheme="minorHAnsi"/>
                <w:color w:val="000000"/>
                <w:szCs w:val="22"/>
              </w:rPr>
              <w:t>AOP 089</w:t>
            </w:r>
          </w:p>
        </w:tc>
        <w:tc>
          <w:tcPr>
            <w:tcW w:w="284" w:type="dxa"/>
            <w:tcBorders>
              <w:top w:val="nil"/>
              <w:left w:val="nil"/>
              <w:bottom w:val="nil"/>
              <w:right w:val="nil"/>
            </w:tcBorders>
            <w:shd w:val="clear" w:color="auto" w:fill="auto"/>
            <w:noWrap/>
            <w:vAlign w:val="center"/>
            <w:hideMark/>
          </w:tcPr>
          <w:p w14:paraId="2E6F6284" w14:textId="77777777" w:rsidR="00A44363" w:rsidRPr="00A44363" w:rsidRDefault="00A44363" w:rsidP="00B95296">
            <w:pPr>
              <w:jc w:val="center"/>
              <w:rPr>
                <w:rFonts w:asciiTheme="minorHAnsi" w:hAnsiTheme="minorHAnsi" w:cstheme="minorHAnsi"/>
                <w:color w:val="000000"/>
                <w:szCs w:val="22"/>
              </w:rPr>
            </w:pPr>
          </w:p>
        </w:tc>
        <w:tc>
          <w:tcPr>
            <w:tcW w:w="1106" w:type="dxa"/>
            <w:tcBorders>
              <w:top w:val="nil"/>
              <w:left w:val="nil"/>
              <w:bottom w:val="nil"/>
              <w:right w:val="nil"/>
            </w:tcBorders>
            <w:shd w:val="clear" w:color="auto" w:fill="auto"/>
            <w:noWrap/>
            <w:vAlign w:val="center"/>
          </w:tcPr>
          <w:p w14:paraId="02233607"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9.539</w:t>
            </w:r>
          </w:p>
        </w:tc>
        <w:tc>
          <w:tcPr>
            <w:tcW w:w="283" w:type="dxa"/>
            <w:tcBorders>
              <w:top w:val="nil"/>
              <w:left w:val="nil"/>
              <w:bottom w:val="nil"/>
              <w:right w:val="nil"/>
            </w:tcBorders>
            <w:shd w:val="clear" w:color="auto" w:fill="auto"/>
            <w:noWrap/>
            <w:vAlign w:val="center"/>
          </w:tcPr>
          <w:p w14:paraId="1BDC5661" w14:textId="77777777" w:rsidR="00A44363" w:rsidRPr="00A44363" w:rsidRDefault="00A44363" w:rsidP="00B95296">
            <w:pPr>
              <w:rPr>
                <w:rFonts w:asciiTheme="minorHAnsi" w:hAnsiTheme="minorHAnsi" w:cstheme="minorHAnsi"/>
                <w:color w:val="000000"/>
                <w:szCs w:val="22"/>
              </w:rPr>
            </w:pPr>
          </w:p>
        </w:tc>
        <w:tc>
          <w:tcPr>
            <w:tcW w:w="1020" w:type="dxa"/>
            <w:tcBorders>
              <w:top w:val="nil"/>
              <w:left w:val="nil"/>
              <w:bottom w:val="nil"/>
              <w:right w:val="nil"/>
            </w:tcBorders>
            <w:shd w:val="clear" w:color="auto" w:fill="auto"/>
            <w:noWrap/>
            <w:vAlign w:val="center"/>
          </w:tcPr>
          <w:p w14:paraId="6EEA84AE"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6.726</w:t>
            </w:r>
          </w:p>
        </w:tc>
        <w:tc>
          <w:tcPr>
            <w:tcW w:w="284" w:type="dxa"/>
            <w:tcBorders>
              <w:top w:val="nil"/>
              <w:left w:val="nil"/>
              <w:bottom w:val="nil"/>
              <w:right w:val="nil"/>
            </w:tcBorders>
            <w:shd w:val="clear" w:color="auto" w:fill="auto"/>
            <w:noWrap/>
            <w:vAlign w:val="center"/>
          </w:tcPr>
          <w:p w14:paraId="35F0F5F5" w14:textId="77777777" w:rsidR="00A44363" w:rsidRPr="00A44363" w:rsidRDefault="00A44363" w:rsidP="00B95296">
            <w:pPr>
              <w:rPr>
                <w:rFonts w:asciiTheme="minorHAnsi" w:hAnsiTheme="minorHAnsi" w:cstheme="minorHAnsi"/>
                <w:color w:val="000000"/>
                <w:szCs w:val="22"/>
              </w:rPr>
            </w:pPr>
          </w:p>
        </w:tc>
        <w:tc>
          <w:tcPr>
            <w:tcW w:w="992" w:type="dxa"/>
            <w:tcBorders>
              <w:top w:val="nil"/>
              <w:left w:val="nil"/>
              <w:bottom w:val="nil"/>
              <w:right w:val="nil"/>
            </w:tcBorders>
            <w:shd w:val="clear" w:color="auto" w:fill="auto"/>
            <w:noWrap/>
            <w:vAlign w:val="center"/>
          </w:tcPr>
          <w:p w14:paraId="78187D76"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(2.813)</w:t>
            </w:r>
          </w:p>
        </w:tc>
        <w:tc>
          <w:tcPr>
            <w:tcW w:w="284" w:type="dxa"/>
            <w:tcBorders>
              <w:top w:val="nil"/>
              <w:left w:val="nil"/>
              <w:bottom w:val="nil"/>
              <w:right w:val="nil"/>
            </w:tcBorders>
            <w:shd w:val="clear" w:color="auto" w:fill="auto"/>
            <w:noWrap/>
            <w:vAlign w:val="center"/>
          </w:tcPr>
          <w:p w14:paraId="5E920051" w14:textId="77777777" w:rsidR="00A44363" w:rsidRPr="00A44363" w:rsidRDefault="00A44363" w:rsidP="00B95296">
            <w:pPr>
              <w:jc w:val="right"/>
              <w:rPr>
                <w:rFonts w:asciiTheme="minorHAnsi" w:hAnsiTheme="minorHAnsi" w:cstheme="minorHAnsi"/>
                <w:color w:val="000000"/>
                <w:szCs w:val="22"/>
              </w:rPr>
            </w:pPr>
          </w:p>
        </w:tc>
        <w:tc>
          <w:tcPr>
            <w:tcW w:w="850" w:type="dxa"/>
            <w:tcBorders>
              <w:top w:val="nil"/>
              <w:left w:val="nil"/>
              <w:bottom w:val="nil"/>
              <w:right w:val="nil"/>
            </w:tcBorders>
            <w:shd w:val="clear" w:color="auto" w:fill="auto"/>
            <w:noWrap/>
            <w:vAlign w:val="center"/>
          </w:tcPr>
          <w:p w14:paraId="2223055C"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70,5</w:t>
            </w:r>
          </w:p>
        </w:tc>
      </w:tr>
      <w:tr w:rsidR="00A44363" w:rsidRPr="00A44363" w14:paraId="0E061C0D" w14:textId="77777777" w:rsidTr="00B95296">
        <w:trPr>
          <w:trHeight w:val="340"/>
        </w:trPr>
        <w:tc>
          <w:tcPr>
            <w:tcW w:w="2977" w:type="dxa"/>
            <w:tcBorders>
              <w:top w:val="nil"/>
              <w:left w:val="nil"/>
              <w:bottom w:val="nil"/>
              <w:right w:val="nil"/>
            </w:tcBorders>
            <w:shd w:val="clear" w:color="auto" w:fill="auto"/>
            <w:vAlign w:val="center"/>
            <w:hideMark/>
          </w:tcPr>
          <w:p w14:paraId="47B94775" w14:textId="77777777" w:rsidR="00A44363" w:rsidRPr="00A44363" w:rsidRDefault="00A44363" w:rsidP="00B95296">
            <w:pPr>
              <w:rPr>
                <w:rFonts w:asciiTheme="minorHAnsi" w:hAnsiTheme="minorHAnsi" w:cstheme="minorHAnsi"/>
                <w:color w:val="000000"/>
                <w:szCs w:val="22"/>
              </w:rPr>
            </w:pPr>
            <w:proofErr w:type="spellStart"/>
            <w:r w:rsidRPr="00A44363">
              <w:rPr>
                <w:rFonts w:asciiTheme="minorHAnsi" w:hAnsiTheme="minorHAnsi" w:cstheme="minorHAnsi"/>
                <w:color w:val="000000"/>
                <w:szCs w:val="22"/>
              </w:rPr>
              <w:t>Usluge</w:t>
            </w:r>
            <w:proofErr w:type="spellEnd"/>
            <w:r w:rsidRPr="00A44363">
              <w:rPr>
                <w:rFonts w:asciiTheme="minorHAnsi" w:hAnsiTheme="minorHAnsi" w:cstheme="minorHAnsi"/>
                <w:color w:val="000000"/>
                <w:szCs w:val="22"/>
              </w:rPr>
              <w:t xml:space="preserve"> </w:t>
            </w:r>
            <w:proofErr w:type="spellStart"/>
            <w:r w:rsidRPr="00A44363">
              <w:rPr>
                <w:rFonts w:asciiTheme="minorHAnsi" w:hAnsiTheme="minorHAnsi" w:cstheme="minorHAnsi"/>
                <w:color w:val="000000"/>
                <w:szCs w:val="22"/>
              </w:rPr>
              <w:t>promidžbe</w:t>
            </w:r>
            <w:proofErr w:type="spellEnd"/>
            <w:r w:rsidRPr="00A44363">
              <w:rPr>
                <w:rFonts w:asciiTheme="minorHAnsi" w:hAnsiTheme="minorHAnsi" w:cstheme="minorHAnsi"/>
                <w:color w:val="000000"/>
                <w:szCs w:val="22"/>
              </w:rPr>
              <w:t xml:space="preserve"> </w:t>
            </w:r>
            <w:proofErr w:type="spellStart"/>
            <w:r w:rsidRPr="00A44363">
              <w:rPr>
                <w:rFonts w:asciiTheme="minorHAnsi" w:hAnsiTheme="minorHAnsi" w:cstheme="minorHAnsi"/>
                <w:color w:val="000000"/>
                <w:szCs w:val="22"/>
              </w:rPr>
              <w:t>i</w:t>
            </w:r>
            <w:proofErr w:type="spellEnd"/>
            <w:r w:rsidRPr="00A44363">
              <w:rPr>
                <w:rFonts w:asciiTheme="minorHAnsi" w:hAnsiTheme="minorHAnsi" w:cstheme="minorHAnsi"/>
                <w:color w:val="000000"/>
                <w:szCs w:val="22"/>
              </w:rPr>
              <w:t xml:space="preserve"> </w:t>
            </w:r>
            <w:proofErr w:type="spellStart"/>
            <w:r w:rsidRPr="00A44363">
              <w:rPr>
                <w:rFonts w:asciiTheme="minorHAnsi" w:hAnsiTheme="minorHAnsi" w:cstheme="minorHAnsi"/>
                <w:color w:val="000000"/>
                <w:szCs w:val="22"/>
              </w:rPr>
              <w:t>informiranja</w:t>
            </w:r>
            <w:proofErr w:type="spellEnd"/>
          </w:p>
        </w:tc>
        <w:tc>
          <w:tcPr>
            <w:tcW w:w="1134" w:type="dxa"/>
            <w:tcBorders>
              <w:top w:val="nil"/>
              <w:left w:val="nil"/>
              <w:bottom w:val="nil"/>
              <w:right w:val="nil"/>
            </w:tcBorders>
            <w:shd w:val="clear" w:color="auto" w:fill="auto"/>
            <w:noWrap/>
            <w:vAlign w:val="center"/>
            <w:hideMark/>
          </w:tcPr>
          <w:p w14:paraId="29F723D4" w14:textId="77777777" w:rsidR="00A44363" w:rsidRPr="00A44363" w:rsidRDefault="00A44363" w:rsidP="00B95296">
            <w:pPr>
              <w:jc w:val="center"/>
              <w:rPr>
                <w:rFonts w:asciiTheme="minorHAnsi" w:hAnsiTheme="minorHAnsi" w:cstheme="minorHAnsi"/>
                <w:color w:val="000000"/>
                <w:szCs w:val="22"/>
              </w:rPr>
            </w:pPr>
            <w:r w:rsidRPr="00A44363">
              <w:rPr>
                <w:rFonts w:asciiTheme="minorHAnsi" w:hAnsiTheme="minorHAnsi" w:cstheme="minorHAnsi"/>
                <w:color w:val="000000"/>
                <w:szCs w:val="22"/>
              </w:rPr>
              <w:t>AOP 090</w:t>
            </w:r>
          </w:p>
        </w:tc>
        <w:tc>
          <w:tcPr>
            <w:tcW w:w="284" w:type="dxa"/>
            <w:tcBorders>
              <w:top w:val="nil"/>
              <w:left w:val="nil"/>
              <w:bottom w:val="nil"/>
              <w:right w:val="nil"/>
            </w:tcBorders>
            <w:shd w:val="clear" w:color="auto" w:fill="auto"/>
            <w:noWrap/>
            <w:vAlign w:val="center"/>
            <w:hideMark/>
          </w:tcPr>
          <w:p w14:paraId="09264B12" w14:textId="77777777" w:rsidR="00A44363" w:rsidRPr="00A44363" w:rsidRDefault="00A44363" w:rsidP="00B95296">
            <w:pPr>
              <w:jc w:val="center"/>
              <w:rPr>
                <w:rFonts w:asciiTheme="minorHAnsi" w:hAnsiTheme="minorHAnsi" w:cstheme="minorHAnsi"/>
                <w:color w:val="000000"/>
                <w:szCs w:val="22"/>
              </w:rPr>
            </w:pPr>
          </w:p>
        </w:tc>
        <w:tc>
          <w:tcPr>
            <w:tcW w:w="1106" w:type="dxa"/>
            <w:tcBorders>
              <w:top w:val="nil"/>
              <w:left w:val="nil"/>
              <w:bottom w:val="nil"/>
              <w:right w:val="nil"/>
            </w:tcBorders>
            <w:shd w:val="clear" w:color="auto" w:fill="auto"/>
            <w:noWrap/>
            <w:vAlign w:val="center"/>
          </w:tcPr>
          <w:p w14:paraId="1D1A96DB"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68.084</w:t>
            </w:r>
          </w:p>
        </w:tc>
        <w:tc>
          <w:tcPr>
            <w:tcW w:w="283" w:type="dxa"/>
            <w:tcBorders>
              <w:top w:val="nil"/>
              <w:left w:val="nil"/>
              <w:bottom w:val="nil"/>
              <w:right w:val="nil"/>
            </w:tcBorders>
            <w:shd w:val="clear" w:color="auto" w:fill="auto"/>
            <w:noWrap/>
            <w:vAlign w:val="center"/>
          </w:tcPr>
          <w:p w14:paraId="201A1492" w14:textId="77777777" w:rsidR="00A44363" w:rsidRPr="00A44363" w:rsidRDefault="00A44363" w:rsidP="00B95296">
            <w:pPr>
              <w:rPr>
                <w:rFonts w:asciiTheme="minorHAnsi" w:hAnsiTheme="minorHAnsi" w:cstheme="minorHAnsi"/>
                <w:color w:val="000000"/>
                <w:szCs w:val="22"/>
              </w:rPr>
            </w:pPr>
          </w:p>
        </w:tc>
        <w:tc>
          <w:tcPr>
            <w:tcW w:w="1020" w:type="dxa"/>
            <w:tcBorders>
              <w:top w:val="nil"/>
              <w:left w:val="nil"/>
              <w:bottom w:val="nil"/>
              <w:right w:val="nil"/>
            </w:tcBorders>
            <w:shd w:val="clear" w:color="auto" w:fill="auto"/>
            <w:noWrap/>
            <w:vAlign w:val="center"/>
          </w:tcPr>
          <w:p w14:paraId="2393E3AE"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43.413</w:t>
            </w:r>
          </w:p>
        </w:tc>
        <w:tc>
          <w:tcPr>
            <w:tcW w:w="284" w:type="dxa"/>
            <w:tcBorders>
              <w:top w:val="nil"/>
              <w:left w:val="nil"/>
              <w:bottom w:val="nil"/>
              <w:right w:val="nil"/>
            </w:tcBorders>
            <w:shd w:val="clear" w:color="auto" w:fill="auto"/>
            <w:noWrap/>
            <w:vAlign w:val="center"/>
          </w:tcPr>
          <w:p w14:paraId="7B925E5A" w14:textId="77777777" w:rsidR="00A44363" w:rsidRPr="00A44363" w:rsidRDefault="00A44363" w:rsidP="00B95296">
            <w:pPr>
              <w:rPr>
                <w:rFonts w:asciiTheme="minorHAnsi" w:hAnsiTheme="minorHAnsi" w:cstheme="minorHAnsi"/>
                <w:color w:val="000000"/>
                <w:szCs w:val="22"/>
              </w:rPr>
            </w:pPr>
          </w:p>
        </w:tc>
        <w:tc>
          <w:tcPr>
            <w:tcW w:w="992" w:type="dxa"/>
            <w:tcBorders>
              <w:top w:val="nil"/>
              <w:left w:val="nil"/>
              <w:bottom w:val="nil"/>
              <w:right w:val="nil"/>
            </w:tcBorders>
            <w:shd w:val="clear" w:color="auto" w:fill="auto"/>
            <w:noWrap/>
            <w:vAlign w:val="center"/>
          </w:tcPr>
          <w:p w14:paraId="393AA239"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(24.671)</w:t>
            </w:r>
          </w:p>
        </w:tc>
        <w:tc>
          <w:tcPr>
            <w:tcW w:w="284" w:type="dxa"/>
            <w:tcBorders>
              <w:top w:val="nil"/>
              <w:left w:val="nil"/>
              <w:bottom w:val="nil"/>
              <w:right w:val="nil"/>
            </w:tcBorders>
            <w:shd w:val="clear" w:color="auto" w:fill="auto"/>
            <w:noWrap/>
            <w:vAlign w:val="center"/>
          </w:tcPr>
          <w:p w14:paraId="196E448B" w14:textId="77777777" w:rsidR="00A44363" w:rsidRPr="00A44363" w:rsidRDefault="00A44363" w:rsidP="00B95296">
            <w:pPr>
              <w:jc w:val="right"/>
              <w:rPr>
                <w:rFonts w:asciiTheme="minorHAnsi" w:hAnsiTheme="minorHAnsi" w:cstheme="minorHAnsi"/>
                <w:color w:val="000000"/>
                <w:szCs w:val="22"/>
              </w:rPr>
            </w:pPr>
          </w:p>
        </w:tc>
        <w:tc>
          <w:tcPr>
            <w:tcW w:w="850" w:type="dxa"/>
            <w:tcBorders>
              <w:top w:val="nil"/>
              <w:left w:val="nil"/>
              <w:bottom w:val="nil"/>
              <w:right w:val="nil"/>
            </w:tcBorders>
            <w:shd w:val="clear" w:color="auto" w:fill="auto"/>
            <w:noWrap/>
            <w:vAlign w:val="center"/>
          </w:tcPr>
          <w:p w14:paraId="36484830"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63,8</w:t>
            </w:r>
          </w:p>
        </w:tc>
      </w:tr>
      <w:tr w:rsidR="00A44363" w:rsidRPr="00A44363" w14:paraId="160A1943" w14:textId="77777777" w:rsidTr="00B95296">
        <w:trPr>
          <w:trHeight w:val="340"/>
        </w:trPr>
        <w:tc>
          <w:tcPr>
            <w:tcW w:w="2977" w:type="dxa"/>
            <w:tcBorders>
              <w:top w:val="nil"/>
              <w:left w:val="nil"/>
              <w:bottom w:val="nil"/>
              <w:right w:val="nil"/>
            </w:tcBorders>
            <w:shd w:val="clear" w:color="auto" w:fill="auto"/>
            <w:vAlign w:val="center"/>
            <w:hideMark/>
          </w:tcPr>
          <w:p w14:paraId="1B6EE48F" w14:textId="77777777" w:rsidR="00A44363" w:rsidRPr="00A44363" w:rsidRDefault="00A44363" w:rsidP="00B95296">
            <w:pPr>
              <w:rPr>
                <w:rFonts w:asciiTheme="minorHAnsi" w:hAnsiTheme="minorHAnsi" w:cstheme="minorHAnsi"/>
                <w:color w:val="000000"/>
                <w:szCs w:val="22"/>
              </w:rPr>
            </w:pPr>
            <w:proofErr w:type="spellStart"/>
            <w:r w:rsidRPr="00A44363">
              <w:rPr>
                <w:rFonts w:asciiTheme="minorHAnsi" w:hAnsiTheme="minorHAnsi" w:cstheme="minorHAnsi"/>
                <w:color w:val="000000"/>
                <w:szCs w:val="22"/>
              </w:rPr>
              <w:lastRenderedPageBreak/>
              <w:t>Komunalne</w:t>
            </w:r>
            <w:proofErr w:type="spellEnd"/>
            <w:r w:rsidRPr="00A44363">
              <w:rPr>
                <w:rFonts w:asciiTheme="minorHAnsi" w:hAnsiTheme="minorHAnsi" w:cstheme="minorHAnsi"/>
                <w:color w:val="000000"/>
                <w:szCs w:val="22"/>
              </w:rPr>
              <w:t xml:space="preserve"> </w:t>
            </w:r>
            <w:proofErr w:type="spellStart"/>
            <w:r w:rsidRPr="00A44363">
              <w:rPr>
                <w:rFonts w:asciiTheme="minorHAnsi" w:hAnsiTheme="minorHAnsi" w:cstheme="minorHAnsi"/>
                <w:color w:val="000000"/>
                <w:szCs w:val="22"/>
              </w:rPr>
              <w:t>usluge</w:t>
            </w:r>
            <w:proofErr w:type="spellEnd"/>
          </w:p>
        </w:tc>
        <w:tc>
          <w:tcPr>
            <w:tcW w:w="1134" w:type="dxa"/>
            <w:tcBorders>
              <w:top w:val="nil"/>
              <w:left w:val="nil"/>
              <w:bottom w:val="nil"/>
              <w:right w:val="nil"/>
            </w:tcBorders>
            <w:shd w:val="clear" w:color="auto" w:fill="auto"/>
            <w:noWrap/>
            <w:vAlign w:val="center"/>
            <w:hideMark/>
          </w:tcPr>
          <w:p w14:paraId="08430085" w14:textId="77777777" w:rsidR="00A44363" w:rsidRPr="00A44363" w:rsidRDefault="00A44363" w:rsidP="00B95296">
            <w:pPr>
              <w:jc w:val="center"/>
              <w:rPr>
                <w:rFonts w:asciiTheme="minorHAnsi" w:hAnsiTheme="minorHAnsi" w:cstheme="minorHAnsi"/>
                <w:color w:val="000000"/>
                <w:szCs w:val="22"/>
              </w:rPr>
            </w:pPr>
            <w:r w:rsidRPr="00A44363">
              <w:rPr>
                <w:rFonts w:asciiTheme="minorHAnsi" w:hAnsiTheme="minorHAnsi" w:cstheme="minorHAnsi"/>
                <w:color w:val="000000"/>
                <w:szCs w:val="22"/>
              </w:rPr>
              <w:t>AOP 091</w:t>
            </w:r>
          </w:p>
        </w:tc>
        <w:tc>
          <w:tcPr>
            <w:tcW w:w="284" w:type="dxa"/>
            <w:tcBorders>
              <w:top w:val="nil"/>
              <w:left w:val="nil"/>
              <w:bottom w:val="nil"/>
              <w:right w:val="nil"/>
            </w:tcBorders>
            <w:shd w:val="clear" w:color="auto" w:fill="auto"/>
            <w:noWrap/>
            <w:vAlign w:val="center"/>
            <w:hideMark/>
          </w:tcPr>
          <w:p w14:paraId="0D779522" w14:textId="77777777" w:rsidR="00A44363" w:rsidRPr="00A44363" w:rsidRDefault="00A44363" w:rsidP="00B95296">
            <w:pPr>
              <w:jc w:val="center"/>
              <w:rPr>
                <w:rFonts w:asciiTheme="minorHAnsi" w:hAnsiTheme="minorHAnsi" w:cstheme="minorHAnsi"/>
                <w:color w:val="000000"/>
                <w:szCs w:val="22"/>
              </w:rPr>
            </w:pPr>
          </w:p>
        </w:tc>
        <w:tc>
          <w:tcPr>
            <w:tcW w:w="1106" w:type="dxa"/>
            <w:tcBorders>
              <w:top w:val="nil"/>
              <w:left w:val="nil"/>
              <w:bottom w:val="nil"/>
              <w:right w:val="nil"/>
            </w:tcBorders>
            <w:shd w:val="clear" w:color="auto" w:fill="auto"/>
            <w:noWrap/>
            <w:vAlign w:val="center"/>
          </w:tcPr>
          <w:p w14:paraId="3FA0F046"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1.022</w:t>
            </w:r>
          </w:p>
        </w:tc>
        <w:tc>
          <w:tcPr>
            <w:tcW w:w="283" w:type="dxa"/>
            <w:tcBorders>
              <w:top w:val="nil"/>
              <w:left w:val="nil"/>
              <w:bottom w:val="nil"/>
              <w:right w:val="nil"/>
            </w:tcBorders>
            <w:shd w:val="clear" w:color="auto" w:fill="auto"/>
            <w:noWrap/>
            <w:vAlign w:val="center"/>
          </w:tcPr>
          <w:p w14:paraId="1C2E8CBE" w14:textId="77777777" w:rsidR="00A44363" w:rsidRPr="00A44363" w:rsidRDefault="00A44363" w:rsidP="00B95296">
            <w:pPr>
              <w:jc w:val="right"/>
              <w:rPr>
                <w:rFonts w:asciiTheme="minorHAnsi" w:hAnsiTheme="minorHAnsi" w:cstheme="minorHAnsi"/>
                <w:color w:val="000000"/>
                <w:szCs w:val="22"/>
              </w:rPr>
            </w:pPr>
          </w:p>
        </w:tc>
        <w:tc>
          <w:tcPr>
            <w:tcW w:w="1020" w:type="dxa"/>
            <w:tcBorders>
              <w:top w:val="nil"/>
              <w:left w:val="nil"/>
              <w:bottom w:val="nil"/>
              <w:right w:val="nil"/>
            </w:tcBorders>
            <w:shd w:val="clear" w:color="auto" w:fill="auto"/>
            <w:noWrap/>
            <w:vAlign w:val="center"/>
          </w:tcPr>
          <w:p w14:paraId="40DA0A4C"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1.030</w:t>
            </w:r>
          </w:p>
        </w:tc>
        <w:tc>
          <w:tcPr>
            <w:tcW w:w="284" w:type="dxa"/>
            <w:tcBorders>
              <w:top w:val="nil"/>
              <w:left w:val="nil"/>
              <w:bottom w:val="nil"/>
              <w:right w:val="nil"/>
            </w:tcBorders>
            <w:shd w:val="clear" w:color="auto" w:fill="auto"/>
            <w:noWrap/>
            <w:vAlign w:val="center"/>
          </w:tcPr>
          <w:p w14:paraId="07C9E512" w14:textId="77777777" w:rsidR="00A44363" w:rsidRPr="00A44363" w:rsidRDefault="00A44363" w:rsidP="00B95296">
            <w:pPr>
              <w:jc w:val="right"/>
              <w:rPr>
                <w:rFonts w:asciiTheme="minorHAnsi" w:hAnsiTheme="minorHAnsi" w:cstheme="minorHAnsi"/>
                <w:color w:val="000000"/>
                <w:szCs w:val="22"/>
              </w:rPr>
            </w:pPr>
          </w:p>
        </w:tc>
        <w:tc>
          <w:tcPr>
            <w:tcW w:w="992" w:type="dxa"/>
            <w:tcBorders>
              <w:top w:val="nil"/>
              <w:left w:val="nil"/>
              <w:bottom w:val="nil"/>
              <w:right w:val="nil"/>
            </w:tcBorders>
            <w:shd w:val="clear" w:color="auto" w:fill="auto"/>
            <w:noWrap/>
            <w:vAlign w:val="center"/>
          </w:tcPr>
          <w:p w14:paraId="6765A6BF"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8</w:t>
            </w:r>
          </w:p>
        </w:tc>
        <w:tc>
          <w:tcPr>
            <w:tcW w:w="284" w:type="dxa"/>
            <w:tcBorders>
              <w:top w:val="nil"/>
              <w:left w:val="nil"/>
              <w:bottom w:val="nil"/>
              <w:right w:val="nil"/>
            </w:tcBorders>
            <w:shd w:val="clear" w:color="auto" w:fill="auto"/>
            <w:noWrap/>
            <w:vAlign w:val="center"/>
          </w:tcPr>
          <w:p w14:paraId="41BAEAF7" w14:textId="77777777" w:rsidR="00A44363" w:rsidRPr="00A44363" w:rsidRDefault="00A44363" w:rsidP="00B95296">
            <w:pPr>
              <w:jc w:val="right"/>
              <w:rPr>
                <w:rFonts w:asciiTheme="minorHAnsi" w:hAnsiTheme="minorHAnsi" w:cstheme="minorHAnsi"/>
                <w:color w:val="000000"/>
                <w:szCs w:val="22"/>
              </w:rPr>
            </w:pPr>
          </w:p>
        </w:tc>
        <w:tc>
          <w:tcPr>
            <w:tcW w:w="850" w:type="dxa"/>
            <w:tcBorders>
              <w:top w:val="nil"/>
              <w:left w:val="nil"/>
              <w:bottom w:val="nil"/>
              <w:right w:val="nil"/>
            </w:tcBorders>
            <w:shd w:val="clear" w:color="auto" w:fill="auto"/>
            <w:noWrap/>
            <w:vAlign w:val="center"/>
          </w:tcPr>
          <w:p w14:paraId="3AD4F00E"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100,8</w:t>
            </w:r>
          </w:p>
        </w:tc>
      </w:tr>
      <w:tr w:rsidR="00A44363" w:rsidRPr="00A44363" w14:paraId="2EAACCDC" w14:textId="77777777" w:rsidTr="00B95296">
        <w:trPr>
          <w:trHeight w:val="340"/>
        </w:trPr>
        <w:tc>
          <w:tcPr>
            <w:tcW w:w="2977" w:type="dxa"/>
            <w:tcBorders>
              <w:top w:val="nil"/>
              <w:left w:val="nil"/>
              <w:bottom w:val="nil"/>
              <w:right w:val="nil"/>
            </w:tcBorders>
            <w:shd w:val="clear" w:color="auto" w:fill="auto"/>
            <w:vAlign w:val="center"/>
            <w:hideMark/>
          </w:tcPr>
          <w:p w14:paraId="1C77E074" w14:textId="77777777" w:rsidR="00A44363" w:rsidRPr="00A44363" w:rsidRDefault="00A44363" w:rsidP="00B95296">
            <w:pPr>
              <w:rPr>
                <w:rFonts w:asciiTheme="minorHAnsi" w:hAnsiTheme="minorHAnsi" w:cstheme="minorHAnsi"/>
                <w:color w:val="000000"/>
                <w:szCs w:val="22"/>
              </w:rPr>
            </w:pPr>
            <w:proofErr w:type="spellStart"/>
            <w:r w:rsidRPr="00A44363">
              <w:rPr>
                <w:rFonts w:asciiTheme="minorHAnsi" w:hAnsiTheme="minorHAnsi" w:cstheme="minorHAnsi"/>
                <w:color w:val="000000"/>
                <w:szCs w:val="22"/>
              </w:rPr>
              <w:t>Zakupnine</w:t>
            </w:r>
            <w:proofErr w:type="spellEnd"/>
            <w:r w:rsidRPr="00A44363">
              <w:rPr>
                <w:rFonts w:asciiTheme="minorHAnsi" w:hAnsiTheme="minorHAnsi" w:cstheme="minorHAnsi"/>
                <w:color w:val="000000"/>
                <w:szCs w:val="22"/>
              </w:rPr>
              <w:t xml:space="preserve"> </w:t>
            </w:r>
            <w:proofErr w:type="spellStart"/>
            <w:r w:rsidRPr="00A44363">
              <w:rPr>
                <w:rFonts w:asciiTheme="minorHAnsi" w:hAnsiTheme="minorHAnsi" w:cstheme="minorHAnsi"/>
                <w:color w:val="000000"/>
                <w:szCs w:val="22"/>
              </w:rPr>
              <w:t>i</w:t>
            </w:r>
            <w:proofErr w:type="spellEnd"/>
            <w:r w:rsidRPr="00A44363">
              <w:rPr>
                <w:rFonts w:asciiTheme="minorHAnsi" w:hAnsiTheme="minorHAnsi" w:cstheme="minorHAnsi"/>
                <w:color w:val="000000"/>
                <w:szCs w:val="22"/>
              </w:rPr>
              <w:t xml:space="preserve"> </w:t>
            </w:r>
            <w:proofErr w:type="spellStart"/>
            <w:r w:rsidRPr="00A44363">
              <w:rPr>
                <w:rFonts w:asciiTheme="minorHAnsi" w:hAnsiTheme="minorHAnsi" w:cstheme="minorHAnsi"/>
                <w:color w:val="000000"/>
                <w:szCs w:val="22"/>
              </w:rPr>
              <w:t>najamnine</w:t>
            </w:r>
            <w:proofErr w:type="spellEnd"/>
          </w:p>
        </w:tc>
        <w:tc>
          <w:tcPr>
            <w:tcW w:w="1134" w:type="dxa"/>
            <w:tcBorders>
              <w:top w:val="nil"/>
              <w:left w:val="nil"/>
              <w:bottom w:val="nil"/>
              <w:right w:val="nil"/>
            </w:tcBorders>
            <w:shd w:val="clear" w:color="auto" w:fill="auto"/>
            <w:noWrap/>
            <w:vAlign w:val="center"/>
            <w:hideMark/>
          </w:tcPr>
          <w:p w14:paraId="3DEA9610" w14:textId="77777777" w:rsidR="00A44363" w:rsidRPr="00A44363" w:rsidRDefault="00A44363" w:rsidP="00B95296">
            <w:pPr>
              <w:jc w:val="center"/>
              <w:rPr>
                <w:rFonts w:asciiTheme="minorHAnsi" w:hAnsiTheme="minorHAnsi" w:cstheme="minorHAnsi"/>
                <w:color w:val="000000"/>
                <w:szCs w:val="22"/>
              </w:rPr>
            </w:pPr>
            <w:r w:rsidRPr="00A44363">
              <w:rPr>
                <w:rFonts w:asciiTheme="minorHAnsi" w:hAnsiTheme="minorHAnsi" w:cstheme="minorHAnsi"/>
                <w:color w:val="000000"/>
                <w:szCs w:val="22"/>
              </w:rPr>
              <w:t>AOP 092</w:t>
            </w:r>
          </w:p>
        </w:tc>
        <w:tc>
          <w:tcPr>
            <w:tcW w:w="284" w:type="dxa"/>
            <w:tcBorders>
              <w:top w:val="nil"/>
              <w:left w:val="nil"/>
              <w:bottom w:val="nil"/>
              <w:right w:val="nil"/>
            </w:tcBorders>
            <w:shd w:val="clear" w:color="auto" w:fill="auto"/>
            <w:noWrap/>
            <w:vAlign w:val="center"/>
            <w:hideMark/>
          </w:tcPr>
          <w:p w14:paraId="6B8BA812" w14:textId="77777777" w:rsidR="00A44363" w:rsidRPr="00A44363" w:rsidRDefault="00A44363" w:rsidP="00B95296">
            <w:pPr>
              <w:jc w:val="center"/>
              <w:rPr>
                <w:rFonts w:asciiTheme="minorHAnsi" w:hAnsiTheme="minorHAnsi" w:cstheme="minorHAnsi"/>
                <w:color w:val="000000"/>
                <w:szCs w:val="22"/>
              </w:rPr>
            </w:pPr>
          </w:p>
        </w:tc>
        <w:tc>
          <w:tcPr>
            <w:tcW w:w="1106" w:type="dxa"/>
            <w:tcBorders>
              <w:top w:val="nil"/>
              <w:left w:val="nil"/>
              <w:bottom w:val="nil"/>
              <w:right w:val="nil"/>
            </w:tcBorders>
            <w:shd w:val="clear" w:color="auto" w:fill="auto"/>
            <w:noWrap/>
            <w:vAlign w:val="center"/>
          </w:tcPr>
          <w:p w14:paraId="67BBA695"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15.600</w:t>
            </w:r>
          </w:p>
        </w:tc>
        <w:tc>
          <w:tcPr>
            <w:tcW w:w="283" w:type="dxa"/>
            <w:tcBorders>
              <w:top w:val="nil"/>
              <w:left w:val="nil"/>
              <w:bottom w:val="nil"/>
              <w:right w:val="nil"/>
            </w:tcBorders>
            <w:shd w:val="clear" w:color="auto" w:fill="auto"/>
            <w:noWrap/>
            <w:vAlign w:val="center"/>
          </w:tcPr>
          <w:p w14:paraId="24F29FA3" w14:textId="77777777" w:rsidR="00A44363" w:rsidRPr="00A44363" w:rsidRDefault="00A44363" w:rsidP="00B95296">
            <w:pPr>
              <w:rPr>
                <w:rFonts w:asciiTheme="minorHAnsi" w:hAnsiTheme="minorHAnsi" w:cstheme="minorHAnsi"/>
                <w:color w:val="000000"/>
                <w:szCs w:val="22"/>
              </w:rPr>
            </w:pPr>
          </w:p>
        </w:tc>
        <w:tc>
          <w:tcPr>
            <w:tcW w:w="1020" w:type="dxa"/>
            <w:tcBorders>
              <w:top w:val="nil"/>
              <w:left w:val="nil"/>
              <w:bottom w:val="nil"/>
              <w:right w:val="nil"/>
            </w:tcBorders>
            <w:shd w:val="clear" w:color="auto" w:fill="auto"/>
            <w:noWrap/>
            <w:vAlign w:val="center"/>
          </w:tcPr>
          <w:p w14:paraId="0AE2ED36"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16.796</w:t>
            </w:r>
          </w:p>
        </w:tc>
        <w:tc>
          <w:tcPr>
            <w:tcW w:w="284" w:type="dxa"/>
            <w:tcBorders>
              <w:top w:val="nil"/>
              <w:left w:val="nil"/>
              <w:bottom w:val="nil"/>
              <w:right w:val="nil"/>
            </w:tcBorders>
            <w:shd w:val="clear" w:color="auto" w:fill="auto"/>
            <w:noWrap/>
            <w:vAlign w:val="center"/>
          </w:tcPr>
          <w:p w14:paraId="3EB2DE8C" w14:textId="77777777" w:rsidR="00A44363" w:rsidRPr="00A44363" w:rsidRDefault="00A44363" w:rsidP="00B95296">
            <w:pPr>
              <w:rPr>
                <w:rFonts w:asciiTheme="minorHAnsi" w:hAnsiTheme="minorHAnsi" w:cstheme="minorHAnsi"/>
                <w:color w:val="000000"/>
                <w:szCs w:val="22"/>
              </w:rPr>
            </w:pPr>
          </w:p>
        </w:tc>
        <w:tc>
          <w:tcPr>
            <w:tcW w:w="992" w:type="dxa"/>
            <w:tcBorders>
              <w:top w:val="nil"/>
              <w:left w:val="nil"/>
              <w:bottom w:val="nil"/>
              <w:right w:val="nil"/>
            </w:tcBorders>
            <w:shd w:val="clear" w:color="auto" w:fill="auto"/>
            <w:noWrap/>
            <w:vAlign w:val="center"/>
          </w:tcPr>
          <w:p w14:paraId="6F1087F5"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1.196</w:t>
            </w:r>
          </w:p>
        </w:tc>
        <w:tc>
          <w:tcPr>
            <w:tcW w:w="284" w:type="dxa"/>
            <w:tcBorders>
              <w:top w:val="nil"/>
              <w:left w:val="nil"/>
              <w:bottom w:val="nil"/>
              <w:right w:val="nil"/>
            </w:tcBorders>
            <w:shd w:val="clear" w:color="auto" w:fill="auto"/>
            <w:noWrap/>
            <w:vAlign w:val="center"/>
          </w:tcPr>
          <w:p w14:paraId="683CBFCE" w14:textId="77777777" w:rsidR="00A44363" w:rsidRPr="00A44363" w:rsidRDefault="00A44363" w:rsidP="00B95296">
            <w:pPr>
              <w:jc w:val="right"/>
              <w:rPr>
                <w:rFonts w:asciiTheme="minorHAnsi" w:hAnsiTheme="minorHAnsi" w:cstheme="minorHAnsi"/>
                <w:color w:val="000000"/>
                <w:szCs w:val="22"/>
              </w:rPr>
            </w:pPr>
          </w:p>
        </w:tc>
        <w:tc>
          <w:tcPr>
            <w:tcW w:w="850" w:type="dxa"/>
            <w:tcBorders>
              <w:top w:val="nil"/>
              <w:left w:val="nil"/>
              <w:bottom w:val="nil"/>
              <w:right w:val="nil"/>
            </w:tcBorders>
            <w:shd w:val="clear" w:color="auto" w:fill="auto"/>
            <w:noWrap/>
            <w:vAlign w:val="center"/>
          </w:tcPr>
          <w:p w14:paraId="7D974123"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107,7</w:t>
            </w:r>
          </w:p>
        </w:tc>
      </w:tr>
      <w:tr w:rsidR="00A44363" w:rsidRPr="00A44363" w14:paraId="31E246C3" w14:textId="77777777" w:rsidTr="00B95296">
        <w:trPr>
          <w:trHeight w:val="340"/>
        </w:trPr>
        <w:tc>
          <w:tcPr>
            <w:tcW w:w="2977" w:type="dxa"/>
            <w:tcBorders>
              <w:top w:val="nil"/>
              <w:left w:val="nil"/>
              <w:bottom w:val="nil"/>
              <w:right w:val="nil"/>
            </w:tcBorders>
            <w:shd w:val="clear" w:color="auto" w:fill="auto"/>
            <w:vAlign w:val="center"/>
            <w:hideMark/>
          </w:tcPr>
          <w:p w14:paraId="6981D22F" w14:textId="77777777" w:rsidR="00A44363" w:rsidRPr="00A44363" w:rsidRDefault="00A44363" w:rsidP="00B95296">
            <w:pPr>
              <w:rPr>
                <w:rFonts w:asciiTheme="minorHAnsi" w:hAnsiTheme="minorHAnsi" w:cstheme="minorHAnsi"/>
                <w:color w:val="000000"/>
                <w:szCs w:val="22"/>
              </w:rPr>
            </w:pPr>
            <w:proofErr w:type="spellStart"/>
            <w:r w:rsidRPr="00A44363">
              <w:rPr>
                <w:rFonts w:asciiTheme="minorHAnsi" w:hAnsiTheme="minorHAnsi" w:cstheme="minorHAnsi"/>
                <w:color w:val="000000"/>
                <w:szCs w:val="22"/>
              </w:rPr>
              <w:t>Intelektualne</w:t>
            </w:r>
            <w:proofErr w:type="spellEnd"/>
            <w:r w:rsidRPr="00A44363">
              <w:rPr>
                <w:rFonts w:asciiTheme="minorHAnsi" w:hAnsiTheme="minorHAnsi" w:cstheme="minorHAnsi"/>
                <w:color w:val="000000"/>
                <w:szCs w:val="22"/>
              </w:rPr>
              <w:t xml:space="preserve"> </w:t>
            </w:r>
            <w:proofErr w:type="spellStart"/>
            <w:r w:rsidRPr="00A44363">
              <w:rPr>
                <w:rFonts w:asciiTheme="minorHAnsi" w:hAnsiTheme="minorHAnsi" w:cstheme="minorHAnsi"/>
                <w:color w:val="000000"/>
                <w:szCs w:val="22"/>
              </w:rPr>
              <w:t>i</w:t>
            </w:r>
            <w:proofErr w:type="spellEnd"/>
            <w:r w:rsidRPr="00A44363">
              <w:rPr>
                <w:rFonts w:asciiTheme="minorHAnsi" w:hAnsiTheme="minorHAnsi" w:cstheme="minorHAnsi"/>
                <w:color w:val="000000"/>
                <w:szCs w:val="22"/>
              </w:rPr>
              <w:t xml:space="preserve"> </w:t>
            </w:r>
            <w:proofErr w:type="spellStart"/>
            <w:r w:rsidRPr="00A44363">
              <w:rPr>
                <w:rFonts w:asciiTheme="minorHAnsi" w:hAnsiTheme="minorHAnsi" w:cstheme="minorHAnsi"/>
                <w:color w:val="000000"/>
                <w:szCs w:val="22"/>
              </w:rPr>
              <w:t>osobne</w:t>
            </w:r>
            <w:proofErr w:type="spellEnd"/>
            <w:r w:rsidRPr="00A44363">
              <w:rPr>
                <w:rFonts w:asciiTheme="minorHAnsi" w:hAnsiTheme="minorHAnsi" w:cstheme="minorHAnsi"/>
                <w:color w:val="000000"/>
                <w:szCs w:val="22"/>
              </w:rPr>
              <w:t xml:space="preserve"> </w:t>
            </w:r>
            <w:proofErr w:type="spellStart"/>
            <w:r w:rsidRPr="00A44363">
              <w:rPr>
                <w:rFonts w:asciiTheme="minorHAnsi" w:hAnsiTheme="minorHAnsi" w:cstheme="minorHAnsi"/>
                <w:color w:val="000000"/>
                <w:szCs w:val="22"/>
              </w:rPr>
              <w:t>usluge</w:t>
            </w:r>
            <w:proofErr w:type="spellEnd"/>
          </w:p>
        </w:tc>
        <w:tc>
          <w:tcPr>
            <w:tcW w:w="1134" w:type="dxa"/>
            <w:tcBorders>
              <w:top w:val="nil"/>
              <w:left w:val="nil"/>
              <w:bottom w:val="nil"/>
              <w:right w:val="nil"/>
            </w:tcBorders>
            <w:shd w:val="clear" w:color="auto" w:fill="auto"/>
            <w:noWrap/>
            <w:vAlign w:val="center"/>
            <w:hideMark/>
          </w:tcPr>
          <w:p w14:paraId="3469531B" w14:textId="77777777" w:rsidR="00A44363" w:rsidRPr="00A44363" w:rsidRDefault="00A44363" w:rsidP="00B95296">
            <w:pPr>
              <w:jc w:val="center"/>
              <w:rPr>
                <w:rFonts w:asciiTheme="minorHAnsi" w:hAnsiTheme="minorHAnsi" w:cstheme="minorHAnsi"/>
                <w:color w:val="000000"/>
                <w:szCs w:val="22"/>
              </w:rPr>
            </w:pPr>
            <w:r w:rsidRPr="00A44363">
              <w:rPr>
                <w:rFonts w:asciiTheme="minorHAnsi" w:hAnsiTheme="minorHAnsi" w:cstheme="minorHAnsi"/>
                <w:color w:val="000000"/>
                <w:szCs w:val="22"/>
              </w:rPr>
              <w:t>AOP 094</w:t>
            </w:r>
          </w:p>
        </w:tc>
        <w:tc>
          <w:tcPr>
            <w:tcW w:w="284" w:type="dxa"/>
            <w:tcBorders>
              <w:top w:val="nil"/>
              <w:left w:val="nil"/>
              <w:bottom w:val="nil"/>
              <w:right w:val="nil"/>
            </w:tcBorders>
            <w:shd w:val="clear" w:color="auto" w:fill="auto"/>
            <w:noWrap/>
            <w:vAlign w:val="center"/>
            <w:hideMark/>
          </w:tcPr>
          <w:p w14:paraId="47A5FA37" w14:textId="77777777" w:rsidR="00A44363" w:rsidRPr="00A44363" w:rsidRDefault="00A44363" w:rsidP="00B95296">
            <w:pPr>
              <w:jc w:val="center"/>
              <w:rPr>
                <w:rFonts w:asciiTheme="minorHAnsi" w:hAnsiTheme="minorHAnsi" w:cstheme="minorHAnsi"/>
                <w:color w:val="000000"/>
                <w:szCs w:val="22"/>
              </w:rPr>
            </w:pPr>
          </w:p>
        </w:tc>
        <w:tc>
          <w:tcPr>
            <w:tcW w:w="1106" w:type="dxa"/>
            <w:tcBorders>
              <w:top w:val="nil"/>
              <w:left w:val="nil"/>
              <w:bottom w:val="nil"/>
              <w:right w:val="nil"/>
            </w:tcBorders>
            <w:shd w:val="clear" w:color="auto" w:fill="auto"/>
            <w:noWrap/>
            <w:vAlign w:val="center"/>
          </w:tcPr>
          <w:p w14:paraId="457CEDCA"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309.194</w:t>
            </w:r>
          </w:p>
        </w:tc>
        <w:tc>
          <w:tcPr>
            <w:tcW w:w="283" w:type="dxa"/>
            <w:tcBorders>
              <w:top w:val="nil"/>
              <w:left w:val="nil"/>
              <w:bottom w:val="nil"/>
              <w:right w:val="nil"/>
            </w:tcBorders>
            <w:shd w:val="clear" w:color="auto" w:fill="auto"/>
            <w:noWrap/>
            <w:vAlign w:val="center"/>
          </w:tcPr>
          <w:p w14:paraId="64BB481B" w14:textId="77777777" w:rsidR="00A44363" w:rsidRPr="00A44363" w:rsidRDefault="00A44363" w:rsidP="00B95296">
            <w:pPr>
              <w:rPr>
                <w:rFonts w:asciiTheme="minorHAnsi" w:hAnsiTheme="minorHAnsi" w:cstheme="minorHAnsi"/>
                <w:color w:val="000000"/>
                <w:szCs w:val="22"/>
              </w:rPr>
            </w:pPr>
          </w:p>
        </w:tc>
        <w:tc>
          <w:tcPr>
            <w:tcW w:w="1020" w:type="dxa"/>
            <w:tcBorders>
              <w:top w:val="nil"/>
              <w:left w:val="nil"/>
              <w:bottom w:val="nil"/>
              <w:right w:val="nil"/>
            </w:tcBorders>
            <w:shd w:val="clear" w:color="auto" w:fill="auto"/>
            <w:noWrap/>
            <w:vAlign w:val="center"/>
          </w:tcPr>
          <w:p w14:paraId="7FCA18F5"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208.371</w:t>
            </w:r>
          </w:p>
        </w:tc>
        <w:tc>
          <w:tcPr>
            <w:tcW w:w="284" w:type="dxa"/>
            <w:tcBorders>
              <w:top w:val="nil"/>
              <w:left w:val="nil"/>
              <w:bottom w:val="nil"/>
              <w:right w:val="nil"/>
            </w:tcBorders>
            <w:shd w:val="clear" w:color="auto" w:fill="auto"/>
            <w:noWrap/>
            <w:vAlign w:val="center"/>
          </w:tcPr>
          <w:p w14:paraId="072C7774" w14:textId="77777777" w:rsidR="00A44363" w:rsidRPr="00A44363" w:rsidRDefault="00A44363" w:rsidP="00B95296">
            <w:pPr>
              <w:rPr>
                <w:rFonts w:asciiTheme="minorHAnsi" w:hAnsiTheme="minorHAnsi" w:cstheme="minorHAnsi"/>
                <w:color w:val="000000"/>
                <w:szCs w:val="22"/>
              </w:rPr>
            </w:pPr>
          </w:p>
        </w:tc>
        <w:tc>
          <w:tcPr>
            <w:tcW w:w="992" w:type="dxa"/>
            <w:tcBorders>
              <w:top w:val="nil"/>
              <w:left w:val="nil"/>
              <w:bottom w:val="nil"/>
              <w:right w:val="nil"/>
            </w:tcBorders>
            <w:shd w:val="clear" w:color="auto" w:fill="auto"/>
            <w:noWrap/>
            <w:vAlign w:val="center"/>
          </w:tcPr>
          <w:p w14:paraId="4FEF47C6"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(100.823)</w:t>
            </w:r>
          </w:p>
        </w:tc>
        <w:tc>
          <w:tcPr>
            <w:tcW w:w="284" w:type="dxa"/>
            <w:tcBorders>
              <w:top w:val="nil"/>
              <w:left w:val="nil"/>
              <w:bottom w:val="nil"/>
              <w:right w:val="nil"/>
            </w:tcBorders>
            <w:shd w:val="clear" w:color="auto" w:fill="auto"/>
            <w:noWrap/>
            <w:vAlign w:val="center"/>
          </w:tcPr>
          <w:p w14:paraId="29A15E55" w14:textId="77777777" w:rsidR="00A44363" w:rsidRPr="00A44363" w:rsidRDefault="00A44363" w:rsidP="00B95296">
            <w:pPr>
              <w:jc w:val="right"/>
              <w:rPr>
                <w:rFonts w:asciiTheme="minorHAnsi" w:hAnsiTheme="minorHAnsi" w:cstheme="minorHAnsi"/>
                <w:color w:val="000000"/>
                <w:szCs w:val="22"/>
              </w:rPr>
            </w:pPr>
          </w:p>
        </w:tc>
        <w:tc>
          <w:tcPr>
            <w:tcW w:w="850" w:type="dxa"/>
            <w:tcBorders>
              <w:top w:val="nil"/>
              <w:left w:val="nil"/>
              <w:bottom w:val="nil"/>
              <w:right w:val="nil"/>
            </w:tcBorders>
            <w:shd w:val="clear" w:color="auto" w:fill="auto"/>
            <w:noWrap/>
            <w:vAlign w:val="center"/>
          </w:tcPr>
          <w:p w14:paraId="2EACAFD5"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67,4</w:t>
            </w:r>
          </w:p>
        </w:tc>
      </w:tr>
      <w:tr w:rsidR="00A44363" w:rsidRPr="00A44363" w14:paraId="73AA78D4" w14:textId="77777777" w:rsidTr="00B95296">
        <w:trPr>
          <w:trHeight w:val="340"/>
        </w:trPr>
        <w:tc>
          <w:tcPr>
            <w:tcW w:w="2977" w:type="dxa"/>
            <w:tcBorders>
              <w:top w:val="nil"/>
              <w:left w:val="nil"/>
              <w:bottom w:val="nil"/>
              <w:right w:val="nil"/>
            </w:tcBorders>
            <w:shd w:val="clear" w:color="auto" w:fill="auto"/>
            <w:vAlign w:val="center"/>
            <w:hideMark/>
          </w:tcPr>
          <w:p w14:paraId="50C16C26" w14:textId="77777777" w:rsidR="00A44363" w:rsidRPr="00A44363" w:rsidRDefault="00A44363" w:rsidP="00B95296">
            <w:pPr>
              <w:rPr>
                <w:rFonts w:asciiTheme="minorHAnsi" w:hAnsiTheme="minorHAnsi" w:cstheme="minorHAnsi"/>
                <w:color w:val="000000"/>
                <w:szCs w:val="22"/>
              </w:rPr>
            </w:pPr>
            <w:proofErr w:type="spellStart"/>
            <w:r w:rsidRPr="00A44363">
              <w:rPr>
                <w:rFonts w:asciiTheme="minorHAnsi" w:hAnsiTheme="minorHAnsi" w:cstheme="minorHAnsi"/>
                <w:color w:val="000000"/>
                <w:szCs w:val="22"/>
              </w:rPr>
              <w:t>Računalne</w:t>
            </w:r>
            <w:proofErr w:type="spellEnd"/>
            <w:r w:rsidRPr="00A44363">
              <w:rPr>
                <w:rFonts w:asciiTheme="minorHAnsi" w:hAnsiTheme="minorHAnsi" w:cstheme="minorHAnsi"/>
                <w:color w:val="000000"/>
                <w:szCs w:val="22"/>
              </w:rPr>
              <w:t xml:space="preserve"> </w:t>
            </w:r>
            <w:proofErr w:type="spellStart"/>
            <w:r w:rsidRPr="00A44363">
              <w:rPr>
                <w:rFonts w:asciiTheme="minorHAnsi" w:hAnsiTheme="minorHAnsi" w:cstheme="minorHAnsi"/>
                <w:color w:val="000000"/>
                <w:szCs w:val="22"/>
              </w:rPr>
              <w:t>usluge</w:t>
            </w:r>
            <w:proofErr w:type="spellEnd"/>
          </w:p>
        </w:tc>
        <w:tc>
          <w:tcPr>
            <w:tcW w:w="1134" w:type="dxa"/>
            <w:tcBorders>
              <w:top w:val="nil"/>
              <w:left w:val="nil"/>
              <w:bottom w:val="nil"/>
              <w:right w:val="nil"/>
            </w:tcBorders>
            <w:shd w:val="clear" w:color="auto" w:fill="auto"/>
            <w:noWrap/>
            <w:vAlign w:val="center"/>
            <w:hideMark/>
          </w:tcPr>
          <w:p w14:paraId="275EC852" w14:textId="77777777" w:rsidR="00A44363" w:rsidRPr="00A44363" w:rsidRDefault="00A44363" w:rsidP="00B95296">
            <w:pPr>
              <w:jc w:val="center"/>
              <w:rPr>
                <w:rFonts w:asciiTheme="minorHAnsi" w:hAnsiTheme="minorHAnsi" w:cstheme="minorHAnsi"/>
                <w:color w:val="000000"/>
                <w:szCs w:val="22"/>
              </w:rPr>
            </w:pPr>
            <w:r w:rsidRPr="00A44363">
              <w:rPr>
                <w:rFonts w:asciiTheme="minorHAnsi" w:hAnsiTheme="minorHAnsi" w:cstheme="minorHAnsi"/>
                <w:color w:val="000000"/>
                <w:szCs w:val="22"/>
              </w:rPr>
              <w:t>AOP 095</w:t>
            </w:r>
          </w:p>
        </w:tc>
        <w:tc>
          <w:tcPr>
            <w:tcW w:w="284" w:type="dxa"/>
            <w:tcBorders>
              <w:top w:val="nil"/>
              <w:left w:val="nil"/>
              <w:bottom w:val="nil"/>
              <w:right w:val="nil"/>
            </w:tcBorders>
            <w:shd w:val="clear" w:color="auto" w:fill="auto"/>
            <w:noWrap/>
            <w:vAlign w:val="center"/>
            <w:hideMark/>
          </w:tcPr>
          <w:p w14:paraId="7A37B572" w14:textId="77777777" w:rsidR="00A44363" w:rsidRPr="00A44363" w:rsidRDefault="00A44363" w:rsidP="00B95296">
            <w:pPr>
              <w:jc w:val="center"/>
              <w:rPr>
                <w:rFonts w:asciiTheme="minorHAnsi" w:hAnsiTheme="minorHAnsi" w:cstheme="minorHAnsi"/>
                <w:color w:val="000000"/>
                <w:szCs w:val="22"/>
              </w:rPr>
            </w:pPr>
          </w:p>
        </w:tc>
        <w:tc>
          <w:tcPr>
            <w:tcW w:w="1106" w:type="dxa"/>
            <w:tcBorders>
              <w:top w:val="nil"/>
              <w:left w:val="nil"/>
              <w:bottom w:val="nil"/>
              <w:right w:val="nil"/>
            </w:tcBorders>
            <w:shd w:val="clear" w:color="auto" w:fill="auto"/>
            <w:noWrap/>
            <w:vAlign w:val="center"/>
          </w:tcPr>
          <w:p w14:paraId="4638D771"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8.339</w:t>
            </w:r>
          </w:p>
        </w:tc>
        <w:tc>
          <w:tcPr>
            <w:tcW w:w="283" w:type="dxa"/>
            <w:tcBorders>
              <w:top w:val="nil"/>
              <w:left w:val="nil"/>
              <w:bottom w:val="nil"/>
              <w:right w:val="nil"/>
            </w:tcBorders>
            <w:shd w:val="clear" w:color="auto" w:fill="auto"/>
            <w:noWrap/>
            <w:vAlign w:val="center"/>
          </w:tcPr>
          <w:p w14:paraId="0DADDBCD" w14:textId="77777777" w:rsidR="00A44363" w:rsidRPr="00A44363" w:rsidRDefault="00A44363" w:rsidP="00B95296">
            <w:pPr>
              <w:rPr>
                <w:rFonts w:asciiTheme="minorHAnsi" w:hAnsiTheme="minorHAnsi" w:cstheme="minorHAnsi"/>
                <w:color w:val="000000"/>
                <w:szCs w:val="22"/>
              </w:rPr>
            </w:pPr>
          </w:p>
        </w:tc>
        <w:tc>
          <w:tcPr>
            <w:tcW w:w="1020" w:type="dxa"/>
            <w:tcBorders>
              <w:top w:val="nil"/>
              <w:left w:val="nil"/>
              <w:bottom w:val="nil"/>
              <w:right w:val="nil"/>
            </w:tcBorders>
            <w:shd w:val="clear" w:color="auto" w:fill="auto"/>
            <w:noWrap/>
            <w:vAlign w:val="center"/>
          </w:tcPr>
          <w:p w14:paraId="61D60177"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999</w:t>
            </w:r>
          </w:p>
        </w:tc>
        <w:tc>
          <w:tcPr>
            <w:tcW w:w="284" w:type="dxa"/>
            <w:tcBorders>
              <w:top w:val="nil"/>
              <w:left w:val="nil"/>
              <w:bottom w:val="nil"/>
              <w:right w:val="nil"/>
            </w:tcBorders>
            <w:shd w:val="clear" w:color="auto" w:fill="auto"/>
            <w:noWrap/>
            <w:vAlign w:val="center"/>
          </w:tcPr>
          <w:p w14:paraId="6A0322B2" w14:textId="77777777" w:rsidR="00A44363" w:rsidRPr="00A44363" w:rsidRDefault="00A44363" w:rsidP="00B95296">
            <w:pPr>
              <w:rPr>
                <w:rFonts w:asciiTheme="minorHAnsi" w:hAnsiTheme="minorHAnsi" w:cstheme="minorHAnsi"/>
                <w:color w:val="000000"/>
                <w:szCs w:val="22"/>
              </w:rPr>
            </w:pPr>
          </w:p>
        </w:tc>
        <w:tc>
          <w:tcPr>
            <w:tcW w:w="992" w:type="dxa"/>
            <w:tcBorders>
              <w:top w:val="nil"/>
              <w:left w:val="nil"/>
              <w:bottom w:val="nil"/>
              <w:right w:val="nil"/>
            </w:tcBorders>
            <w:shd w:val="clear" w:color="auto" w:fill="auto"/>
            <w:noWrap/>
            <w:vAlign w:val="center"/>
          </w:tcPr>
          <w:p w14:paraId="1556F928"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(7.340)</w:t>
            </w:r>
          </w:p>
        </w:tc>
        <w:tc>
          <w:tcPr>
            <w:tcW w:w="284" w:type="dxa"/>
            <w:tcBorders>
              <w:top w:val="nil"/>
              <w:left w:val="nil"/>
              <w:bottom w:val="nil"/>
              <w:right w:val="nil"/>
            </w:tcBorders>
            <w:shd w:val="clear" w:color="auto" w:fill="auto"/>
            <w:noWrap/>
            <w:vAlign w:val="center"/>
          </w:tcPr>
          <w:p w14:paraId="44A13BFD" w14:textId="77777777" w:rsidR="00A44363" w:rsidRPr="00A44363" w:rsidRDefault="00A44363" w:rsidP="00B95296">
            <w:pPr>
              <w:jc w:val="right"/>
              <w:rPr>
                <w:rFonts w:asciiTheme="minorHAnsi" w:hAnsiTheme="minorHAnsi" w:cstheme="minorHAnsi"/>
                <w:color w:val="000000"/>
                <w:szCs w:val="22"/>
              </w:rPr>
            </w:pPr>
          </w:p>
        </w:tc>
        <w:tc>
          <w:tcPr>
            <w:tcW w:w="850" w:type="dxa"/>
            <w:tcBorders>
              <w:top w:val="nil"/>
              <w:left w:val="nil"/>
              <w:bottom w:val="nil"/>
              <w:right w:val="nil"/>
            </w:tcBorders>
            <w:shd w:val="clear" w:color="auto" w:fill="auto"/>
            <w:noWrap/>
            <w:vAlign w:val="center"/>
          </w:tcPr>
          <w:p w14:paraId="7887252F"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12,0</w:t>
            </w:r>
          </w:p>
        </w:tc>
      </w:tr>
      <w:tr w:rsidR="00A44363" w:rsidRPr="00A44363" w14:paraId="1D8D98CD" w14:textId="77777777" w:rsidTr="00B95296">
        <w:trPr>
          <w:trHeight w:val="340"/>
        </w:trPr>
        <w:tc>
          <w:tcPr>
            <w:tcW w:w="2977" w:type="dxa"/>
            <w:tcBorders>
              <w:top w:val="nil"/>
              <w:left w:val="nil"/>
              <w:bottom w:val="nil"/>
              <w:right w:val="nil"/>
            </w:tcBorders>
            <w:shd w:val="clear" w:color="auto" w:fill="auto"/>
            <w:vAlign w:val="center"/>
            <w:hideMark/>
          </w:tcPr>
          <w:p w14:paraId="6DEA477C" w14:textId="77777777" w:rsidR="00A44363" w:rsidRPr="00A44363" w:rsidRDefault="00A44363" w:rsidP="00B95296">
            <w:pPr>
              <w:rPr>
                <w:rFonts w:asciiTheme="minorHAnsi" w:hAnsiTheme="minorHAnsi" w:cstheme="minorHAnsi"/>
                <w:color w:val="000000"/>
                <w:szCs w:val="22"/>
              </w:rPr>
            </w:pPr>
            <w:proofErr w:type="spellStart"/>
            <w:r w:rsidRPr="00A44363">
              <w:rPr>
                <w:rFonts w:asciiTheme="minorHAnsi" w:hAnsiTheme="minorHAnsi" w:cstheme="minorHAnsi"/>
                <w:color w:val="000000"/>
                <w:szCs w:val="22"/>
              </w:rPr>
              <w:t>Ostale</w:t>
            </w:r>
            <w:proofErr w:type="spellEnd"/>
            <w:r w:rsidRPr="00A44363">
              <w:rPr>
                <w:rFonts w:asciiTheme="minorHAnsi" w:hAnsiTheme="minorHAnsi" w:cstheme="minorHAnsi"/>
                <w:color w:val="000000"/>
                <w:szCs w:val="22"/>
              </w:rPr>
              <w:t xml:space="preserve"> </w:t>
            </w:r>
            <w:proofErr w:type="spellStart"/>
            <w:r w:rsidRPr="00A44363">
              <w:rPr>
                <w:rFonts w:asciiTheme="minorHAnsi" w:hAnsiTheme="minorHAnsi" w:cstheme="minorHAnsi"/>
                <w:color w:val="000000"/>
                <w:szCs w:val="22"/>
              </w:rPr>
              <w:t>usluge</w:t>
            </w:r>
            <w:proofErr w:type="spellEnd"/>
          </w:p>
        </w:tc>
        <w:tc>
          <w:tcPr>
            <w:tcW w:w="1134" w:type="dxa"/>
            <w:tcBorders>
              <w:top w:val="nil"/>
              <w:left w:val="nil"/>
              <w:bottom w:val="nil"/>
              <w:right w:val="nil"/>
            </w:tcBorders>
            <w:shd w:val="clear" w:color="auto" w:fill="auto"/>
            <w:noWrap/>
            <w:vAlign w:val="center"/>
            <w:hideMark/>
          </w:tcPr>
          <w:p w14:paraId="4FC56498" w14:textId="77777777" w:rsidR="00A44363" w:rsidRPr="00A44363" w:rsidRDefault="00A44363" w:rsidP="00B95296">
            <w:pPr>
              <w:jc w:val="center"/>
              <w:rPr>
                <w:rFonts w:asciiTheme="minorHAnsi" w:hAnsiTheme="minorHAnsi" w:cstheme="minorHAnsi"/>
                <w:color w:val="000000"/>
                <w:szCs w:val="22"/>
              </w:rPr>
            </w:pPr>
            <w:r w:rsidRPr="00A44363">
              <w:rPr>
                <w:rFonts w:asciiTheme="minorHAnsi" w:hAnsiTheme="minorHAnsi" w:cstheme="minorHAnsi"/>
                <w:color w:val="000000"/>
                <w:szCs w:val="22"/>
              </w:rPr>
              <w:t>AOP 096</w:t>
            </w:r>
          </w:p>
        </w:tc>
        <w:tc>
          <w:tcPr>
            <w:tcW w:w="284" w:type="dxa"/>
            <w:tcBorders>
              <w:top w:val="nil"/>
              <w:left w:val="nil"/>
              <w:bottom w:val="nil"/>
              <w:right w:val="nil"/>
            </w:tcBorders>
            <w:shd w:val="clear" w:color="auto" w:fill="auto"/>
            <w:noWrap/>
            <w:vAlign w:val="center"/>
            <w:hideMark/>
          </w:tcPr>
          <w:p w14:paraId="62B1017E" w14:textId="77777777" w:rsidR="00A44363" w:rsidRPr="00A44363" w:rsidRDefault="00A44363" w:rsidP="00B95296">
            <w:pPr>
              <w:jc w:val="center"/>
              <w:rPr>
                <w:rFonts w:asciiTheme="minorHAnsi" w:hAnsiTheme="minorHAnsi" w:cstheme="minorHAnsi"/>
                <w:color w:val="000000"/>
                <w:szCs w:val="22"/>
              </w:rPr>
            </w:pPr>
          </w:p>
        </w:tc>
        <w:tc>
          <w:tcPr>
            <w:tcW w:w="1106" w:type="dxa"/>
            <w:tcBorders>
              <w:top w:val="nil"/>
              <w:left w:val="nil"/>
              <w:bottom w:val="single" w:sz="12" w:space="0" w:color="auto"/>
              <w:right w:val="nil"/>
            </w:tcBorders>
            <w:shd w:val="clear" w:color="auto" w:fill="auto"/>
            <w:noWrap/>
            <w:vAlign w:val="center"/>
          </w:tcPr>
          <w:p w14:paraId="3B933CA7"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38.190</w:t>
            </w:r>
          </w:p>
        </w:tc>
        <w:tc>
          <w:tcPr>
            <w:tcW w:w="283" w:type="dxa"/>
            <w:tcBorders>
              <w:top w:val="nil"/>
              <w:left w:val="nil"/>
              <w:bottom w:val="nil"/>
              <w:right w:val="nil"/>
            </w:tcBorders>
            <w:shd w:val="clear" w:color="auto" w:fill="auto"/>
            <w:noWrap/>
            <w:vAlign w:val="center"/>
          </w:tcPr>
          <w:p w14:paraId="1A8AB281" w14:textId="77777777" w:rsidR="00A44363" w:rsidRPr="00A44363" w:rsidRDefault="00A44363" w:rsidP="00B95296">
            <w:pPr>
              <w:rPr>
                <w:rFonts w:asciiTheme="minorHAnsi" w:hAnsiTheme="minorHAnsi" w:cstheme="minorHAnsi"/>
                <w:color w:val="000000"/>
                <w:szCs w:val="22"/>
              </w:rPr>
            </w:pPr>
          </w:p>
        </w:tc>
        <w:tc>
          <w:tcPr>
            <w:tcW w:w="1020" w:type="dxa"/>
            <w:tcBorders>
              <w:top w:val="nil"/>
              <w:left w:val="nil"/>
              <w:bottom w:val="single" w:sz="12" w:space="0" w:color="auto"/>
              <w:right w:val="nil"/>
            </w:tcBorders>
            <w:shd w:val="clear" w:color="auto" w:fill="auto"/>
            <w:noWrap/>
            <w:vAlign w:val="center"/>
          </w:tcPr>
          <w:p w14:paraId="55EEBE8D"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19.693</w:t>
            </w:r>
          </w:p>
        </w:tc>
        <w:tc>
          <w:tcPr>
            <w:tcW w:w="284" w:type="dxa"/>
            <w:tcBorders>
              <w:top w:val="nil"/>
              <w:left w:val="nil"/>
              <w:bottom w:val="nil"/>
              <w:right w:val="nil"/>
            </w:tcBorders>
            <w:shd w:val="clear" w:color="auto" w:fill="auto"/>
            <w:noWrap/>
            <w:vAlign w:val="center"/>
          </w:tcPr>
          <w:p w14:paraId="43111033" w14:textId="77777777" w:rsidR="00A44363" w:rsidRPr="00A44363" w:rsidRDefault="00A44363" w:rsidP="00B95296">
            <w:pPr>
              <w:rPr>
                <w:rFonts w:asciiTheme="minorHAnsi" w:hAnsiTheme="minorHAnsi" w:cstheme="minorHAnsi"/>
                <w:color w:val="000000"/>
                <w:szCs w:val="22"/>
              </w:rPr>
            </w:pPr>
          </w:p>
        </w:tc>
        <w:tc>
          <w:tcPr>
            <w:tcW w:w="992" w:type="dxa"/>
            <w:tcBorders>
              <w:top w:val="nil"/>
              <w:left w:val="nil"/>
              <w:bottom w:val="single" w:sz="12" w:space="0" w:color="auto"/>
              <w:right w:val="nil"/>
            </w:tcBorders>
            <w:shd w:val="clear" w:color="auto" w:fill="auto"/>
            <w:noWrap/>
            <w:vAlign w:val="center"/>
          </w:tcPr>
          <w:p w14:paraId="00A73A5D"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(18.498)</w:t>
            </w:r>
          </w:p>
        </w:tc>
        <w:tc>
          <w:tcPr>
            <w:tcW w:w="284" w:type="dxa"/>
            <w:tcBorders>
              <w:top w:val="nil"/>
              <w:left w:val="nil"/>
              <w:bottom w:val="nil"/>
              <w:right w:val="nil"/>
            </w:tcBorders>
            <w:shd w:val="clear" w:color="auto" w:fill="auto"/>
            <w:noWrap/>
            <w:vAlign w:val="center"/>
          </w:tcPr>
          <w:p w14:paraId="2A76C05A" w14:textId="77777777" w:rsidR="00A44363" w:rsidRPr="00A44363" w:rsidRDefault="00A44363" w:rsidP="00B95296">
            <w:pPr>
              <w:jc w:val="right"/>
              <w:rPr>
                <w:rFonts w:asciiTheme="minorHAnsi" w:hAnsiTheme="minorHAnsi" w:cstheme="minorHAnsi"/>
                <w:color w:val="000000"/>
                <w:szCs w:val="22"/>
              </w:rPr>
            </w:pPr>
          </w:p>
        </w:tc>
        <w:tc>
          <w:tcPr>
            <w:tcW w:w="850" w:type="dxa"/>
            <w:tcBorders>
              <w:top w:val="nil"/>
              <w:left w:val="nil"/>
              <w:bottom w:val="single" w:sz="12" w:space="0" w:color="auto"/>
              <w:right w:val="nil"/>
            </w:tcBorders>
            <w:shd w:val="clear" w:color="auto" w:fill="auto"/>
            <w:noWrap/>
            <w:vAlign w:val="center"/>
          </w:tcPr>
          <w:p w14:paraId="28BE09E0"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51,6</w:t>
            </w:r>
          </w:p>
        </w:tc>
      </w:tr>
      <w:tr w:rsidR="00A44363" w:rsidRPr="00A44363" w14:paraId="4DFA7FA0" w14:textId="77777777" w:rsidTr="00B95296">
        <w:trPr>
          <w:trHeight w:val="461"/>
        </w:trPr>
        <w:tc>
          <w:tcPr>
            <w:tcW w:w="2977" w:type="dxa"/>
            <w:tcBorders>
              <w:top w:val="nil"/>
              <w:left w:val="nil"/>
              <w:bottom w:val="nil"/>
              <w:right w:val="nil"/>
            </w:tcBorders>
            <w:shd w:val="clear" w:color="auto" w:fill="auto"/>
            <w:vAlign w:val="center"/>
            <w:hideMark/>
          </w:tcPr>
          <w:p w14:paraId="5C2BB811" w14:textId="77777777" w:rsidR="00A44363" w:rsidRPr="00A44363" w:rsidRDefault="00A44363" w:rsidP="00B95296">
            <w:pPr>
              <w:rPr>
                <w:rFonts w:asciiTheme="minorHAnsi" w:hAnsiTheme="minorHAnsi" w:cstheme="minorHAnsi"/>
                <w:b/>
                <w:bCs/>
                <w:color w:val="000000"/>
                <w:szCs w:val="22"/>
              </w:rPr>
            </w:pPr>
            <w:proofErr w:type="spellStart"/>
            <w:r w:rsidRPr="00A44363">
              <w:rPr>
                <w:rFonts w:asciiTheme="minorHAnsi" w:hAnsiTheme="minorHAnsi" w:cstheme="minorHAnsi"/>
                <w:b/>
                <w:bCs/>
                <w:color w:val="000000"/>
                <w:szCs w:val="22"/>
              </w:rPr>
              <w:t>Ukupno</w:t>
            </w:r>
            <w:proofErr w:type="spellEnd"/>
            <w:r w:rsidRPr="00A44363">
              <w:rPr>
                <w:rFonts w:asciiTheme="minorHAnsi" w:hAnsiTheme="minorHAnsi" w:cstheme="minorHAnsi"/>
                <w:b/>
                <w:bCs/>
                <w:color w:val="000000"/>
                <w:szCs w:val="22"/>
              </w:rPr>
              <w:t xml:space="preserve"> </w:t>
            </w:r>
            <w:proofErr w:type="spellStart"/>
            <w:r w:rsidRPr="00A44363">
              <w:rPr>
                <w:rFonts w:asciiTheme="minorHAnsi" w:hAnsiTheme="minorHAnsi" w:cstheme="minorHAnsi"/>
                <w:b/>
                <w:bCs/>
                <w:color w:val="000000"/>
                <w:szCs w:val="22"/>
              </w:rPr>
              <w:t>rashodi</w:t>
            </w:r>
            <w:proofErr w:type="spellEnd"/>
            <w:r w:rsidRPr="00A44363">
              <w:rPr>
                <w:rFonts w:asciiTheme="minorHAnsi" w:hAnsiTheme="minorHAnsi" w:cstheme="minorHAnsi"/>
                <w:b/>
                <w:bCs/>
                <w:color w:val="000000"/>
                <w:szCs w:val="22"/>
              </w:rPr>
              <w:t xml:space="preserve"> za </w:t>
            </w:r>
            <w:proofErr w:type="spellStart"/>
            <w:r w:rsidRPr="00A44363">
              <w:rPr>
                <w:rFonts w:asciiTheme="minorHAnsi" w:hAnsiTheme="minorHAnsi" w:cstheme="minorHAnsi"/>
                <w:b/>
                <w:bCs/>
                <w:color w:val="000000"/>
                <w:szCs w:val="22"/>
              </w:rPr>
              <w:t>usluge</w:t>
            </w:r>
            <w:proofErr w:type="spellEnd"/>
          </w:p>
        </w:tc>
        <w:tc>
          <w:tcPr>
            <w:tcW w:w="1134" w:type="dxa"/>
            <w:tcBorders>
              <w:top w:val="nil"/>
              <w:left w:val="nil"/>
              <w:bottom w:val="nil"/>
              <w:right w:val="nil"/>
            </w:tcBorders>
            <w:shd w:val="clear" w:color="auto" w:fill="auto"/>
            <w:noWrap/>
            <w:vAlign w:val="center"/>
            <w:hideMark/>
          </w:tcPr>
          <w:p w14:paraId="1441403A" w14:textId="77777777" w:rsidR="00A44363" w:rsidRPr="00A44363" w:rsidRDefault="00A44363" w:rsidP="00B95296">
            <w:pPr>
              <w:jc w:val="center"/>
              <w:rPr>
                <w:rFonts w:asciiTheme="minorHAnsi" w:hAnsiTheme="minorHAnsi" w:cstheme="minorHAnsi"/>
                <w:b/>
                <w:bCs/>
                <w:color w:val="000000"/>
                <w:szCs w:val="22"/>
              </w:rPr>
            </w:pPr>
            <w:r w:rsidRPr="00A44363">
              <w:rPr>
                <w:rFonts w:asciiTheme="minorHAnsi" w:hAnsiTheme="minorHAnsi" w:cstheme="minorHAnsi"/>
                <w:b/>
                <w:bCs/>
                <w:color w:val="000000"/>
                <w:szCs w:val="22"/>
              </w:rPr>
              <w:t>AOP 087</w:t>
            </w:r>
          </w:p>
        </w:tc>
        <w:tc>
          <w:tcPr>
            <w:tcW w:w="284" w:type="dxa"/>
            <w:tcBorders>
              <w:top w:val="nil"/>
              <w:left w:val="nil"/>
              <w:bottom w:val="nil"/>
              <w:right w:val="nil"/>
            </w:tcBorders>
            <w:shd w:val="clear" w:color="auto" w:fill="auto"/>
            <w:noWrap/>
            <w:vAlign w:val="center"/>
            <w:hideMark/>
          </w:tcPr>
          <w:p w14:paraId="2649BD59" w14:textId="77777777" w:rsidR="00A44363" w:rsidRPr="00A44363" w:rsidRDefault="00A44363" w:rsidP="00B95296">
            <w:pPr>
              <w:jc w:val="center"/>
              <w:rPr>
                <w:rFonts w:asciiTheme="minorHAnsi" w:hAnsiTheme="minorHAnsi" w:cstheme="minorHAnsi"/>
                <w:b/>
                <w:bCs/>
                <w:color w:val="000000"/>
                <w:szCs w:val="22"/>
              </w:rPr>
            </w:pPr>
          </w:p>
        </w:tc>
        <w:tc>
          <w:tcPr>
            <w:tcW w:w="1106" w:type="dxa"/>
            <w:tcBorders>
              <w:top w:val="single" w:sz="12" w:space="0" w:color="auto"/>
              <w:left w:val="nil"/>
              <w:bottom w:val="single" w:sz="12" w:space="0" w:color="auto"/>
              <w:right w:val="nil"/>
            </w:tcBorders>
            <w:shd w:val="clear" w:color="auto" w:fill="auto"/>
            <w:noWrap/>
            <w:vAlign w:val="center"/>
          </w:tcPr>
          <w:p w14:paraId="75F1D5B9" w14:textId="77777777" w:rsidR="00A44363" w:rsidRPr="00A44363" w:rsidRDefault="00A44363" w:rsidP="00B95296">
            <w:pPr>
              <w:jc w:val="right"/>
              <w:rPr>
                <w:rFonts w:asciiTheme="minorHAnsi" w:hAnsiTheme="minorHAnsi" w:cstheme="minorHAnsi"/>
                <w:b/>
                <w:bCs/>
                <w:color w:val="000000"/>
                <w:szCs w:val="22"/>
              </w:rPr>
            </w:pPr>
            <w:r w:rsidRPr="00A44363">
              <w:rPr>
                <w:rFonts w:asciiTheme="minorHAnsi" w:hAnsiTheme="minorHAnsi" w:cstheme="minorHAnsi"/>
                <w:b/>
                <w:bCs/>
                <w:color w:val="000000"/>
                <w:szCs w:val="22"/>
              </w:rPr>
              <w:t>458.043</w:t>
            </w:r>
          </w:p>
        </w:tc>
        <w:tc>
          <w:tcPr>
            <w:tcW w:w="283" w:type="dxa"/>
            <w:tcBorders>
              <w:top w:val="nil"/>
              <w:left w:val="nil"/>
              <w:bottom w:val="nil"/>
              <w:right w:val="nil"/>
            </w:tcBorders>
            <w:shd w:val="clear" w:color="auto" w:fill="auto"/>
            <w:noWrap/>
            <w:vAlign w:val="center"/>
          </w:tcPr>
          <w:p w14:paraId="59A1049B" w14:textId="77777777" w:rsidR="00A44363" w:rsidRPr="00A44363" w:rsidRDefault="00A44363" w:rsidP="00B95296">
            <w:pPr>
              <w:jc w:val="right"/>
              <w:rPr>
                <w:rFonts w:asciiTheme="minorHAnsi" w:hAnsiTheme="minorHAnsi" w:cstheme="minorHAnsi"/>
                <w:b/>
                <w:bCs/>
                <w:color w:val="000000"/>
                <w:szCs w:val="22"/>
              </w:rPr>
            </w:pPr>
          </w:p>
        </w:tc>
        <w:tc>
          <w:tcPr>
            <w:tcW w:w="1020" w:type="dxa"/>
            <w:tcBorders>
              <w:top w:val="single" w:sz="12" w:space="0" w:color="auto"/>
              <w:left w:val="nil"/>
              <w:bottom w:val="single" w:sz="12" w:space="0" w:color="auto"/>
              <w:right w:val="nil"/>
            </w:tcBorders>
            <w:shd w:val="clear" w:color="auto" w:fill="auto"/>
            <w:noWrap/>
            <w:vAlign w:val="center"/>
          </w:tcPr>
          <w:p w14:paraId="113A8574" w14:textId="77777777" w:rsidR="00A44363" w:rsidRPr="00A44363" w:rsidRDefault="00A44363" w:rsidP="00B95296">
            <w:pPr>
              <w:jc w:val="right"/>
              <w:rPr>
                <w:rFonts w:asciiTheme="minorHAnsi" w:hAnsiTheme="minorHAnsi" w:cstheme="minorHAnsi"/>
                <w:b/>
                <w:bCs/>
                <w:color w:val="000000"/>
                <w:szCs w:val="22"/>
              </w:rPr>
            </w:pPr>
            <w:r w:rsidRPr="00A44363">
              <w:rPr>
                <w:rFonts w:asciiTheme="minorHAnsi" w:hAnsiTheme="minorHAnsi" w:cstheme="minorHAnsi"/>
                <w:b/>
                <w:bCs/>
                <w:color w:val="000000"/>
                <w:szCs w:val="22"/>
              </w:rPr>
              <w:t>306.038</w:t>
            </w:r>
          </w:p>
        </w:tc>
        <w:tc>
          <w:tcPr>
            <w:tcW w:w="284" w:type="dxa"/>
            <w:tcBorders>
              <w:top w:val="nil"/>
              <w:left w:val="nil"/>
              <w:bottom w:val="nil"/>
              <w:right w:val="nil"/>
            </w:tcBorders>
            <w:shd w:val="clear" w:color="auto" w:fill="auto"/>
            <w:noWrap/>
            <w:vAlign w:val="center"/>
          </w:tcPr>
          <w:p w14:paraId="0D1E7023" w14:textId="77777777" w:rsidR="00A44363" w:rsidRPr="00A44363" w:rsidRDefault="00A44363" w:rsidP="00B95296">
            <w:pPr>
              <w:jc w:val="right"/>
              <w:rPr>
                <w:rFonts w:asciiTheme="minorHAnsi" w:hAnsiTheme="minorHAnsi" w:cstheme="minorHAnsi"/>
                <w:b/>
                <w:bCs/>
                <w:color w:val="000000"/>
                <w:szCs w:val="22"/>
              </w:rPr>
            </w:pPr>
          </w:p>
        </w:tc>
        <w:tc>
          <w:tcPr>
            <w:tcW w:w="992" w:type="dxa"/>
            <w:tcBorders>
              <w:top w:val="single" w:sz="12" w:space="0" w:color="auto"/>
              <w:left w:val="nil"/>
              <w:bottom w:val="single" w:sz="12" w:space="0" w:color="auto"/>
              <w:right w:val="nil"/>
            </w:tcBorders>
            <w:shd w:val="clear" w:color="auto" w:fill="auto"/>
            <w:noWrap/>
            <w:vAlign w:val="center"/>
          </w:tcPr>
          <w:p w14:paraId="63C09CA5" w14:textId="77777777" w:rsidR="00A44363" w:rsidRPr="00A44363" w:rsidRDefault="00A44363" w:rsidP="00B95296">
            <w:pPr>
              <w:jc w:val="right"/>
              <w:rPr>
                <w:rFonts w:asciiTheme="minorHAnsi" w:hAnsiTheme="minorHAnsi" w:cstheme="minorHAnsi"/>
                <w:b/>
                <w:bCs/>
                <w:color w:val="000000"/>
                <w:szCs w:val="22"/>
              </w:rPr>
            </w:pPr>
            <w:r w:rsidRPr="00A44363">
              <w:rPr>
                <w:rFonts w:asciiTheme="minorHAnsi" w:hAnsiTheme="minorHAnsi" w:cstheme="minorHAnsi"/>
                <w:b/>
                <w:bCs/>
                <w:color w:val="000000"/>
                <w:szCs w:val="22"/>
              </w:rPr>
              <w:t>(152.006)</w:t>
            </w:r>
          </w:p>
        </w:tc>
        <w:tc>
          <w:tcPr>
            <w:tcW w:w="284" w:type="dxa"/>
            <w:tcBorders>
              <w:top w:val="nil"/>
              <w:left w:val="nil"/>
              <w:bottom w:val="nil"/>
              <w:right w:val="nil"/>
            </w:tcBorders>
            <w:shd w:val="clear" w:color="auto" w:fill="auto"/>
            <w:noWrap/>
            <w:vAlign w:val="center"/>
          </w:tcPr>
          <w:p w14:paraId="6F464D0A" w14:textId="77777777" w:rsidR="00A44363" w:rsidRPr="00A44363" w:rsidRDefault="00A44363" w:rsidP="00B95296">
            <w:pPr>
              <w:jc w:val="right"/>
              <w:rPr>
                <w:rFonts w:asciiTheme="minorHAnsi" w:hAnsiTheme="minorHAnsi" w:cstheme="minorHAnsi"/>
                <w:b/>
                <w:bCs/>
                <w:color w:val="000000"/>
                <w:szCs w:val="22"/>
              </w:rPr>
            </w:pPr>
          </w:p>
        </w:tc>
        <w:tc>
          <w:tcPr>
            <w:tcW w:w="850" w:type="dxa"/>
            <w:tcBorders>
              <w:top w:val="single" w:sz="12" w:space="0" w:color="auto"/>
              <w:left w:val="nil"/>
              <w:bottom w:val="single" w:sz="12" w:space="0" w:color="auto"/>
              <w:right w:val="nil"/>
            </w:tcBorders>
            <w:shd w:val="clear" w:color="auto" w:fill="auto"/>
            <w:noWrap/>
            <w:vAlign w:val="center"/>
          </w:tcPr>
          <w:p w14:paraId="7706766F" w14:textId="77777777" w:rsidR="00A44363" w:rsidRPr="00A44363" w:rsidRDefault="00A44363" w:rsidP="00B95296">
            <w:pPr>
              <w:jc w:val="right"/>
              <w:rPr>
                <w:rFonts w:asciiTheme="minorHAnsi" w:hAnsiTheme="minorHAnsi" w:cstheme="minorHAnsi"/>
                <w:b/>
                <w:bCs/>
                <w:color w:val="000000"/>
                <w:szCs w:val="22"/>
              </w:rPr>
            </w:pPr>
            <w:r w:rsidRPr="00A44363">
              <w:rPr>
                <w:rFonts w:asciiTheme="minorHAnsi" w:hAnsiTheme="minorHAnsi" w:cstheme="minorHAnsi"/>
                <w:b/>
                <w:bCs/>
                <w:color w:val="000000"/>
                <w:szCs w:val="22"/>
              </w:rPr>
              <w:t>66,8</w:t>
            </w:r>
          </w:p>
        </w:tc>
      </w:tr>
      <w:tr w:rsidR="00A44363" w:rsidRPr="00A44363" w14:paraId="28DF8510" w14:textId="77777777" w:rsidTr="00B95296">
        <w:trPr>
          <w:trHeight w:val="340"/>
        </w:trPr>
        <w:tc>
          <w:tcPr>
            <w:tcW w:w="2977" w:type="dxa"/>
            <w:tcBorders>
              <w:top w:val="nil"/>
              <w:left w:val="nil"/>
              <w:bottom w:val="nil"/>
              <w:right w:val="nil"/>
            </w:tcBorders>
            <w:shd w:val="clear" w:color="auto" w:fill="auto"/>
            <w:vAlign w:val="center"/>
            <w:hideMark/>
          </w:tcPr>
          <w:p w14:paraId="1DFF0E58" w14:textId="77777777" w:rsidR="00A44363" w:rsidRPr="00A44363" w:rsidRDefault="00A44363" w:rsidP="00B95296">
            <w:pPr>
              <w:rPr>
                <w:rFonts w:asciiTheme="minorHAnsi" w:hAnsiTheme="minorHAnsi" w:cstheme="minorHAnsi"/>
                <w:color w:val="000000"/>
                <w:szCs w:val="22"/>
                <w:lang w:val="pl-PL"/>
              </w:rPr>
            </w:pPr>
            <w:r w:rsidRPr="00A44363">
              <w:rPr>
                <w:rFonts w:asciiTheme="minorHAnsi" w:hAnsiTheme="minorHAnsi" w:cstheme="minorHAnsi"/>
                <w:color w:val="000000"/>
                <w:szCs w:val="22"/>
                <w:lang w:val="pl-PL"/>
              </w:rPr>
              <w:t>Uredski materijal i ostali materijalni rashodi</w:t>
            </w:r>
          </w:p>
        </w:tc>
        <w:tc>
          <w:tcPr>
            <w:tcW w:w="1134" w:type="dxa"/>
            <w:tcBorders>
              <w:top w:val="nil"/>
              <w:left w:val="nil"/>
              <w:bottom w:val="nil"/>
              <w:right w:val="nil"/>
            </w:tcBorders>
            <w:shd w:val="clear" w:color="auto" w:fill="auto"/>
            <w:noWrap/>
            <w:vAlign w:val="center"/>
            <w:hideMark/>
          </w:tcPr>
          <w:p w14:paraId="5CD60B0D" w14:textId="77777777" w:rsidR="00A44363" w:rsidRPr="00A44363" w:rsidRDefault="00A44363" w:rsidP="00B95296">
            <w:pPr>
              <w:jc w:val="center"/>
              <w:rPr>
                <w:rFonts w:asciiTheme="minorHAnsi" w:hAnsiTheme="minorHAnsi" w:cstheme="minorHAnsi"/>
                <w:color w:val="000000"/>
                <w:szCs w:val="22"/>
              </w:rPr>
            </w:pPr>
            <w:r w:rsidRPr="00A44363">
              <w:rPr>
                <w:rFonts w:asciiTheme="minorHAnsi" w:hAnsiTheme="minorHAnsi" w:cstheme="minorHAnsi"/>
                <w:color w:val="000000"/>
                <w:szCs w:val="22"/>
              </w:rPr>
              <w:t>AOP 098</w:t>
            </w:r>
          </w:p>
        </w:tc>
        <w:tc>
          <w:tcPr>
            <w:tcW w:w="284" w:type="dxa"/>
            <w:tcBorders>
              <w:top w:val="nil"/>
              <w:left w:val="nil"/>
              <w:bottom w:val="nil"/>
              <w:right w:val="nil"/>
            </w:tcBorders>
            <w:shd w:val="clear" w:color="auto" w:fill="auto"/>
            <w:noWrap/>
            <w:vAlign w:val="center"/>
            <w:hideMark/>
          </w:tcPr>
          <w:p w14:paraId="1A72DDB2" w14:textId="77777777" w:rsidR="00A44363" w:rsidRPr="00A44363" w:rsidRDefault="00A44363" w:rsidP="00B95296">
            <w:pPr>
              <w:jc w:val="center"/>
              <w:rPr>
                <w:rFonts w:asciiTheme="minorHAnsi" w:hAnsiTheme="minorHAnsi" w:cstheme="minorHAnsi"/>
                <w:color w:val="000000"/>
                <w:szCs w:val="22"/>
              </w:rPr>
            </w:pPr>
          </w:p>
        </w:tc>
        <w:tc>
          <w:tcPr>
            <w:tcW w:w="1106" w:type="dxa"/>
            <w:tcBorders>
              <w:top w:val="nil"/>
              <w:left w:val="nil"/>
              <w:bottom w:val="nil"/>
              <w:right w:val="nil"/>
            </w:tcBorders>
            <w:shd w:val="clear" w:color="auto" w:fill="auto"/>
            <w:noWrap/>
            <w:vAlign w:val="center"/>
          </w:tcPr>
          <w:p w14:paraId="43AFC5B0"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5.335</w:t>
            </w:r>
          </w:p>
        </w:tc>
        <w:tc>
          <w:tcPr>
            <w:tcW w:w="283" w:type="dxa"/>
            <w:tcBorders>
              <w:top w:val="nil"/>
              <w:left w:val="nil"/>
              <w:bottom w:val="nil"/>
              <w:right w:val="nil"/>
            </w:tcBorders>
            <w:shd w:val="clear" w:color="auto" w:fill="auto"/>
            <w:noWrap/>
            <w:vAlign w:val="center"/>
          </w:tcPr>
          <w:p w14:paraId="493FCA7A" w14:textId="77777777" w:rsidR="00A44363" w:rsidRPr="00A44363" w:rsidRDefault="00A44363" w:rsidP="00B95296">
            <w:pPr>
              <w:jc w:val="right"/>
              <w:rPr>
                <w:rFonts w:asciiTheme="minorHAnsi" w:hAnsiTheme="minorHAnsi" w:cstheme="minorHAnsi"/>
                <w:color w:val="000000"/>
                <w:szCs w:val="22"/>
              </w:rPr>
            </w:pPr>
          </w:p>
        </w:tc>
        <w:tc>
          <w:tcPr>
            <w:tcW w:w="1020" w:type="dxa"/>
            <w:tcBorders>
              <w:top w:val="nil"/>
              <w:left w:val="nil"/>
              <w:bottom w:val="nil"/>
              <w:right w:val="nil"/>
            </w:tcBorders>
            <w:shd w:val="clear" w:color="auto" w:fill="auto"/>
            <w:noWrap/>
            <w:vAlign w:val="center"/>
          </w:tcPr>
          <w:p w14:paraId="2F47867C"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10.894</w:t>
            </w:r>
          </w:p>
        </w:tc>
        <w:tc>
          <w:tcPr>
            <w:tcW w:w="284" w:type="dxa"/>
            <w:tcBorders>
              <w:top w:val="nil"/>
              <w:left w:val="nil"/>
              <w:bottom w:val="nil"/>
              <w:right w:val="nil"/>
            </w:tcBorders>
            <w:shd w:val="clear" w:color="auto" w:fill="auto"/>
            <w:noWrap/>
            <w:vAlign w:val="center"/>
          </w:tcPr>
          <w:p w14:paraId="65FF068E" w14:textId="77777777" w:rsidR="00A44363" w:rsidRPr="00A44363" w:rsidRDefault="00A44363" w:rsidP="00B95296">
            <w:pPr>
              <w:jc w:val="right"/>
              <w:rPr>
                <w:rFonts w:asciiTheme="minorHAnsi" w:hAnsiTheme="minorHAnsi" w:cstheme="minorHAnsi"/>
                <w:color w:val="000000"/>
                <w:szCs w:val="22"/>
              </w:rPr>
            </w:pPr>
          </w:p>
        </w:tc>
        <w:tc>
          <w:tcPr>
            <w:tcW w:w="992" w:type="dxa"/>
            <w:tcBorders>
              <w:top w:val="nil"/>
              <w:left w:val="nil"/>
              <w:bottom w:val="nil"/>
              <w:right w:val="nil"/>
            </w:tcBorders>
            <w:shd w:val="clear" w:color="auto" w:fill="auto"/>
            <w:noWrap/>
            <w:vAlign w:val="center"/>
          </w:tcPr>
          <w:p w14:paraId="03AB68AE"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5.559</w:t>
            </w:r>
          </w:p>
        </w:tc>
        <w:tc>
          <w:tcPr>
            <w:tcW w:w="284" w:type="dxa"/>
            <w:tcBorders>
              <w:top w:val="nil"/>
              <w:left w:val="nil"/>
              <w:bottom w:val="nil"/>
              <w:right w:val="nil"/>
            </w:tcBorders>
            <w:shd w:val="clear" w:color="auto" w:fill="auto"/>
            <w:noWrap/>
            <w:vAlign w:val="center"/>
          </w:tcPr>
          <w:p w14:paraId="61DB8EAF" w14:textId="77777777" w:rsidR="00A44363" w:rsidRPr="00A44363" w:rsidRDefault="00A44363" w:rsidP="00B95296">
            <w:pPr>
              <w:jc w:val="right"/>
              <w:rPr>
                <w:rFonts w:asciiTheme="minorHAnsi" w:hAnsiTheme="minorHAnsi" w:cstheme="minorHAnsi"/>
                <w:color w:val="000000"/>
                <w:szCs w:val="22"/>
              </w:rPr>
            </w:pPr>
          </w:p>
        </w:tc>
        <w:tc>
          <w:tcPr>
            <w:tcW w:w="850" w:type="dxa"/>
            <w:tcBorders>
              <w:top w:val="nil"/>
              <w:left w:val="nil"/>
              <w:bottom w:val="nil"/>
              <w:right w:val="nil"/>
            </w:tcBorders>
            <w:shd w:val="clear" w:color="auto" w:fill="auto"/>
            <w:noWrap/>
            <w:vAlign w:val="center"/>
          </w:tcPr>
          <w:p w14:paraId="3EFDC79C"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204,2</w:t>
            </w:r>
          </w:p>
        </w:tc>
      </w:tr>
      <w:tr w:rsidR="00A44363" w:rsidRPr="00A44363" w14:paraId="603E4061" w14:textId="77777777" w:rsidTr="00B95296">
        <w:trPr>
          <w:trHeight w:val="340"/>
        </w:trPr>
        <w:tc>
          <w:tcPr>
            <w:tcW w:w="2977" w:type="dxa"/>
            <w:tcBorders>
              <w:top w:val="nil"/>
              <w:left w:val="nil"/>
              <w:bottom w:val="nil"/>
              <w:right w:val="nil"/>
            </w:tcBorders>
            <w:shd w:val="clear" w:color="auto" w:fill="auto"/>
            <w:vAlign w:val="center"/>
          </w:tcPr>
          <w:p w14:paraId="2200850A" w14:textId="77777777" w:rsidR="00A44363" w:rsidRPr="00A44363" w:rsidRDefault="00A44363" w:rsidP="00B95296">
            <w:pPr>
              <w:rPr>
                <w:rFonts w:asciiTheme="minorHAnsi" w:hAnsiTheme="minorHAnsi" w:cstheme="minorHAnsi"/>
                <w:color w:val="000000"/>
                <w:szCs w:val="22"/>
              </w:rPr>
            </w:pPr>
            <w:proofErr w:type="spellStart"/>
            <w:r w:rsidRPr="00A44363">
              <w:rPr>
                <w:rFonts w:asciiTheme="minorHAnsi" w:hAnsiTheme="minorHAnsi" w:cstheme="minorHAnsi"/>
                <w:color w:val="000000"/>
                <w:szCs w:val="22"/>
              </w:rPr>
              <w:t>Materijal</w:t>
            </w:r>
            <w:proofErr w:type="spellEnd"/>
            <w:r w:rsidRPr="00A44363">
              <w:rPr>
                <w:rFonts w:asciiTheme="minorHAnsi" w:hAnsiTheme="minorHAnsi" w:cstheme="minorHAnsi"/>
                <w:color w:val="000000"/>
                <w:szCs w:val="22"/>
              </w:rPr>
              <w:t xml:space="preserve"> </w:t>
            </w:r>
            <w:proofErr w:type="spellStart"/>
            <w:r w:rsidRPr="00A44363">
              <w:rPr>
                <w:rFonts w:asciiTheme="minorHAnsi" w:hAnsiTheme="minorHAnsi" w:cstheme="minorHAnsi"/>
                <w:color w:val="000000"/>
                <w:szCs w:val="22"/>
              </w:rPr>
              <w:t>i</w:t>
            </w:r>
            <w:proofErr w:type="spellEnd"/>
            <w:r w:rsidRPr="00A44363">
              <w:rPr>
                <w:rFonts w:asciiTheme="minorHAnsi" w:hAnsiTheme="minorHAnsi" w:cstheme="minorHAnsi"/>
                <w:color w:val="000000"/>
                <w:szCs w:val="22"/>
              </w:rPr>
              <w:t xml:space="preserve"> </w:t>
            </w:r>
            <w:proofErr w:type="spellStart"/>
            <w:r w:rsidRPr="00A44363">
              <w:rPr>
                <w:rFonts w:asciiTheme="minorHAnsi" w:hAnsiTheme="minorHAnsi" w:cstheme="minorHAnsi"/>
                <w:color w:val="000000"/>
                <w:szCs w:val="22"/>
              </w:rPr>
              <w:t>sirovine</w:t>
            </w:r>
            <w:proofErr w:type="spellEnd"/>
          </w:p>
        </w:tc>
        <w:tc>
          <w:tcPr>
            <w:tcW w:w="1134" w:type="dxa"/>
            <w:tcBorders>
              <w:top w:val="nil"/>
              <w:left w:val="nil"/>
              <w:bottom w:val="nil"/>
              <w:right w:val="nil"/>
            </w:tcBorders>
            <w:shd w:val="clear" w:color="auto" w:fill="auto"/>
            <w:noWrap/>
            <w:vAlign w:val="center"/>
          </w:tcPr>
          <w:p w14:paraId="08FC9C64" w14:textId="77777777" w:rsidR="00A44363" w:rsidRPr="00A44363" w:rsidRDefault="00A44363" w:rsidP="00B95296">
            <w:pPr>
              <w:jc w:val="center"/>
              <w:rPr>
                <w:rFonts w:asciiTheme="minorHAnsi" w:hAnsiTheme="minorHAnsi" w:cstheme="minorHAnsi"/>
                <w:color w:val="000000"/>
                <w:szCs w:val="22"/>
              </w:rPr>
            </w:pPr>
            <w:r w:rsidRPr="00A44363">
              <w:rPr>
                <w:rFonts w:asciiTheme="minorHAnsi" w:hAnsiTheme="minorHAnsi" w:cstheme="minorHAnsi"/>
                <w:color w:val="000000"/>
                <w:szCs w:val="22"/>
              </w:rPr>
              <w:t>AOP 099</w:t>
            </w:r>
          </w:p>
        </w:tc>
        <w:tc>
          <w:tcPr>
            <w:tcW w:w="284" w:type="dxa"/>
            <w:tcBorders>
              <w:top w:val="nil"/>
              <w:left w:val="nil"/>
              <w:bottom w:val="nil"/>
              <w:right w:val="nil"/>
            </w:tcBorders>
            <w:shd w:val="clear" w:color="auto" w:fill="auto"/>
            <w:noWrap/>
            <w:vAlign w:val="center"/>
          </w:tcPr>
          <w:p w14:paraId="5E084DF1" w14:textId="77777777" w:rsidR="00A44363" w:rsidRPr="00A44363" w:rsidRDefault="00A44363" w:rsidP="00B95296">
            <w:pPr>
              <w:jc w:val="center"/>
              <w:rPr>
                <w:rFonts w:asciiTheme="minorHAnsi" w:hAnsiTheme="minorHAnsi" w:cstheme="minorHAnsi"/>
                <w:color w:val="000000"/>
                <w:szCs w:val="22"/>
              </w:rPr>
            </w:pPr>
          </w:p>
        </w:tc>
        <w:tc>
          <w:tcPr>
            <w:tcW w:w="1106" w:type="dxa"/>
            <w:tcBorders>
              <w:top w:val="nil"/>
              <w:left w:val="nil"/>
              <w:bottom w:val="nil"/>
              <w:right w:val="nil"/>
            </w:tcBorders>
            <w:shd w:val="clear" w:color="auto" w:fill="auto"/>
            <w:noWrap/>
            <w:vAlign w:val="center"/>
          </w:tcPr>
          <w:p w14:paraId="7FA2F76E"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116</w:t>
            </w:r>
          </w:p>
        </w:tc>
        <w:tc>
          <w:tcPr>
            <w:tcW w:w="283" w:type="dxa"/>
            <w:tcBorders>
              <w:top w:val="nil"/>
              <w:left w:val="nil"/>
              <w:bottom w:val="nil"/>
              <w:right w:val="nil"/>
            </w:tcBorders>
            <w:shd w:val="clear" w:color="auto" w:fill="auto"/>
            <w:noWrap/>
            <w:vAlign w:val="center"/>
          </w:tcPr>
          <w:p w14:paraId="29FB31D8" w14:textId="77777777" w:rsidR="00A44363" w:rsidRPr="00A44363" w:rsidRDefault="00A44363" w:rsidP="00B95296">
            <w:pPr>
              <w:jc w:val="right"/>
              <w:rPr>
                <w:rFonts w:asciiTheme="minorHAnsi" w:hAnsiTheme="minorHAnsi" w:cstheme="minorHAnsi"/>
                <w:szCs w:val="22"/>
              </w:rPr>
            </w:pPr>
          </w:p>
        </w:tc>
        <w:tc>
          <w:tcPr>
            <w:tcW w:w="1020" w:type="dxa"/>
            <w:tcBorders>
              <w:top w:val="nil"/>
              <w:left w:val="nil"/>
              <w:bottom w:val="nil"/>
              <w:right w:val="nil"/>
            </w:tcBorders>
            <w:shd w:val="clear" w:color="auto" w:fill="auto"/>
            <w:noWrap/>
            <w:vAlign w:val="center"/>
          </w:tcPr>
          <w:p w14:paraId="24B4011D"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w:t>
            </w:r>
          </w:p>
        </w:tc>
        <w:tc>
          <w:tcPr>
            <w:tcW w:w="284" w:type="dxa"/>
            <w:tcBorders>
              <w:top w:val="nil"/>
              <w:left w:val="nil"/>
              <w:bottom w:val="nil"/>
              <w:right w:val="nil"/>
            </w:tcBorders>
            <w:shd w:val="clear" w:color="auto" w:fill="auto"/>
            <w:noWrap/>
            <w:vAlign w:val="center"/>
          </w:tcPr>
          <w:p w14:paraId="289B809D" w14:textId="77777777" w:rsidR="00A44363" w:rsidRPr="00A44363" w:rsidRDefault="00A44363" w:rsidP="00B95296">
            <w:pPr>
              <w:jc w:val="right"/>
              <w:rPr>
                <w:rFonts w:asciiTheme="minorHAnsi" w:hAnsiTheme="minorHAnsi" w:cstheme="minorHAnsi"/>
                <w:color w:val="000000"/>
                <w:szCs w:val="22"/>
              </w:rPr>
            </w:pPr>
          </w:p>
        </w:tc>
        <w:tc>
          <w:tcPr>
            <w:tcW w:w="992" w:type="dxa"/>
            <w:tcBorders>
              <w:top w:val="nil"/>
              <w:left w:val="nil"/>
              <w:bottom w:val="nil"/>
              <w:right w:val="nil"/>
            </w:tcBorders>
            <w:shd w:val="clear" w:color="auto" w:fill="auto"/>
            <w:noWrap/>
            <w:vAlign w:val="center"/>
          </w:tcPr>
          <w:p w14:paraId="70A1E105"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(116)</w:t>
            </w:r>
          </w:p>
        </w:tc>
        <w:tc>
          <w:tcPr>
            <w:tcW w:w="284" w:type="dxa"/>
            <w:tcBorders>
              <w:top w:val="nil"/>
              <w:left w:val="nil"/>
              <w:bottom w:val="nil"/>
              <w:right w:val="nil"/>
            </w:tcBorders>
            <w:shd w:val="clear" w:color="auto" w:fill="auto"/>
            <w:noWrap/>
            <w:vAlign w:val="center"/>
          </w:tcPr>
          <w:p w14:paraId="0D4282CB" w14:textId="77777777" w:rsidR="00A44363" w:rsidRPr="00A44363" w:rsidRDefault="00A44363" w:rsidP="00B95296">
            <w:pPr>
              <w:jc w:val="right"/>
              <w:rPr>
                <w:rFonts w:asciiTheme="minorHAnsi" w:hAnsiTheme="minorHAnsi" w:cstheme="minorHAnsi"/>
                <w:color w:val="000000"/>
                <w:szCs w:val="22"/>
              </w:rPr>
            </w:pPr>
          </w:p>
        </w:tc>
        <w:tc>
          <w:tcPr>
            <w:tcW w:w="850" w:type="dxa"/>
            <w:tcBorders>
              <w:top w:val="nil"/>
              <w:left w:val="nil"/>
              <w:bottom w:val="nil"/>
              <w:right w:val="nil"/>
            </w:tcBorders>
            <w:shd w:val="clear" w:color="auto" w:fill="auto"/>
            <w:noWrap/>
            <w:vAlign w:val="center"/>
          </w:tcPr>
          <w:p w14:paraId="4BA05088" w14:textId="77777777" w:rsidR="00A44363" w:rsidRPr="00A44363" w:rsidRDefault="00A44363" w:rsidP="00B95296">
            <w:pPr>
              <w:jc w:val="right"/>
              <w:rPr>
                <w:rFonts w:asciiTheme="minorHAnsi" w:hAnsiTheme="minorHAnsi" w:cstheme="minorHAnsi"/>
                <w:szCs w:val="22"/>
              </w:rPr>
            </w:pPr>
            <w:r w:rsidRPr="00A44363">
              <w:rPr>
                <w:rFonts w:asciiTheme="minorHAnsi" w:hAnsiTheme="minorHAnsi" w:cstheme="minorHAnsi"/>
                <w:color w:val="000000"/>
                <w:szCs w:val="22"/>
              </w:rPr>
              <w:t>-</w:t>
            </w:r>
          </w:p>
        </w:tc>
      </w:tr>
      <w:tr w:rsidR="00A44363" w:rsidRPr="00A44363" w14:paraId="343BE4AB" w14:textId="77777777" w:rsidTr="00B95296">
        <w:trPr>
          <w:trHeight w:val="340"/>
        </w:trPr>
        <w:tc>
          <w:tcPr>
            <w:tcW w:w="2977" w:type="dxa"/>
            <w:tcBorders>
              <w:top w:val="nil"/>
              <w:left w:val="nil"/>
              <w:bottom w:val="nil"/>
              <w:right w:val="nil"/>
            </w:tcBorders>
            <w:shd w:val="clear" w:color="auto" w:fill="auto"/>
            <w:vAlign w:val="center"/>
            <w:hideMark/>
          </w:tcPr>
          <w:p w14:paraId="4F38B44F" w14:textId="77777777" w:rsidR="00A44363" w:rsidRPr="00A44363" w:rsidRDefault="00A44363" w:rsidP="00B95296">
            <w:pPr>
              <w:rPr>
                <w:rFonts w:asciiTheme="minorHAnsi" w:hAnsiTheme="minorHAnsi" w:cstheme="minorHAnsi"/>
                <w:color w:val="000000"/>
                <w:szCs w:val="22"/>
              </w:rPr>
            </w:pPr>
            <w:proofErr w:type="spellStart"/>
            <w:r w:rsidRPr="00A44363">
              <w:rPr>
                <w:rFonts w:asciiTheme="minorHAnsi" w:hAnsiTheme="minorHAnsi" w:cstheme="minorHAnsi"/>
                <w:color w:val="000000"/>
                <w:szCs w:val="22"/>
              </w:rPr>
              <w:t>Energija</w:t>
            </w:r>
            <w:proofErr w:type="spellEnd"/>
          </w:p>
        </w:tc>
        <w:tc>
          <w:tcPr>
            <w:tcW w:w="1134" w:type="dxa"/>
            <w:tcBorders>
              <w:top w:val="nil"/>
              <w:left w:val="nil"/>
              <w:bottom w:val="nil"/>
              <w:right w:val="nil"/>
            </w:tcBorders>
            <w:shd w:val="clear" w:color="auto" w:fill="auto"/>
            <w:noWrap/>
            <w:vAlign w:val="center"/>
            <w:hideMark/>
          </w:tcPr>
          <w:p w14:paraId="4D6A2A31" w14:textId="77777777" w:rsidR="00A44363" w:rsidRPr="00A44363" w:rsidRDefault="00A44363" w:rsidP="00B95296">
            <w:pPr>
              <w:jc w:val="center"/>
              <w:rPr>
                <w:rFonts w:asciiTheme="minorHAnsi" w:hAnsiTheme="minorHAnsi" w:cstheme="minorHAnsi"/>
                <w:color w:val="000000"/>
                <w:szCs w:val="22"/>
              </w:rPr>
            </w:pPr>
            <w:r w:rsidRPr="00A44363">
              <w:rPr>
                <w:rFonts w:asciiTheme="minorHAnsi" w:hAnsiTheme="minorHAnsi" w:cstheme="minorHAnsi"/>
                <w:color w:val="000000"/>
                <w:szCs w:val="22"/>
              </w:rPr>
              <w:t>AOP 100</w:t>
            </w:r>
          </w:p>
        </w:tc>
        <w:tc>
          <w:tcPr>
            <w:tcW w:w="284" w:type="dxa"/>
            <w:tcBorders>
              <w:top w:val="nil"/>
              <w:left w:val="nil"/>
              <w:bottom w:val="nil"/>
              <w:right w:val="nil"/>
            </w:tcBorders>
            <w:shd w:val="clear" w:color="auto" w:fill="auto"/>
            <w:noWrap/>
            <w:vAlign w:val="center"/>
            <w:hideMark/>
          </w:tcPr>
          <w:p w14:paraId="7CE17E6D" w14:textId="77777777" w:rsidR="00A44363" w:rsidRPr="00A44363" w:rsidRDefault="00A44363" w:rsidP="00B95296">
            <w:pPr>
              <w:jc w:val="center"/>
              <w:rPr>
                <w:rFonts w:asciiTheme="minorHAnsi" w:hAnsiTheme="minorHAnsi" w:cstheme="minorHAnsi"/>
                <w:color w:val="000000"/>
                <w:szCs w:val="22"/>
              </w:rPr>
            </w:pPr>
          </w:p>
        </w:tc>
        <w:tc>
          <w:tcPr>
            <w:tcW w:w="1106" w:type="dxa"/>
            <w:tcBorders>
              <w:top w:val="nil"/>
              <w:left w:val="nil"/>
              <w:bottom w:val="nil"/>
              <w:right w:val="nil"/>
            </w:tcBorders>
            <w:shd w:val="clear" w:color="auto" w:fill="auto"/>
            <w:noWrap/>
            <w:vAlign w:val="center"/>
          </w:tcPr>
          <w:p w14:paraId="71BC19A0"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4.394</w:t>
            </w:r>
          </w:p>
        </w:tc>
        <w:tc>
          <w:tcPr>
            <w:tcW w:w="283" w:type="dxa"/>
            <w:tcBorders>
              <w:top w:val="nil"/>
              <w:left w:val="nil"/>
              <w:bottom w:val="nil"/>
              <w:right w:val="nil"/>
            </w:tcBorders>
            <w:shd w:val="clear" w:color="auto" w:fill="auto"/>
            <w:noWrap/>
            <w:vAlign w:val="center"/>
          </w:tcPr>
          <w:p w14:paraId="582FFD0B" w14:textId="77777777" w:rsidR="00A44363" w:rsidRPr="00A44363" w:rsidRDefault="00A44363" w:rsidP="00B95296">
            <w:pPr>
              <w:jc w:val="right"/>
              <w:rPr>
                <w:rFonts w:asciiTheme="minorHAnsi" w:hAnsiTheme="minorHAnsi" w:cstheme="minorHAnsi"/>
                <w:color w:val="000000"/>
                <w:szCs w:val="22"/>
              </w:rPr>
            </w:pPr>
          </w:p>
        </w:tc>
        <w:tc>
          <w:tcPr>
            <w:tcW w:w="1020" w:type="dxa"/>
            <w:tcBorders>
              <w:top w:val="nil"/>
              <w:left w:val="nil"/>
              <w:bottom w:val="nil"/>
              <w:right w:val="nil"/>
            </w:tcBorders>
            <w:shd w:val="clear" w:color="auto" w:fill="auto"/>
            <w:noWrap/>
            <w:vAlign w:val="center"/>
          </w:tcPr>
          <w:p w14:paraId="440B7AD1"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4.215</w:t>
            </w:r>
          </w:p>
        </w:tc>
        <w:tc>
          <w:tcPr>
            <w:tcW w:w="284" w:type="dxa"/>
            <w:tcBorders>
              <w:top w:val="nil"/>
              <w:left w:val="nil"/>
              <w:bottom w:val="nil"/>
              <w:right w:val="nil"/>
            </w:tcBorders>
            <w:shd w:val="clear" w:color="auto" w:fill="auto"/>
            <w:noWrap/>
            <w:vAlign w:val="center"/>
          </w:tcPr>
          <w:p w14:paraId="07738C61" w14:textId="77777777" w:rsidR="00A44363" w:rsidRPr="00A44363" w:rsidRDefault="00A44363" w:rsidP="00B95296">
            <w:pPr>
              <w:jc w:val="right"/>
              <w:rPr>
                <w:rFonts w:asciiTheme="minorHAnsi" w:hAnsiTheme="minorHAnsi" w:cstheme="minorHAnsi"/>
                <w:color w:val="000000"/>
                <w:szCs w:val="22"/>
              </w:rPr>
            </w:pPr>
          </w:p>
        </w:tc>
        <w:tc>
          <w:tcPr>
            <w:tcW w:w="992" w:type="dxa"/>
            <w:tcBorders>
              <w:top w:val="nil"/>
              <w:left w:val="nil"/>
              <w:bottom w:val="nil"/>
              <w:right w:val="nil"/>
            </w:tcBorders>
            <w:shd w:val="clear" w:color="auto" w:fill="auto"/>
            <w:noWrap/>
            <w:vAlign w:val="center"/>
          </w:tcPr>
          <w:p w14:paraId="76DD20A7"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(179)</w:t>
            </w:r>
          </w:p>
        </w:tc>
        <w:tc>
          <w:tcPr>
            <w:tcW w:w="284" w:type="dxa"/>
            <w:tcBorders>
              <w:top w:val="nil"/>
              <w:left w:val="nil"/>
              <w:bottom w:val="nil"/>
              <w:right w:val="nil"/>
            </w:tcBorders>
            <w:shd w:val="clear" w:color="auto" w:fill="auto"/>
            <w:noWrap/>
            <w:vAlign w:val="center"/>
          </w:tcPr>
          <w:p w14:paraId="1C3AA872" w14:textId="77777777" w:rsidR="00A44363" w:rsidRPr="00A44363" w:rsidRDefault="00A44363" w:rsidP="00B95296">
            <w:pPr>
              <w:jc w:val="right"/>
              <w:rPr>
                <w:rFonts w:asciiTheme="minorHAnsi" w:hAnsiTheme="minorHAnsi" w:cstheme="minorHAnsi"/>
                <w:color w:val="000000"/>
                <w:szCs w:val="22"/>
              </w:rPr>
            </w:pPr>
          </w:p>
        </w:tc>
        <w:tc>
          <w:tcPr>
            <w:tcW w:w="850" w:type="dxa"/>
            <w:tcBorders>
              <w:top w:val="nil"/>
              <w:left w:val="nil"/>
              <w:bottom w:val="nil"/>
              <w:right w:val="nil"/>
            </w:tcBorders>
            <w:shd w:val="clear" w:color="auto" w:fill="auto"/>
            <w:noWrap/>
            <w:vAlign w:val="center"/>
          </w:tcPr>
          <w:p w14:paraId="115CE7F9"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95,9</w:t>
            </w:r>
          </w:p>
        </w:tc>
      </w:tr>
      <w:tr w:rsidR="00A44363" w:rsidRPr="00A44363" w14:paraId="698C646D" w14:textId="77777777" w:rsidTr="00B95296">
        <w:trPr>
          <w:trHeight w:val="340"/>
        </w:trPr>
        <w:tc>
          <w:tcPr>
            <w:tcW w:w="2977" w:type="dxa"/>
            <w:tcBorders>
              <w:top w:val="nil"/>
              <w:left w:val="nil"/>
              <w:bottom w:val="nil"/>
              <w:right w:val="nil"/>
            </w:tcBorders>
            <w:shd w:val="clear" w:color="auto" w:fill="auto"/>
            <w:vAlign w:val="center"/>
            <w:hideMark/>
          </w:tcPr>
          <w:p w14:paraId="78C04A36" w14:textId="77777777" w:rsidR="00A44363" w:rsidRPr="00A44363" w:rsidRDefault="00A44363" w:rsidP="00B95296">
            <w:pPr>
              <w:rPr>
                <w:rFonts w:asciiTheme="minorHAnsi" w:hAnsiTheme="minorHAnsi" w:cstheme="minorHAnsi"/>
                <w:color w:val="000000"/>
                <w:szCs w:val="22"/>
                <w:lang w:val="pt-PT"/>
              </w:rPr>
            </w:pPr>
            <w:r w:rsidRPr="00A44363">
              <w:rPr>
                <w:rFonts w:asciiTheme="minorHAnsi" w:hAnsiTheme="minorHAnsi" w:cstheme="minorHAnsi"/>
                <w:color w:val="000000"/>
                <w:szCs w:val="22"/>
                <w:lang w:val="pt-PT"/>
              </w:rPr>
              <w:t>Sitan inventar i auto gume</w:t>
            </w:r>
          </w:p>
        </w:tc>
        <w:tc>
          <w:tcPr>
            <w:tcW w:w="1134" w:type="dxa"/>
            <w:tcBorders>
              <w:top w:val="nil"/>
              <w:left w:val="nil"/>
              <w:bottom w:val="nil"/>
              <w:right w:val="nil"/>
            </w:tcBorders>
            <w:shd w:val="clear" w:color="auto" w:fill="auto"/>
            <w:noWrap/>
            <w:vAlign w:val="center"/>
            <w:hideMark/>
          </w:tcPr>
          <w:p w14:paraId="03EBEE82" w14:textId="77777777" w:rsidR="00A44363" w:rsidRPr="00A44363" w:rsidRDefault="00A44363" w:rsidP="00B95296">
            <w:pPr>
              <w:jc w:val="center"/>
              <w:rPr>
                <w:rFonts w:asciiTheme="minorHAnsi" w:hAnsiTheme="minorHAnsi" w:cstheme="minorHAnsi"/>
                <w:color w:val="000000"/>
                <w:szCs w:val="22"/>
              </w:rPr>
            </w:pPr>
            <w:r w:rsidRPr="00A44363">
              <w:rPr>
                <w:rFonts w:asciiTheme="minorHAnsi" w:hAnsiTheme="minorHAnsi" w:cstheme="minorHAnsi"/>
                <w:color w:val="000000"/>
                <w:szCs w:val="22"/>
              </w:rPr>
              <w:t>AOP 101</w:t>
            </w:r>
          </w:p>
        </w:tc>
        <w:tc>
          <w:tcPr>
            <w:tcW w:w="284" w:type="dxa"/>
            <w:tcBorders>
              <w:top w:val="nil"/>
              <w:left w:val="nil"/>
              <w:bottom w:val="nil"/>
              <w:right w:val="nil"/>
            </w:tcBorders>
            <w:shd w:val="clear" w:color="auto" w:fill="auto"/>
            <w:noWrap/>
            <w:vAlign w:val="center"/>
            <w:hideMark/>
          </w:tcPr>
          <w:p w14:paraId="0D29B27E" w14:textId="77777777" w:rsidR="00A44363" w:rsidRPr="00A44363" w:rsidRDefault="00A44363" w:rsidP="00B95296">
            <w:pPr>
              <w:jc w:val="center"/>
              <w:rPr>
                <w:rFonts w:asciiTheme="minorHAnsi" w:hAnsiTheme="minorHAnsi" w:cstheme="minorHAnsi"/>
                <w:color w:val="000000"/>
                <w:szCs w:val="22"/>
              </w:rPr>
            </w:pPr>
          </w:p>
        </w:tc>
        <w:tc>
          <w:tcPr>
            <w:tcW w:w="1106" w:type="dxa"/>
            <w:tcBorders>
              <w:top w:val="nil"/>
              <w:left w:val="nil"/>
              <w:bottom w:val="single" w:sz="12" w:space="0" w:color="auto"/>
              <w:right w:val="nil"/>
            </w:tcBorders>
            <w:shd w:val="clear" w:color="auto" w:fill="auto"/>
            <w:noWrap/>
            <w:vAlign w:val="center"/>
          </w:tcPr>
          <w:p w14:paraId="13B14745"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1.134</w:t>
            </w:r>
          </w:p>
        </w:tc>
        <w:tc>
          <w:tcPr>
            <w:tcW w:w="283" w:type="dxa"/>
            <w:tcBorders>
              <w:top w:val="nil"/>
              <w:left w:val="nil"/>
              <w:bottom w:val="nil"/>
              <w:right w:val="nil"/>
            </w:tcBorders>
            <w:shd w:val="clear" w:color="auto" w:fill="auto"/>
            <w:noWrap/>
            <w:vAlign w:val="center"/>
          </w:tcPr>
          <w:p w14:paraId="1307DE16" w14:textId="77777777" w:rsidR="00A44363" w:rsidRPr="00A44363" w:rsidRDefault="00A44363" w:rsidP="00B95296">
            <w:pPr>
              <w:jc w:val="right"/>
              <w:rPr>
                <w:rFonts w:asciiTheme="minorHAnsi" w:hAnsiTheme="minorHAnsi" w:cstheme="minorHAnsi"/>
                <w:color w:val="000000"/>
                <w:szCs w:val="22"/>
              </w:rPr>
            </w:pPr>
          </w:p>
        </w:tc>
        <w:tc>
          <w:tcPr>
            <w:tcW w:w="1020" w:type="dxa"/>
            <w:tcBorders>
              <w:top w:val="nil"/>
              <w:left w:val="nil"/>
              <w:bottom w:val="single" w:sz="12" w:space="0" w:color="auto"/>
              <w:right w:val="nil"/>
            </w:tcBorders>
            <w:shd w:val="clear" w:color="auto" w:fill="auto"/>
            <w:noWrap/>
            <w:vAlign w:val="center"/>
          </w:tcPr>
          <w:p w14:paraId="2FDFB86D"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663</w:t>
            </w:r>
          </w:p>
        </w:tc>
        <w:tc>
          <w:tcPr>
            <w:tcW w:w="284" w:type="dxa"/>
            <w:tcBorders>
              <w:top w:val="nil"/>
              <w:left w:val="nil"/>
              <w:bottom w:val="nil"/>
              <w:right w:val="nil"/>
            </w:tcBorders>
            <w:shd w:val="clear" w:color="auto" w:fill="auto"/>
            <w:noWrap/>
            <w:vAlign w:val="center"/>
          </w:tcPr>
          <w:p w14:paraId="34B2FD8C" w14:textId="77777777" w:rsidR="00A44363" w:rsidRPr="00A44363" w:rsidRDefault="00A44363" w:rsidP="00B95296">
            <w:pPr>
              <w:jc w:val="right"/>
              <w:rPr>
                <w:rFonts w:asciiTheme="minorHAnsi" w:hAnsiTheme="minorHAnsi" w:cstheme="minorHAnsi"/>
                <w:color w:val="000000"/>
                <w:szCs w:val="22"/>
              </w:rPr>
            </w:pPr>
          </w:p>
        </w:tc>
        <w:tc>
          <w:tcPr>
            <w:tcW w:w="992" w:type="dxa"/>
            <w:tcBorders>
              <w:top w:val="nil"/>
              <w:left w:val="nil"/>
              <w:bottom w:val="single" w:sz="12" w:space="0" w:color="auto"/>
              <w:right w:val="nil"/>
            </w:tcBorders>
            <w:shd w:val="clear" w:color="auto" w:fill="auto"/>
            <w:noWrap/>
            <w:vAlign w:val="center"/>
          </w:tcPr>
          <w:p w14:paraId="51B5B66E"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(472)</w:t>
            </w:r>
          </w:p>
        </w:tc>
        <w:tc>
          <w:tcPr>
            <w:tcW w:w="284" w:type="dxa"/>
            <w:tcBorders>
              <w:top w:val="nil"/>
              <w:left w:val="nil"/>
              <w:bottom w:val="nil"/>
              <w:right w:val="nil"/>
            </w:tcBorders>
            <w:shd w:val="clear" w:color="auto" w:fill="auto"/>
            <w:noWrap/>
            <w:vAlign w:val="center"/>
          </w:tcPr>
          <w:p w14:paraId="43247A3E" w14:textId="77777777" w:rsidR="00A44363" w:rsidRPr="00A44363" w:rsidRDefault="00A44363" w:rsidP="00B95296">
            <w:pPr>
              <w:jc w:val="right"/>
              <w:rPr>
                <w:rFonts w:asciiTheme="minorHAnsi" w:hAnsiTheme="minorHAnsi" w:cstheme="minorHAnsi"/>
                <w:color w:val="000000"/>
                <w:szCs w:val="22"/>
              </w:rPr>
            </w:pPr>
          </w:p>
        </w:tc>
        <w:tc>
          <w:tcPr>
            <w:tcW w:w="850" w:type="dxa"/>
            <w:tcBorders>
              <w:top w:val="nil"/>
              <w:left w:val="nil"/>
              <w:bottom w:val="single" w:sz="12" w:space="0" w:color="auto"/>
              <w:right w:val="nil"/>
            </w:tcBorders>
            <w:shd w:val="clear" w:color="auto" w:fill="auto"/>
            <w:noWrap/>
            <w:vAlign w:val="center"/>
          </w:tcPr>
          <w:p w14:paraId="69728605"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58,5</w:t>
            </w:r>
          </w:p>
        </w:tc>
      </w:tr>
      <w:tr w:rsidR="00A44363" w:rsidRPr="00A44363" w14:paraId="74C7E034" w14:textId="77777777" w:rsidTr="00B95296">
        <w:trPr>
          <w:trHeight w:val="340"/>
        </w:trPr>
        <w:tc>
          <w:tcPr>
            <w:tcW w:w="2977" w:type="dxa"/>
            <w:tcBorders>
              <w:top w:val="nil"/>
              <w:left w:val="nil"/>
              <w:bottom w:val="nil"/>
              <w:right w:val="nil"/>
            </w:tcBorders>
            <w:shd w:val="clear" w:color="auto" w:fill="auto"/>
            <w:vAlign w:val="center"/>
            <w:hideMark/>
          </w:tcPr>
          <w:p w14:paraId="49F5980B" w14:textId="77777777" w:rsidR="00A44363" w:rsidRPr="00A44363" w:rsidRDefault="00A44363" w:rsidP="00B95296">
            <w:pPr>
              <w:rPr>
                <w:rFonts w:asciiTheme="minorHAnsi" w:hAnsiTheme="minorHAnsi" w:cstheme="minorHAnsi"/>
                <w:b/>
                <w:bCs/>
                <w:color w:val="000000"/>
                <w:szCs w:val="22"/>
                <w:lang w:val="pl-PL"/>
              </w:rPr>
            </w:pPr>
            <w:r w:rsidRPr="00A44363">
              <w:rPr>
                <w:rFonts w:asciiTheme="minorHAnsi" w:hAnsiTheme="minorHAnsi" w:cstheme="minorHAnsi"/>
                <w:b/>
                <w:bCs/>
                <w:color w:val="000000"/>
                <w:szCs w:val="22"/>
                <w:lang w:val="pl-PL"/>
              </w:rPr>
              <w:t>Ukupno rashodi za materijal i energiju</w:t>
            </w:r>
          </w:p>
        </w:tc>
        <w:tc>
          <w:tcPr>
            <w:tcW w:w="1134" w:type="dxa"/>
            <w:tcBorders>
              <w:top w:val="nil"/>
              <w:left w:val="nil"/>
              <w:bottom w:val="nil"/>
              <w:right w:val="nil"/>
            </w:tcBorders>
            <w:shd w:val="clear" w:color="auto" w:fill="auto"/>
            <w:noWrap/>
            <w:vAlign w:val="center"/>
            <w:hideMark/>
          </w:tcPr>
          <w:p w14:paraId="6DD6ADCB" w14:textId="77777777" w:rsidR="00A44363" w:rsidRPr="00A44363" w:rsidRDefault="00A44363" w:rsidP="00B95296">
            <w:pPr>
              <w:jc w:val="center"/>
              <w:rPr>
                <w:rFonts w:asciiTheme="minorHAnsi" w:hAnsiTheme="minorHAnsi" w:cstheme="minorHAnsi"/>
                <w:b/>
                <w:bCs/>
                <w:color w:val="000000"/>
                <w:szCs w:val="22"/>
              </w:rPr>
            </w:pPr>
            <w:r w:rsidRPr="00A44363">
              <w:rPr>
                <w:rFonts w:asciiTheme="minorHAnsi" w:hAnsiTheme="minorHAnsi" w:cstheme="minorHAnsi"/>
                <w:b/>
                <w:bCs/>
                <w:color w:val="000000"/>
                <w:szCs w:val="22"/>
              </w:rPr>
              <w:t>AOP 097</w:t>
            </w:r>
          </w:p>
        </w:tc>
        <w:tc>
          <w:tcPr>
            <w:tcW w:w="284" w:type="dxa"/>
            <w:tcBorders>
              <w:top w:val="nil"/>
              <w:left w:val="nil"/>
              <w:bottom w:val="nil"/>
              <w:right w:val="nil"/>
            </w:tcBorders>
            <w:shd w:val="clear" w:color="auto" w:fill="auto"/>
            <w:noWrap/>
            <w:vAlign w:val="center"/>
            <w:hideMark/>
          </w:tcPr>
          <w:p w14:paraId="5FD62FBE" w14:textId="77777777" w:rsidR="00A44363" w:rsidRPr="00A44363" w:rsidRDefault="00A44363" w:rsidP="00B95296">
            <w:pPr>
              <w:jc w:val="center"/>
              <w:rPr>
                <w:rFonts w:asciiTheme="minorHAnsi" w:hAnsiTheme="minorHAnsi" w:cstheme="minorHAnsi"/>
                <w:b/>
                <w:bCs/>
                <w:color w:val="000000"/>
                <w:szCs w:val="22"/>
              </w:rPr>
            </w:pPr>
          </w:p>
        </w:tc>
        <w:tc>
          <w:tcPr>
            <w:tcW w:w="1106" w:type="dxa"/>
            <w:tcBorders>
              <w:top w:val="single" w:sz="12" w:space="0" w:color="auto"/>
              <w:left w:val="nil"/>
              <w:bottom w:val="single" w:sz="12" w:space="0" w:color="auto"/>
              <w:right w:val="nil"/>
            </w:tcBorders>
            <w:shd w:val="clear" w:color="auto" w:fill="auto"/>
            <w:noWrap/>
            <w:vAlign w:val="center"/>
          </w:tcPr>
          <w:p w14:paraId="36F2748D" w14:textId="77777777" w:rsidR="00A44363" w:rsidRPr="00A44363" w:rsidRDefault="00A44363" w:rsidP="00B95296">
            <w:pPr>
              <w:jc w:val="right"/>
              <w:rPr>
                <w:rFonts w:asciiTheme="minorHAnsi" w:hAnsiTheme="minorHAnsi" w:cstheme="minorHAnsi"/>
                <w:b/>
                <w:bCs/>
                <w:color w:val="000000"/>
                <w:szCs w:val="22"/>
              </w:rPr>
            </w:pPr>
            <w:r w:rsidRPr="00A44363">
              <w:rPr>
                <w:rFonts w:asciiTheme="minorHAnsi" w:hAnsiTheme="minorHAnsi" w:cstheme="minorHAnsi"/>
                <w:b/>
                <w:bCs/>
                <w:color w:val="000000"/>
                <w:szCs w:val="22"/>
              </w:rPr>
              <w:t>10.979</w:t>
            </w:r>
          </w:p>
        </w:tc>
        <w:tc>
          <w:tcPr>
            <w:tcW w:w="283" w:type="dxa"/>
            <w:tcBorders>
              <w:top w:val="nil"/>
              <w:left w:val="nil"/>
              <w:bottom w:val="nil"/>
              <w:right w:val="nil"/>
            </w:tcBorders>
            <w:shd w:val="clear" w:color="auto" w:fill="auto"/>
            <w:noWrap/>
            <w:vAlign w:val="center"/>
          </w:tcPr>
          <w:p w14:paraId="0E6E079D" w14:textId="77777777" w:rsidR="00A44363" w:rsidRPr="00A44363" w:rsidRDefault="00A44363" w:rsidP="00B95296">
            <w:pPr>
              <w:jc w:val="right"/>
              <w:rPr>
                <w:rFonts w:asciiTheme="minorHAnsi" w:hAnsiTheme="minorHAnsi" w:cstheme="minorHAnsi"/>
                <w:b/>
                <w:bCs/>
                <w:color w:val="000000"/>
                <w:szCs w:val="22"/>
              </w:rPr>
            </w:pPr>
          </w:p>
        </w:tc>
        <w:tc>
          <w:tcPr>
            <w:tcW w:w="1020" w:type="dxa"/>
            <w:tcBorders>
              <w:top w:val="single" w:sz="12" w:space="0" w:color="auto"/>
              <w:left w:val="nil"/>
              <w:bottom w:val="single" w:sz="12" w:space="0" w:color="auto"/>
              <w:right w:val="nil"/>
            </w:tcBorders>
            <w:shd w:val="clear" w:color="auto" w:fill="auto"/>
            <w:noWrap/>
            <w:vAlign w:val="center"/>
          </w:tcPr>
          <w:p w14:paraId="2E26C2F7" w14:textId="77777777" w:rsidR="00A44363" w:rsidRPr="00A44363" w:rsidRDefault="00A44363" w:rsidP="00B95296">
            <w:pPr>
              <w:jc w:val="right"/>
              <w:rPr>
                <w:rFonts w:asciiTheme="minorHAnsi" w:hAnsiTheme="minorHAnsi" w:cstheme="minorHAnsi"/>
                <w:b/>
                <w:bCs/>
                <w:color w:val="000000"/>
                <w:szCs w:val="22"/>
              </w:rPr>
            </w:pPr>
            <w:r w:rsidRPr="00A44363">
              <w:rPr>
                <w:rFonts w:asciiTheme="minorHAnsi" w:hAnsiTheme="minorHAnsi" w:cstheme="minorHAnsi"/>
                <w:b/>
                <w:bCs/>
                <w:color w:val="000000"/>
                <w:szCs w:val="22"/>
              </w:rPr>
              <w:t>15.772</w:t>
            </w:r>
          </w:p>
        </w:tc>
        <w:tc>
          <w:tcPr>
            <w:tcW w:w="284" w:type="dxa"/>
            <w:tcBorders>
              <w:top w:val="nil"/>
              <w:left w:val="nil"/>
              <w:bottom w:val="nil"/>
              <w:right w:val="nil"/>
            </w:tcBorders>
            <w:shd w:val="clear" w:color="auto" w:fill="auto"/>
            <w:noWrap/>
            <w:vAlign w:val="center"/>
          </w:tcPr>
          <w:p w14:paraId="201248A9" w14:textId="77777777" w:rsidR="00A44363" w:rsidRPr="00A44363" w:rsidRDefault="00A44363" w:rsidP="00B95296">
            <w:pPr>
              <w:jc w:val="right"/>
              <w:rPr>
                <w:rFonts w:asciiTheme="minorHAnsi" w:hAnsiTheme="minorHAnsi" w:cstheme="minorHAnsi"/>
                <w:b/>
                <w:bCs/>
                <w:color w:val="000000"/>
                <w:szCs w:val="22"/>
              </w:rPr>
            </w:pPr>
          </w:p>
        </w:tc>
        <w:tc>
          <w:tcPr>
            <w:tcW w:w="992" w:type="dxa"/>
            <w:tcBorders>
              <w:top w:val="single" w:sz="12" w:space="0" w:color="auto"/>
              <w:left w:val="nil"/>
              <w:bottom w:val="single" w:sz="12" w:space="0" w:color="auto"/>
              <w:right w:val="nil"/>
            </w:tcBorders>
            <w:shd w:val="clear" w:color="auto" w:fill="auto"/>
            <w:noWrap/>
            <w:vAlign w:val="center"/>
          </w:tcPr>
          <w:p w14:paraId="787A4772" w14:textId="77777777" w:rsidR="00A44363" w:rsidRPr="00A44363" w:rsidRDefault="00A44363" w:rsidP="00B95296">
            <w:pPr>
              <w:jc w:val="right"/>
              <w:rPr>
                <w:rFonts w:asciiTheme="minorHAnsi" w:hAnsiTheme="minorHAnsi" w:cstheme="minorHAnsi"/>
                <w:b/>
                <w:bCs/>
                <w:color w:val="000000"/>
                <w:szCs w:val="22"/>
              </w:rPr>
            </w:pPr>
            <w:r w:rsidRPr="00A44363">
              <w:rPr>
                <w:rFonts w:asciiTheme="minorHAnsi" w:hAnsiTheme="minorHAnsi" w:cstheme="minorHAnsi"/>
                <w:b/>
                <w:bCs/>
                <w:color w:val="000000"/>
                <w:szCs w:val="22"/>
              </w:rPr>
              <w:t>4.792</w:t>
            </w:r>
          </w:p>
        </w:tc>
        <w:tc>
          <w:tcPr>
            <w:tcW w:w="284" w:type="dxa"/>
            <w:tcBorders>
              <w:top w:val="nil"/>
              <w:left w:val="nil"/>
              <w:bottom w:val="nil"/>
              <w:right w:val="nil"/>
            </w:tcBorders>
            <w:shd w:val="clear" w:color="auto" w:fill="auto"/>
            <w:noWrap/>
            <w:vAlign w:val="center"/>
          </w:tcPr>
          <w:p w14:paraId="0613C845" w14:textId="77777777" w:rsidR="00A44363" w:rsidRPr="00A44363" w:rsidRDefault="00A44363" w:rsidP="00B95296">
            <w:pPr>
              <w:jc w:val="right"/>
              <w:rPr>
                <w:rFonts w:asciiTheme="minorHAnsi" w:hAnsiTheme="minorHAnsi" w:cstheme="minorHAnsi"/>
                <w:b/>
                <w:bCs/>
                <w:color w:val="000000"/>
                <w:szCs w:val="22"/>
              </w:rPr>
            </w:pPr>
          </w:p>
        </w:tc>
        <w:tc>
          <w:tcPr>
            <w:tcW w:w="850" w:type="dxa"/>
            <w:tcBorders>
              <w:top w:val="single" w:sz="12" w:space="0" w:color="auto"/>
              <w:left w:val="nil"/>
              <w:bottom w:val="single" w:sz="12" w:space="0" w:color="auto"/>
              <w:right w:val="nil"/>
            </w:tcBorders>
            <w:shd w:val="clear" w:color="auto" w:fill="auto"/>
            <w:noWrap/>
            <w:vAlign w:val="center"/>
          </w:tcPr>
          <w:p w14:paraId="3FF6A940" w14:textId="77777777" w:rsidR="00A44363" w:rsidRPr="00A44363" w:rsidRDefault="00A44363" w:rsidP="00B95296">
            <w:pPr>
              <w:jc w:val="right"/>
              <w:rPr>
                <w:rFonts w:asciiTheme="minorHAnsi" w:hAnsiTheme="minorHAnsi" w:cstheme="minorHAnsi"/>
                <w:b/>
                <w:bCs/>
                <w:color w:val="000000"/>
                <w:szCs w:val="22"/>
              </w:rPr>
            </w:pPr>
            <w:r w:rsidRPr="00A44363">
              <w:rPr>
                <w:rFonts w:asciiTheme="minorHAnsi" w:hAnsiTheme="minorHAnsi" w:cstheme="minorHAnsi"/>
                <w:b/>
                <w:bCs/>
                <w:color w:val="000000"/>
                <w:szCs w:val="22"/>
              </w:rPr>
              <w:t>143,7</w:t>
            </w:r>
          </w:p>
        </w:tc>
      </w:tr>
      <w:tr w:rsidR="00A44363" w:rsidRPr="00A44363" w14:paraId="5A90780E" w14:textId="77777777" w:rsidTr="00B95296">
        <w:trPr>
          <w:trHeight w:val="340"/>
        </w:trPr>
        <w:tc>
          <w:tcPr>
            <w:tcW w:w="2977" w:type="dxa"/>
            <w:tcBorders>
              <w:top w:val="nil"/>
              <w:left w:val="nil"/>
              <w:bottom w:val="nil"/>
              <w:right w:val="nil"/>
            </w:tcBorders>
            <w:shd w:val="clear" w:color="auto" w:fill="auto"/>
            <w:vAlign w:val="center"/>
            <w:hideMark/>
          </w:tcPr>
          <w:p w14:paraId="32F11092" w14:textId="77777777" w:rsidR="00A44363" w:rsidRPr="00A44363" w:rsidRDefault="00A44363" w:rsidP="00B95296">
            <w:pPr>
              <w:rPr>
                <w:rFonts w:asciiTheme="minorHAnsi" w:hAnsiTheme="minorHAnsi" w:cstheme="minorHAnsi"/>
                <w:color w:val="000000"/>
                <w:szCs w:val="22"/>
              </w:rPr>
            </w:pPr>
            <w:proofErr w:type="spellStart"/>
            <w:r w:rsidRPr="00A44363">
              <w:rPr>
                <w:rFonts w:asciiTheme="minorHAnsi" w:hAnsiTheme="minorHAnsi" w:cstheme="minorHAnsi"/>
                <w:color w:val="000000"/>
                <w:szCs w:val="22"/>
              </w:rPr>
              <w:t>Premije</w:t>
            </w:r>
            <w:proofErr w:type="spellEnd"/>
            <w:r w:rsidRPr="00A44363">
              <w:rPr>
                <w:rFonts w:asciiTheme="minorHAnsi" w:hAnsiTheme="minorHAnsi" w:cstheme="minorHAnsi"/>
                <w:color w:val="000000"/>
                <w:szCs w:val="22"/>
              </w:rPr>
              <w:t xml:space="preserve"> </w:t>
            </w:r>
            <w:proofErr w:type="spellStart"/>
            <w:r w:rsidRPr="00A44363">
              <w:rPr>
                <w:rFonts w:asciiTheme="minorHAnsi" w:hAnsiTheme="minorHAnsi" w:cstheme="minorHAnsi"/>
                <w:color w:val="000000"/>
                <w:szCs w:val="22"/>
              </w:rPr>
              <w:t>osiguranja</w:t>
            </w:r>
            <w:proofErr w:type="spellEnd"/>
          </w:p>
        </w:tc>
        <w:tc>
          <w:tcPr>
            <w:tcW w:w="1134" w:type="dxa"/>
            <w:tcBorders>
              <w:top w:val="nil"/>
              <w:left w:val="nil"/>
              <w:bottom w:val="nil"/>
              <w:right w:val="nil"/>
            </w:tcBorders>
            <w:shd w:val="clear" w:color="auto" w:fill="auto"/>
            <w:noWrap/>
            <w:vAlign w:val="center"/>
            <w:hideMark/>
          </w:tcPr>
          <w:p w14:paraId="6515773F" w14:textId="77777777" w:rsidR="00A44363" w:rsidRPr="00A44363" w:rsidRDefault="00A44363" w:rsidP="00B95296">
            <w:pPr>
              <w:jc w:val="center"/>
              <w:rPr>
                <w:rFonts w:asciiTheme="minorHAnsi" w:hAnsiTheme="minorHAnsi" w:cstheme="minorHAnsi"/>
                <w:color w:val="000000"/>
                <w:szCs w:val="22"/>
              </w:rPr>
            </w:pPr>
            <w:r w:rsidRPr="00A44363">
              <w:rPr>
                <w:rFonts w:asciiTheme="minorHAnsi" w:hAnsiTheme="minorHAnsi" w:cstheme="minorHAnsi"/>
                <w:color w:val="000000"/>
                <w:szCs w:val="22"/>
              </w:rPr>
              <w:t>AOP 103</w:t>
            </w:r>
          </w:p>
        </w:tc>
        <w:tc>
          <w:tcPr>
            <w:tcW w:w="284" w:type="dxa"/>
            <w:tcBorders>
              <w:top w:val="nil"/>
              <w:left w:val="nil"/>
              <w:bottom w:val="nil"/>
              <w:right w:val="nil"/>
            </w:tcBorders>
            <w:shd w:val="clear" w:color="auto" w:fill="auto"/>
            <w:noWrap/>
            <w:vAlign w:val="center"/>
            <w:hideMark/>
          </w:tcPr>
          <w:p w14:paraId="038C8D4C" w14:textId="77777777" w:rsidR="00A44363" w:rsidRPr="00A44363" w:rsidRDefault="00A44363" w:rsidP="00B95296">
            <w:pPr>
              <w:jc w:val="center"/>
              <w:rPr>
                <w:rFonts w:asciiTheme="minorHAnsi" w:hAnsiTheme="minorHAnsi" w:cstheme="minorHAnsi"/>
                <w:color w:val="000000"/>
                <w:szCs w:val="22"/>
              </w:rPr>
            </w:pPr>
          </w:p>
        </w:tc>
        <w:tc>
          <w:tcPr>
            <w:tcW w:w="1106" w:type="dxa"/>
            <w:tcBorders>
              <w:top w:val="nil"/>
              <w:left w:val="nil"/>
              <w:bottom w:val="nil"/>
              <w:right w:val="nil"/>
            </w:tcBorders>
            <w:shd w:val="clear" w:color="auto" w:fill="auto"/>
            <w:noWrap/>
            <w:vAlign w:val="center"/>
          </w:tcPr>
          <w:p w14:paraId="4215552E"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482</w:t>
            </w:r>
          </w:p>
        </w:tc>
        <w:tc>
          <w:tcPr>
            <w:tcW w:w="283" w:type="dxa"/>
            <w:tcBorders>
              <w:top w:val="nil"/>
              <w:left w:val="nil"/>
              <w:bottom w:val="nil"/>
              <w:right w:val="nil"/>
            </w:tcBorders>
            <w:shd w:val="clear" w:color="auto" w:fill="auto"/>
            <w:noWrap/>
            <w:vAlign w:val="center"/>
          </w:tcPr>
          <w:p w14:paraId="4771A4DF" w14:textId="77777777" w:rsidR="00A44363" w:rsidRPr="00A44363" w:rsidRDefault="00A44363" w:rsidP="00B95296">
            <w:pPr>
              <w:jc w:val="right"/>
              <w:rPr>
                <w:rFonts w:asciiTheme="minorHAnsi" w:hAnsiTheme="minorHAnsi" w:cstheme="minorHAnsi"/>
                <w:color w:val="000000"/>
                <w:szCs w:val="22"/>
              </w:rPr>
            </w:pPr>
          </w:p>
        </w:tc>
        <w:tc>
          <w:tcPr>
            <w:tcW w:w="1020" w:type="dxa"/>
            <w:tcBorders>
              <w:top w:val="nil"/>
              <w:left w:val="nil"/>
              <w:bottom w:val="nil"/>
              <w:right w:val="nil"/>
            </w:tcBorders>
            <w:shd w:val="clear" w:color="auto" w:fill="auto"/>
            <w:noWrap/>
            <w:vAlign w:val="center"/>
          </w:tcPr>
          <w:p w14:paraId="6DCECCB6"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439</w:t>
            </w:r>
          </w:p>
        </w:tc>
        <w:tc>
          <w:tcPr>
            <w:tcW w:w="284" w:type="dxa"/>
            <w:tcBorders>
              <w:top w:val="nil"/>
              <w:left w:val="nil"/>
              <w:bottom w:val="nil"/>
              <w:right w:val="nil"/>
            </w:tcBorders>
            <w:shd w:val="clear" w:color="auto" w:fill="auto"/>
            <w:noWrap/>
            <w:vAlign w:val="center"/>
          </w:tcPr>
          <w:p w14:paraId="319049D2" w14:textId="77777777" w:rsidR="00A44363" w:rsidRPr="00A44363" w:rsidRDefault="00A44363" w:rsidP="00B95296">
            <w:pPr>
              <w:jc w:val="right"/>
              <w:rPr>
                <w:rFonts w:asciiTheme="minorHAnsi" w:hAnsiTheme="minorHAnsi" w:cstheme="minorHAnsi"/>
                <w:color w:val="000000"/>
                <w:szCs w:val="22"/>
              </w:rPr>
            </w:pPr>
          </w:p>
        </w:tc>
        <w:tc>
          <w:tcPr>
            <w:tcW w:w="992" w:type="dxa"/>
            <w:tcBorders>
              <w:top w:val="nil"/>
              <w:left w:val="nil"/>
              <w:bottom w:val="nil"/>
              <w:right w:val="nil"/>
            </w:tcBorders>
            <w:shd w:val="clear" w:color="auto" w:fill="auto"/>
            <w:noWrap/>
            <w:vAlign w:val="center"/>
          </w:tcPr>
          <w:p w14:paraId="076CBFC1"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(43)</w:t>
            </w:r>
          </w:p>
        </w:tc>
        <w:tc>
          <w:tcPr>
            <w:tcW w:w="284" w:type="dxa"/>
            <w:tcBorders>
              <w:top w:val="nil"/>
              <w:left w:val="nil"/>
              <w:bottom w:val="nil"/>
              <w:right w:val="nil"/>
            </w:tcBorders>
            <w:shd w:val="clear" w:color="auto" w:fill="auto"/>
            <w:noWrap/>
            <w:vAlign w:val="center"/>
          </w:tcPr>
          <w:p w14:paraId="72050702" w14:textId="77777777" w:rsidR="00A44363" w:rsidRPr="00A44363" w:rsidRDefault="00A44363" w:rsidP="00B95296">
            <w:pPr>
              <w:jc w:val="right"/>
              <w:rPr>
                <w:rFonts w:asciiTheme="minorHAnsi" w:hAnsiTheme="minorHAnsi" w:cstheme="minorHAnsi"/>
                <w:color w:val="000000"/>
                <w:szCs w:val="22"/>
              </w:rPr>
            </w:pPr>
          </w:p>
        </w:tc>
        <w:tc>
          <w:tcPr>
            <w:tcW w:w="850" w:type="dxa"/>
            <w:tcBorders>
              <w:top w:val="nil"/>
              <w:left w:val="nil"/>
              <w:bottom w:val="nil"/>
              <w:right w:val="nil"/>
            </w:tcBorders>
            <w:shd w:val="clear" w:color="auto" w:fill="auto"/>
            <w:noWrap/>
            <w:vAlign w:val="center"/>
          </w:tcPr>
          <w:p w14:paraId="45EAC4E6"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91,1</w:t>
            </w:r>
          </w:p>
        </w:tc>
      </w:tr>
      <w:tr w:rsidR="00A44363" w:rsidRPr="00A44363" w14:paraId="28525803" w14:textId="77777777" w:rsidTr="00B95296">
        <w:trPr>
          <w:trHeight w:val="340"/>
        </w:trPr>
        <w:tc>
          <w:tcPr>
            <w:tcW w:w="2977" w:type="dxa"/>
            <w:tcBorders>
              <w:top w:val="nil"/>
              <w:left w:val="nil"/>
              <w:bottom w:val="nil"/>
              <w:right w:val="nil"/>
            </w:tcBorders>
            <w:shd w:val="clear" w:color="auto" w:fill="auto"/>
            <w:vAlign w:val="center"/>
            <w:hideMark/>
          </w:tcPr>
          <w:p w14:paraId="735A9C61" w14:textId="77777777" w:rsidR="00A44363" w:rsidRPr="00A44363" w:rsidRDefault="00A44363" w:rsidP="00B95296">
            <w:pPr>
              <w:rPr>
                <w:rFonts w:asciiTheme="minorHAnsi" w:hAnsiTheme="minorHAnsi" w:cstheme="minorHAnsi"/>
                <w:color w:val="000000"/>
                <w:szCs w:val="22"/>
              </w:rPr>
            </w:pPr>
            <w:proofErr w:type="spellStart"/>
            <w:r w:rsidRPr="00A44363">
              <w:rPr>
                <w:rFonts w:asciiTheme="minorHAnsi" w:hAnsiTheme="minorHAnsi" w:cstheme="minorHAnsi"/>
                <w:color w:val="000000"/>
                <w:szCs w:val="22"/>
              </w:rPr>
              <w:t>Reprezentacija</w:t>
            </w:r>
            <w:proofErr w:type="spellEnd"/>
          </w:p>
        </w:tc>
        <w:tc>
          <w:tcPr>
            <w:tcW w:w="1134" w:type="dxa"/>
            <w:tcBorders>
              <w:top w:val="nil"/>
              <w:left w:val="nil"/>
              <w:bottom w:val="nil"/>
              <w:right w:val="nil"/>
            </w:tcBorders>
            <w:shd w:val="clear" w:color="auto" w:fill="auto"/>
            <w:noWrap/>
            <w:vAlign w:val="center"/>
            <w:hideMark/>
          </w:tcPr>
          <w:p w14:paraId="762E39A2" w14:textId="77777777" w:rsidR="00A44363" w:rsidRPr="00A44363" w:rsidRDefault="00A44363" w:rsidP="00B95296">
            <w:pPr>
              <w:jc w:val="center"/>
              <w:rPr>
                <w:rFonts w:asciiTheme="minorHAnsi" w:hAnsiTheme="minorHAnsi" w:cstheme="minorHAnsi"/>
                <w:color w:val="000000"/>
                <w:szCs w:val="22"/>
              </w:rPr>
            </w:pPr>
            <w:r w:rsidRPr="00A44363">
              <w:rPr>
                <w:rFonts w:asciiTheme="minorHAnsi" w:hAnsiTheme="minorHAnsi" w:cstheme="minorHAnsi"/>
                <w:color w:val="000000"/>
                <w:szCs w:val="22"/>
              </w:rPr>
              <w:t>AOP 104</w:t>
            </w:r>
          </w:p>
        </w:tc>
        <w:tc>
          <w:tcPr>
            <w:tcW w:w="284" w:type="dxa"/>
            <w:tcBorders>
              <w:top w:val="nil"/>
              <w:left w:val="nil"/>
              <w:bottom w:val="nil"/>
              <w:right w:val="nil"/>
            </w:tcBorders>
            <w:shd w:val="clear" w:color="auto" w:fill="auto"/>
            <w:noWrap/>
            <w:vAlign w:val="center"/>
            <w:hideMark/>
          </w:tcPr>
          <w:p w14:paraId="6665FA8E" w14:textId="77777777" w:rsidR="00A44363" w:rsidRPr="00A44363" w:rsidRDefault="00A44363" w:rsidP="00B95296">
            <w:pPr>
              <w:jc w:val="center"/>
              <w:rPr>
                <w:rFonts w:asciiTheme="minorHAnsi" w:hAnsiTheme="minorHAnsi" w:cstheme="minorHAnsi"/>
                <w:color w:val="000000"/>
                <w:szCs w:val="22"/>
              </w:rPr>
            </w:pPr>
          </w:p>
        </w:tc>
        <w:tc>
          <w:tcPr>
            <w:tcW w:w="1106" w:type="dxa"/>
            <w:tcBorders>
              <w:top w:val="nil"/>
              <w:left w:val="nil"/>
              <w:right w:val="nil"/>
            </w:tcBorders>
            <w:shd w:val="clear" w:color="auto" w:fill="auto"/>
            <w:noWrap/>
            <w:vAlign w:val="center"/>
          </w:tcPr>
          <w:p w14:paraId="7149F96B"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15.247</w:t>
            </w:r>
          </w:p>
        </w:tc>
        <w:tc>
          <w:tcPr>
            <w:tcW w:w="283" w:type="dxa"/>
            <w:tcBorders>
              <w:top w:val="nil"/>
              <w:left w:val="nil"/>
              <w:right w:val="nil"/>
            </w:tcBorders>
            <w:shd w:val="clear" w:color="auto" w:fill="auto"/>
            <w:noWrap/>
            <w:vAlign w:val="center"/>
          </w:tcPr>
          <w:p w14:paraId="3DF263ED" w14:textId="77777777" w:rsidR="00A44363" w:rsidRPr="00A44363" w:rsidRDefault="00A44363" w:rsidP="00B95296">
            <w:pPr>
              <w:jc w:val="right"/>
              <w:rPr>
                <w:rFonts w:asciiTheme="minorHAnsi" w:hAnsiTheme="minorHAnsi" w:cstheme="minorHAnsi"/>
                <w:color w:val="000000"/>
                <w:szCs w:val="22"/>
              </w:rPr>
            </w:pPr>
          </w:p>
        </w:tc>
        <w:tc>
          <w:tcPr>
            <w:tcW w:w="1020" w:type="dxa"/>
            <w:tcBorders>
              <w:top w:val="nil"/>
              <w:left w:val="nil"/>
              <w:right w:val="nil"/>
            </w:tcBorders>
            <w:shd w:val="clear" w:color="auto" w:fill="auto"/>
            <w:noWrap/>
            <w:vAlign w:val="center"/>
          </w:tcPr>
          <w:p w14:paraId="16F03DDD"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17.090</w:t>
            </w:r>
          </w:p>
        </w:tc>
        <w:tc>
          <w:tcPr>
            <w:tcW w:w="284" w:type="dxa"/>
            <w:tcBorders>
              <w:top w:val="nil"/>
              <w:left w:val="nil"/>
              <w:right w:val="nil"/>
            </w:tcBorders>
            <w:shd w:val="clear" w:color="auto" w:fill="auto"/>
            <w:noWrap/>
            <w:vAlign w:val="center"/>
          </w:tcPr>
          <w:p w14:paraId="1981F4B2" w14:textId="77777777" w:rsidR="00A44363" w:rsidRPr="00A44363" w:rsidRDefault="00A44363" w:rsidP="00B95296">
            <w:pPr>
              <w:jc w:val="right"/>
              <w:rPr>
                <w:rFonts w:asciiTheme="minorHAnsi" w:hAnsiTheme="minorHAnsi" w:cstheme="minorHAnsi"/>
                <w:color w:val="000000"/>
                <w:szCs w:val="22"/>
              </w:rPr>
            </w:pPr>
          </w:p>
        </w:tc>
        <w:tc>
          <w:tcPr>
            <w:tcW w:w="992" w:type="dxa"/>
            <w:tcBorders>
              <w:top w:val="nil"/>
              <w:left w:val="nil"/>
              <w:right w:val="nil"/>
            </w:tcBorders>
            <w:shd w:val="clear" w:color="auto" w:fill="auto"/>
            <w:noWrap/>
            <w:vAlign w:val="center"/>
          </w:tcPr>
          <w:p w14:paraId="299506FD"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1.843</w:t>
            </w:r>
          </w:p>
        </w:tc>
        <w:tc>
          <w:tcPr>
            <w:tcW w:w="284" w:type="dxa"/>
            <w:tcBorders>
              <w:top w:val="nil"/>
              <w:left w:val="nil"/>
              <w:right w:val="nil"/>
            </w:tcBorders>
            <w:shd w:val="clear" w:color="auto" w:fill="auto"/>
            <w:noWrap/>
            <w:vAlign w:val="center"/>
          </w:tcPr>
          <w:p w14:paraId="5539E5D6" w14:textId="77777777" w:rsidR="00A44363" w:rsidRPr="00A44363" w:rsidRDefault="00A44363" w:rsidP="00B95296">
            <w:pPr>
              <w:jc w:val="right"/>
              <w:rPr>
                <w:rFonts w:asciiTheme="minorHAnsi" w:hAnsiTheme="minorHAnsi" w:cstheme="minorHAnsi"/>
                <w:color w:val="000000"/>
                <w:szCs w:val="22"/>
              </w:rPr>
            </w:pPr>
          </w:p>
        </w:tc>
        <w:tc>
          <w:tcPr>
            <w:tcW w:w="850" w:type="dxa"/>
            <w:tcBorders>
              <w:top w:val="nil"/>
              <w:left w:val="nil"/>
              <w:right w:val="nil"/>
            </w:tcBorders>
            <w:shd w:val="clear" w:color="auto" w:fill="auto"/>
            <w:noWrap/>
            <w:vAlign w:val="center"/>
          </w:tcPr>
          <w:p w14:paraId="293318FD"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112,1</w:t>
            </w:r>
          </w:p>
        </w:tc>
      </w:tr>
      <w:tr w:rsidR="00A44363" w:rsidRPr="00A44363" w14:paraId="1891DEB1" w14:textId="77777777" w:rsidTr="00B95296">
        <w:trPr>
          <w:trHeight w:val="340"/>
        </w:trPr>
        <w:tc>
          <w:tcPr>
            <w:tcW w:w="2977" w:type="dxa"/>
            <w:tcBorders>
              <w:top w:val="nil"/>
              <w:left w:val="nil"/>
              <w:bottom w:val="nil"/>
              <w:right w:val="nil"/>
            </w:tcBorders>
            <w:shd w:val="clear" w:color="auto" w:fill="auto"/>
            <w:vAlign w:val="center"/>
            <w:hideMark/>
          </w:tcPr>
          <w:p w14:paraId="7A07241B" w14:textId="77777777" w:rsidR="00A44363" w:rsidRPr="00A44363" w:rsidRDefault="00A44363" w:rsidP="00B95296">
            <w:pPr>
              <w:rPr>
                <w:rFonts w:asciiTheme="minorHAnsi" w:hAnsiTheme="minorHAnsi" w:cstheme="minorHAnsi"/>
                <w:color w:val="000000"/>
                <w:szCs w:val="22"/>
              </w:rPr>
            </w:pPr>
            <w:proofErr w:type="spellStart"/>
            <w:r w:rsidRPr="00A44363">
              <w:rPr>
                <w:rFonts w:asciiTheme="minorHAnsi" w:hAnsiTheme="minorHAnsi" w:cstheme="minorHAnsi"/>
                <w:color w:val="000000"/>
                <w:szCs w:val="22"/>
              </w:rPr>
              <w:t>Članarine</w:t>
            </w:r>
            <w:proofErr w:type="spellEnd"/>
          </w:p>
        </w:tc>
        <w:tc>
          <w:tcPr>
            <w:tcW w:w="1134" w:type="dxa"/>
            <w:tcBorders>
              <w:top w:val="nil"/>
              <w:left w:val="nil"/>
              <w:bottom w:val="nil"/>
              <w:right w:val="nil"/>
            </w:tcBorders>
            <w:shd w:val="clear" w:color="auto" w:fill="auto"/>
            <w:noWrap/>
            <w:vAlign w:val="center"/>
            <w:hideMark/>
          </w:tcPr>
          <w:p w14:paraId="7F0128C6" w14:textId="77777777" w:rsidR="00A44363" w:rsidRPr="00A44363" w:rsidRDefault="00A44363" w:rsidP="00B95296">
            <w:pPr>
              <w:jc w:val="center"/>
              <w:rPr>
                <w:rFonts w:asciiTheme="minorHAnsi" w:hAnsiTheme="minorHAnsi" w:cstheme="minorHAnsi"/>
                <w:color w:val="000000"/>
                <w:szCs w:val="22"/>
              </w:rPr>
            </w:pPr>
            <w:r w:rsidRPr="00A44363">
              <w:rPr>
                <w:rFonts w:asciiTheme="minorHAnsi" w:hAnsiTheme="minorHAnsi" w:cstheme="minorHAnsi"/>
                <w:color w:val="000000"/>
                <w:szCs w:val="22"/>
              </w:rPr>
              <w:t>AOP 105</w:t>
            </w:r>
          </w:p>
        </w:tc>
        <w:tc>
          <w:tcPr>
            <w:tcW w:w="284" w:type="dxa"/>
            <w:tcBorders>
              <w:top w:val="nil"/>
              <w:left w:val="nil"/>
              <w:bottom w:val="nil"/>
              <w:right w:val="nil"/>
            </w:tcBorders>
            <w:shd w:val="clear" w:color="auto" w:fill="auto"/>
            <w:noWrap/>
            <w:vAlign w:val="center"/>
            <w:hideMark/>
          </w:tcPr>
          <w:p w14:paraId="6A8635A1" w14:textId="77777777" w:rsidR="00A44363" w:rsidRPr="00A44363" w:rsidRDefault="00A44363" w:rsidP="00B95296">
            <w:pPr>
              <w:jc w:val="center"/>
              <w:rPr>
                <w:rFonts w:asciiTheme="minorHAnsi" w:hAnsiTheme="minorHAnsi" w:cstheme="minorHAnsi"/>
                <w:color w:val="000000"/>
                <w:szCs w:val="22"/>
              </w:rPr>
            </w:pPr>
          </w:p>
        </w:tc>
        <w:tc>
          <w:tcPr>
            <w:tcW w:w="1106" w:type="dxa"/>
            <w:tcBorders>
              <w:top w:val="nil"/>
              <w:left w:val="nil"/>
              <w:right w:val="nil"/>
            </w:tcBorders>
            <w:shd w:val="clear" w:color="auto" w:fill="auto"/>
            <w:noWrap/>
            <w:vAlign w:val="center"/>
          </w:tcPr>
          <w:p w14:paraId="39C44B83"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166</w:t>
            </w:r>
          </w:p>
        </w:tc>
        <w:tc>
          <w:tcPr>
            <w:tcW w:w="283" w:type="dxa"/>
            <w:tcBorders>
              <w:top w:val="nil"/>
              <w:left w:val="nil"/>
              <w:right w:val="nil"/>
            </w:tcBorders>
            <w:shd w:val="clear" w:color="auto" w:fill="auto"/>
            <w:noWrap/>
            <w:vAlign w:val="center"/>
          </w:tcPr>
          <w:p w14:paraId="3A91BB41" w14:textId="77777777" w:rsidR="00A44363" w:rsidRPr="00A44363" w:rsidRDefault="00A44363" w:rsidP="00B95296">
            <w:pPr>
              <w:jc w:val="right"/>
              <w:rPr>
                <w:rFonts w:asciiTheme="minorHAnsi" w:hAnsiTheme="minorHAnsi" w:cstheme="minorHAnsi"/>
                <w:color w:val="000000"/>
                <w:szCs w:val="22"/>
              </w:rPr>
            </w:pPr>
          </w:p>
        </w:tc>
        <w:tc>
          <w:tcPr>
            <w:tcW w:w="1020" w:type="dxa"/>
            <w:tcBorders>
              <w:top w:val="nil"/>
              <w:left w:val="nil"/>
              <w:right w:val="nil"/>
            </w:tcBorders>
            <w:shd w:val="clear" w:color="auto" w:fill="auto"/>
            <w:noWrap/>
            <w:vAlign w:val="center"/>
          </w:tcPr>
          <w:p w14:paraId="03C97E37"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174</w:t>
            </w:r>
          </w:p>
        </w:tc>
        <w:tc>
          <w:tcPr>
            <w:tcW w:w="284" w:type="dxa"/>
            <w:tcBorders>
              <w:top w:val="nil"/>
              <w:left w:val="nil"/>
              <w:right w:val="nil"/>
            </w:tcBorders>
            <w:shd w:val="clear" w:color="auto" w:fill="auto"/>
            <w:noWrap/>
            <w:vAlign w:val="center"/>
          </w:tcPr>
          <w:p w14:paraId="63FBB009" w14:textId="77777777" w:rsidR="00A44363" w:rsidRPr="00A44363" w:rsidRDefault="00A44363" w:rsidP="00B95296">
            <w:pPr>
              <w:jc w:val="right"/>
              <w:rPr>
                <w:rFonts w:asciiTheme="minorHAnsi" w:hAnsiTheme="minorHAnsi" w:cstheme="minorHAnsi"/>
                <w:color w:val="000000"/>
                <w:szCs w:val="22"/>
              </w:rPr>
            </w:pPr>
          </w:p>
        </w:tc>
        <w:tc>
          <w:tcPr>
            <w:tcW w:w="992" w:type="dxa"/>
            <w:tcBorders>
              <w:top w:val="nil"/>
              <w:left w:val="nil"/>
              <w:right w:val="nil"/>
            </w:tcBorders>
            <w:shd w:val="clear" w:color="auto" w:fill="auto"/>
            <w:noWrap/>
            <w:vAlign w:val="center"/>
          </w:tcPr>
          <w:p w14:paraId="499D41FB"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8</w:t>
            </w:r>
          </w:p>
        </w:tc>
        <w:tc>
          <w:tcPr>
            <w:tcW w:w="284" w:type="dxa"/>
            <w:tcBorders>
              <w:top w:val="nil"/>
              <w:left w:val="nil"/>
              <w:right w:val="nil"/>
            </w:tcBorders>
            <w:shd w:val="clear" w:color="auto" w:fill="auto"/>
            <w:noWrap/>
            <w:vAlign w:val="center"/>
          </w:tcPr>
          <w:p w14:paraId="30F90590" w14:textId="77777777" w:rsidR="00A44363" w:rsidRPr="00A44363" w:rsidRDefault="00A44363" w:rsidP="00B95296">
            <w:pPr>
              <w:jc w:val="right"/>
              <w:rPr>
                <w:rFonts w:asciiTheme="minorHAnsi" w:hAnsiTheme="minorHAnsi" w:cstheme="minorHAnsi"/>
                <w:color w:val="000000"/>
                <w:szCs w:val="22"/>
              </w:rPr>
            </w:pPr>
          </w:p>
        </w:tc>
        <w:tc>
          <w:tcPr>
            <w:tcW w:w="850" w:type="dxa"/>
            <w:tcBorders>
              <w:top w:val="nil"/>
              <w:left w:val="nil"/>
              <w:right w:val="nil"/>
            </w:tcBorders>
            <w:shd w:val="clear" w:color="auto" w:fill="auto"/>
            <w:noWrap/>
            <w:vAlign w:val="center"/>
          </w:tcPr>
          <w:p w14:paraId="5C5734CF"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104,8</w:t>
            </w:r>
          </w:p>
        </w:tc>
      </w:tr>
      <w:tr w:rsidR="00A44363" w:rsidRPr="00A44363" w14:paraId="3627A355" w14:textId="77777777" w:rsidTr="00B95296">
        <w:trPr>
          <w:trHeight w:val="340"/>
        </w:trPr>
        <w:tc>
          <w:tcPr>
            <w:tcW w:w="2977" w:type="dxa"/>
            <w:tcBorders>
              <w:top w:val="nil"/>
              <w:left w:val="nil"/>
              <w:bottom w:val="nil"/>
              <w:right w:val="nil"/>
            </w:tcBorders>
            <w:shd w:val="clear" w:color="auto" w:fill="auto"/>
            <w:vAlign w:val="center"/>
          </w:tcPr>
          <w:p w14:paraId="2F18D896" w14:textId="77777777" w:rsidR="00A44363" w:rsidRPr="00A44363" w:rsidRDefault="00A44363" w:rsidP="00B95296">
            <w:pPr>
              <w:rPr>
                <w:rFonts w:asciiTheme="minorHAnsi" w:hAnsiTheme="minorHAnsi" w:cstheme="minorHAnsi"/>
                <w:color w:val="000000"/>
                <w:szCs w:val="22"/>
              </w:rPr>
            </w:pPr>
            <w:proofErr w:type="spellStart"/>
            <w:r w:rsidRPr="00A44363">
              <w:rPr>
                <w:rFonts w:asciiTheme="minorHAnsi" w:hAnsiTheme="minorHAnsi" w:cstheme="minorHAnsi"/>
                <w:color w:val="000000"/>
                <w:szCs w:val="22"/>
              </w:rPr>
              <w:t>Ostali</w:t>
            </w:r>
            <w:proofErr w:type="spellEnd"/>
            <w:r w:rsidRPr="00A44363">
              <w:rPr>
                <w:rFonts w:asciiTheme="minorHAnsi" w:hAnsiTheme="minorHAnsi" w:cstheme="minorHAnsi"/>
                <w:color w:val="000000"/>
                <w:szCs w:val="22"/>
              </w:rPr>
              <w:t xml:space="preserve"> </w:t>
            </w:r>
            <w:proofErr w:type="spellStart"/>
            <w:r w:rsidRPr="00A44363">
              <w:rPr>
                <w:rFonts w:asciiTheme="minorHAnsi" w:hAnsiTheme="minorHAnsi" w:cstheme="minorHAnsi"/>
                <w:color w:val="000000"/>
                <w:szCs w:val="22"/>
              </w:rPr>
              <w:t>nespomenuti</w:t>
            </w:r>
            <w:proofErr w:type="spellEnd"/>
            <w:r w:rsidRPr="00A44363">
              <w:rPr>
                <w:rFonts w:asciiTheme="minorHAnsi" w:hAnsiTheme="minorHAnsi" w:cstheme="minorHAnsi"/>
                <w:color w:val="000000"/>
                <w:szCs w:val="22"/>
              </w:rPr>
              <w:t xml:space="preserve"> </w:t>
            </w:r>
            <w:proofErr w:type="spellStart"/>
            <w:r w:rsidRPr="00A44363">
              <w:rPr>
                <w:rFonts w:asciiTheme="minorHAnsi" w:hAnsiTheme="minorHAnsi" w:cstheme="minorHAnsi"/>
                <w:color w:val="000000"/>
                <w:szCs w:val="22"/>
              </w:rPr>
              <w:t>materijalni</w:t>
            </w:r>
            <w:proofErr w:type="spellEnd"/>
            <w:r w:rsidRPr="00A44363">
              <w:rPr>
                <w:rFonts w:asciiTheme="minorHAnsi" w:hAnsiTheme="minorHAnsi" w:cstheme="minorHAnsi"/>
                <w:color w:val="000000"/>
                <w:szCs w:val="22"/>
              </w:rPr>
              <w:t xml:space="preserve"> </w:t>
            </w:r>
            <w:proofErr w:type="spellStart"/>
            <w:r w:rsidRPr="00A44363">
              <w:rPr>
                <w:rFonts w:asciiTheme="minorHAnsi" w:hAnsiTheme="minorHAnsi" w:cstheme="minorHAnsi"/>
                <w:color w:val="000000"/>
                <w:szCs w:val="22"/>
              </w:rPr>
              <w:t>rashodi</w:t>
            </w:r>
            <w:proofErr w:type="spellEnd"/>
            <w:r w:rsidRPr="00A44363">
              <w:rPr>
                <w:rFonts w:asciiTheme="minorHAnsi" w:hAnsiTheme="minorHAnsi" w:cstheme="minorHAnsi"/>
                <w:color w:val="000000"/>
                <w:szCs w:val="22"/>
              </w:rPr>
              <w:t xml:space="preserve"> </w:t>
            </w:r>
          </w:p>
        </w:tc>
        <w:tc>
          <w:tcPr>
            <w:tcW w:w="1134" w:type="dxa"/>
            <w:tcBorders>
              <w:top w:val="nil"/>
              <w:left w:val="nil"/>
              <w:bottom w:val="nil"/>
              <w:right w:val="nil"/>
            </w:tcBorders>
            <w:shd w:val="clear" w:color="auto" w:fill="auto"/>
            <w:noWrap/>
            <w:vAlign w:val="center"/>
          </w:tcPr>
          <w:p w14:paraId="6739B361" w14:textId="77777777" w:rsidR="00A44363" w:rsidRPr="00A44363" w:rsidRDefault="00A44363" w:rsidP="00B95296">
            <w:pPr>
              <w:jc w:val="center"/>
              <w:rPr>
                <w:rFonts w:asciiTheme="minorHAnsi" w:hAnsiTheme="minorHAnsi" w:cstheme="minorHAnsi"/>
                <w:color w:val="000000"/>
                <w:szCs w:val="22"/>
              </w:rPr>
            </w:pPr>
            <w:r w:rsidRPr="00A44363">
              <w:rPr>
                <w:rFonts w:asciiTheme="minorHAnsi" w:hAnsiTheme="minorHAnsi" w:cstheme="minorHAnsi"/>
                <w:color w:val="000000"/>
                <w:szCs w:val="22"/>
              </w:rPr>
              <w:t>AOP 107</w:t>
            </w:r>
          </w:p>
        </w:tc>
        <w:tc>
          <w:tcPr>
            <w:tcW w:w="284" w:type="dxa"/>
            <w:tcBorders>
              <w:top w:val="nil"/>
              <w:left w:val="nil"/>
              <w:bottom w:val="nil"/>
              <w:right w:val="nil"/>
            </w:tcBorders>
            <w:shd w:val="clear" w:color="auto" w:fill="auto"/>
            <w:noWrap/>
            <w:vAlign w:val="center"/>
          </w:tcPr>
          <w:p w14:paraId="2BA3759E" w14:textId="77777777" w:rsidR="00A44363" w:rsidRPr="00A44363" w:rsidRDefault="00A44363" w:rsidP="00B95296">
            <w:pPr>
              <w:jc w:val="center"/>
              <w:rPr>
                <w:rFonts w:asciiTheme="minorHAnsi" w:hAnsiTheme="minorHAnsi" w:cstheme="minorHAnsi"/>
                <w:color w:val="000000"/>
                <w:szCs w:val="22"/>
              </w:rPr>
            </w:pPr>
          </w:p>
        </w:tc>
        <w:tc>
          <w:tcPr>
            <w:tcW w:w="1106" w:type="dxa"/>
            <w:tcBorders>
              <w:left w:val="nil"/>
              <w:bottom w:val="single" w:sz="12" w:space="0" w:color="auto"/>
              <w:right w:val="nil"/>
            </w:tcBorders>
            <w:shd w:val="clear" w:color="auto" w:fill="auto"/>
            <w:noWrap/>
            <w:vAlign w:val="center"/>
          </w:tcPr>
          <w:p w14:paraId="38E3FF06"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w:t>
            </w:r>
          </w:p>
        </w:tc>
        <w:tc>
          <w:tcPr>
            <w:tcW w:w="283" w:type="dxa"/>
            <w:tcBorders>
              <w:left w:val="nil"/>
              <w:bottom w:val="nil"/>
              <w:right w:val="nil"/>
            </w:tcBorders>
            <w:shd w:val="clear" w:color="auto" w:fill="auto"/>
            <w:noWrap/>
            <w:vAlign w:val="center"/>
          </w:tcPr>
          <w:p w14:paraId="1DBB4DBE" w14:textId="77777777" w:rsidR="00A44363" w:rsidRPr="00A44363" w:rsidRDefault="00A44363" w:rsidP="00B95296">
            <w:pPr>
              <w:jc w:val="right"/>
              <w:rPr>
                <w:rFonts w:asciiTheme="minorHAnsi" w:hAnsiTheme="minorHAnsi" w:cstheme="minorHAnsi"/>
                <w:szCs w:val="22"/>
              </w:rPr>
            </w:pPr>
          </w:p>
        </w:tc>
        <w:tc>
          <w:tcPr>
            <w:tcW w:w="1020" w:type="dxa"/>
            <w:tcBorders>
              <w:left w:val="nil"/>
              <w:bottom w:val="single" w:sz="12" w:space="0" w:color="auto"/>
              <w:right w:val="nil"/>
            </w:tcBorders>
            <w:shd w:val="clear" w:color="auto" w:fill="auto"/>
            <w:noWrap/>
            <w:vAlign w:val="center"/>
          </w:tcPr>
          <w:p w14:paraId="35A22D38"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3</w:t>
            </w:r>
          </w:p>
        </w:tc>
        <w:tc>
          <w:tcPr>
            <w:tcW w:w="284" w:type="dxa"/>
            <w:tcBorders>
              <w:left w:val="nil"/>
              <w:bottom w:val="nil"/>
              <w:right w:val="nil"/>
            </w:tcBorders>
            <w:shd w:val="clear" w:color="auto" w:fill="auto"/>
            <w:noWrap/>
            <w:vAlign w:val="center"/>
          </w:tcPr>
          <w:p w14:paraId="29AD83DA" w14:textId="77777777" w:rsidR="00A44363" w:rsidRPr="00A44363" w:rsidRDefault="00A44363" w:rsidP="00B95296">
            <w:pPr>
              <w:jc w:val="right"/>
              <w:rPr>
                <w:rFonts w:asciiTheme="minorHAnsi" w:hAnsiTheme="minorHAnsi" w:cstheme="minorHAnsi"/>
                <w:color w:val="000000"/>
                <w:szCs w:val="22"/>
              </w:rPr>
            </w:pPr>
          </w:p>
        </w:tc>
        <w:tc>
          <w:tcPr>
            <w:tcW w:w="992" w:type="dxa"/>
            <w:tcBorders>
              <w:left w:val="nil"/>
              <w:bottom w:val="single" w:sz="12" w:space="0" w:color="auto"/>
              <w:right w:val="nil"/>
            </w:tcBorders>
            <w:shd w:val="clear" w:color="auto" w:fill="auto"/>
            <w:noWrap/>
            <w:vAlign w:val="center"/>
          </w:tcPr>
          <w:p w14:paraId="00A8191E" w14:textId="77777777" w:rsidR="00A44363" w:rsidRPr="00A44363" w:rsidRDefault="00A44363" w:rsidP="00B95296">
            <w:pPr>
              <w:jc w:val="right"/>
              <w:rPr>
                <w:rFonts w:asciiTheme="minorHAnsi" w:hAnsiTheme="minorHAnsi" w:cstheme="minorHAnsi"/>
                <w:szCs w:val="22"/>
              </w:rPr>
            </w:pPr>
            <w:r w:rsidRPr="00A44363">
              <w:rPr>
                <w:rFonts w:asciiTheme="minorHAnsi" w:hAnsiTheme="minorHAnsi" w:cstheme="minorHAnsi"/>
                <w:szCs w:val="22"/>
              </w:rPr>
              <w:t>3</w:t>
            </w:r>
          </w:p>
        </w:tc>
        <w:tc>
          <w:tcPr>
            <w:tcW w:w="284" w:type="dxa"/>
            <w:tcBorders>
              <w:left w:val="nil"/>
              <w:bottom w:val="nil"/>
              <w:right w:val="nil"/>
            </w:tcBorders>
            <w:shd w:val="clear" w:color="auto" w:fill="auto"/>
            <w:noWrap/>
            <w:vAlign w:val="center"/>
          </w:tcPr>
          <w:p w14:paraId="4BD83BFC" w14:textId="77777777" w:rsidR="00A44363" w:rsidRPr="00A44363" w:rsidRDefault="00A44363" w:rsidP="00B95296">
            <w:pPr>
              <w:jc w:val="right"/>
              <w:rPr>
                <w:rFonts w:asciiTheme="minorHAnsi" w:hAnsiTheme="minorHAnsi" w:cstheme="minorHAnsi"/>
                <w:szCs w:val="22"/>
              </w:rPr>
            </w:pPr>
          </w:p>
        </w:tc>
        <w:tc>
          <w:tcPr>
            <w:tcW w:w="850" w:type="dxa"/>
            <w:tcBorders>
              <w:left w:val="nil"/>
              <w:bottom w:val="single" w:sz="12" w:space="0" w:color="auto"/>
              <w:right w:val="nil"/>
            </w:tcBorders>
            <w:shd w:val="clear" w:color="auto" w:fill="auto"/>
            <w:noWrap/>
            <w:vAlign w:val="center"/>
          </w:tcPr>
          <w:p w14:paraId="41821335" w14:textId="77777777" w:rsidR="00A44363" w:rsidRPr="00A44363" w:rsidRDefault="00A44363" w:rsidP="00B95296">
            <w:pPr>
              <w:jc w:val="right"/>
              <w:rPr>
                <w:rFonts w:asciiTheme="minorHAnsi" w:hAnsiTheme="minorHAnsi" w:cstheme="minorHAnsi"/>
                <w:szCs w:val="22"/>
              </w:rPr>
            </w:pPr>
            <w:r w:rsidRPr="00A44363">
              <w:rPr>
                <w:rFonts w:asciiTheme="minorHAnsi" w:hAnsiTheme="minorHAnsi" w:cstheme="minorHAnsi"/>
                <w:szCs w:val="22"/>
              </w:rPr>
              <w:t>-</w:t>
            </w:r>
          </w:p>
        </w:tc>
      </w:tr>
      <w:tr w:rsidR="00A44363" w:rsidRPr="00A44363" w14:paraId="387D0552" w14:textId="77777777" w:rsidTr="00B95296">
        <w:trPr>
          <w:trHeight w:val="340"/>
        </w:trPr>
        <w:tc>
          <w:tcPr>
            <w:tcW w:w="2977" w:type="dxa"/>
            <w:tcBorders>
              <w:top w:val="nil"/>
              <w:left w:val="nil"/>
              <w:bottom w:val="nil"/>
              <w:right w:val="nil"/>
            </w:tcBorders>
            <w:shd w:val="clear" w:color="auto" w:fill="auto"/>
            <w:noWrap/>
            <w:vAlign w:val="center"/>
            <w:hideMark/>
          </w:tcPr>
          <w:p w14:paraId="29B1CDDF" w14:textId="77777777" w:rsidR="00A44363" w:rsidRPr="00A44363" w:rsidRDefault="00A44363" w:rsidP="00B95296">
            <w:pPr>
              <w:rPr>
                <w:rFonts w:asciiTheme="minorHAnsi" w:hAnsiTheme="minorHAnsi" w:cstheme="minorHAnsi"/>
                <w:b/>
                <w:bCs/>
                <w:color w:val="000000"/>
                <w:szCs w:val="22"/>
                <w:lang w:val="pl-PL"/>
              </w:rPr>
            </w:pPr>
            <w:r w:rsidRPr="00A44363">
              <w:rPr>
                <w:rFonts w:asciiTheme="minorHAnsi" w:hAnsiTheme="minorHAnsi" w:cstheme="minorHAnsi"/>
                <w:b/>
                <w:bCs/>
                <w:color w:val="000000"/>
                <w:szCs w:val="22"/>
                <w:lang w:val="pl-PL"/>
              </w:rPr>
              <w:t>Ukupno ostali nespomenuti materijalni rashodi</w:t>
            </w:r>
          </w:p>
        </w:tc>
        <w:tc>
          <w:tcPr>
            <w:tcW w:w="1134" w:type="dxa"/>
            <w:tcBorders>
              <w:top w:val="nil"/>
              <w:left w:val="nil"/>
              <w:bottom w:val="nil"/>
              <w:right w:val="nil"/>
            </w:tcBorders>
            <w:shd w:val="clear" w:color="auto" w:fill="auto"/>
            <w:noWrap/>
            <w:vAlign w:val="center"/>
            <w:hideMark/>
          </w:tcPr>
          <w:p w14:paraId="25339D42" w14:textId="77777777" w:rsidR="00A44363" w:rsidRPr="00A44363" w:rsidRDefault="00A44363" w:rsidP="00B95296">
            <w:pPr>
              <w:jc w:val="center"/>
              <w:rPr>
                <w:rFonts w:asciiTheme="minorHAnsi" w:hAnsiTheme="minorHAnsi" w:cstheme="minorHAnsi"/>
                <w:b/>
                <w:bCs/>
                <w:color w:val="000000"/>
                <w:szCs w:val="22"/>
              </w:rPr>
            </w:pPr>
            <w:r w:rsidRPr="00A44363">
              <w:rPr>
                <w:rFonts w:asciiTheme="minorHAnsi" w:hAnsiTheme="minorHAnsi" w:cstheme="minorHAnsi"/>
                <w:b/>
                <w:bCs/>
                <w:color w:val="000000"/>
                <w:szCs w:val="22"/>
              </w:rPr>
              <w:t>AOP 102</w:t>
            </w:r>
          </w:p>
        </w:tc>
        <w:tc>
          <w:tcPr>
            <w:tcW w:w="284" w:type="dxa"/>
            <w:tcBorders>
              <w:top w:val="nil"/>
              <w:left w:val="nil"/>
              <w:bottom w:val="nil"/>
              <w:right w:val="nil"/>
            </w:tcBorders>
            <w:shd w:val="clear" w:color="auto" w:fill="auto"/>
            <w:noWrap/>
            <w:vAlign w:val="center"/>
            <w:hideMark/>
          </w:tcPr>
          <w:p w14:paraId="4824BE20" w14:textId="77777777" w:rsidR="00A44363" w:rsidRPr="00A44363" w:rsidRDefault="00A44363" w:rsidP="00B95296">
            <w:pPr>
              <w:jc w:val="center"/>
              <w:rPr>
                <w:rFonts w:asciiTheme="minorHAnsi" w:hAnsiTheme="minorHAnsi" w:cstheme="minorHAnsi"/>
                <w:b/>
                <w:bCs/>
                <w:color w:val="000000"/>
                <w:szCs w:val="22"/>
              </w:rPr>
            </w:pPr>
          </w:p>
        </w:tc>
        <w:tc>
          <w:tcPr>
            <w:tcW w:w="1106" w:type="dxa"/>
            <w:tcBorders>
              <w:top w:val="single" w:sz="12" w:space="0" w:color="auto"/>
              <w:left w:val="nil"/>
              <w:bottom w:val="single" w:sz="12" w:space="0" w:color="auto"/>
              <w:right w:val="nil"/>
            </w:tcBorders>
            <w:shd w:val="clear" w:color="auto" w:fill="auto"/>
            <w:noWrap/>
            <w:vAlign w:val="center"/>
          </w:tcPr>
          <w:p w14:paraId="449EA099" w14:textId="77777777" w:rsidR="00A44363" w:rsidRPr="00A44363" w:rsidRDefault="00A44363" w:rsidP="00B95296">
            <w:pPr>
              <w:jc w:val="right"/>
              <w:rPr>
                <w:rFonts w:asciiTheme="minorHAnsi" w:hAnsiTheme="minorHAnsi" w:cstheme="minorHAnsi"/>
                <w:b/>
                <w:bCs/>
                <w:color w:val="000000"/>
                <w:szCs w:val="22"/>
              </w:rPr>
            </w:pPr>
            <w:r w:rsidRPr="00A44363">
              <w:rPr>
                <w:rFonts w:asciiTheme="minorHAnsi" w:hAnsiTheme="minorHAnsi" w:cstheme="minorHAnsi"/>
                <w:b/>
                <w:bCs/>
                <w:color w:val="000000"/>
                <w:szCs w:val="22"/>
              </w:rPr>
              <w:t>15.895</w:t>
            </w:r>
          </w:p>
        </w:tc>
        <w:tc>
          <w:tcPr>
            <w:tcW w:w="283" w:type="dxa"/>
            <w:tcBorders>
              <w:top w:val="nil"/>
              <w:left w:val="nil"/>
              <w:bottom w:val="nil"/>
              <w:right w:val="nil"/>
            </w:tcBorders>
            <w:shd w:val="clear" w:color="auto" w:fill="auto"/>
            <w:noWrap/>
            <w:vAlign w:val="center"/>
          </w:tcPr>
          <w:p w14:paraId="1483F8A8" w14:textId="77777777" w:rsidR="00A44363" w:rsidRPr="00A44363" w:rsidRDefault="00A44363" w:rsidP="00B95296">
            <w:pPr>
              <w:jc w:val="right"/>
              <w:rPr>
                <w:rFonts w:asciiTheme="minorHAnsi" w:hAnsiTheme="minorHAnsi" w:cstheme="minorHAnsi"/>
                <w:b/>
                <w:bCs/>
                <w:color w:val="000000"/>
                <w:szCs w:val="22"/>
              </w:rPr>
            </w:pPr>
          </w:p>
        </w:tc>
        <w:tc>
          <w:tcPr>
            <w:tcW w:w="1020" w:type="dxa"/>
            <w:tcBorders>
              <w:top w:val="single" w:sz="12" w:space="0" w:color="auto"/>
              <w:left w:val="nil"/>
              <w:bottom w:val="single" w:sz="12" w:space="0" w:color="auto"/>
              <w:right w:val="nil"/>
            </w:tcBorders>
            <w:shd w:val="clear" w:color="auto" w:fill="auto"/>
            <w:noWrap/>
            <w:vAlign w:val="center"/>
          </w:tcPr>
          <w:p w14:paraId="25E70E2A" w14:textId="77777777" w:rsidR="00A44363" w:rsidRPr="00A44363" w:rsidRDefault="00A44363" w:rsidP="00B95296">
            <w:pPr>
              <w:jc w:val="right"/>
              <w:rPr>
                <w:rFonts w:asciiTheme="minorHAnsi" w:hAnsiTheme="minorHAnsi" w:cstheme="minorHAnsi"/>
                <w:b/>
                <w:bCs/>
                <w:color w:val="000000"/>
                <w:szCs w:val="22"/>
              </w:rPr>
            </w:pPr>
            <w:r w:rsidRPr="00A44363">
              <w:rPr>
                <w:rFonts w:asciiTheme="minorHAnsi" w:hAnsiTheme="minorHAnsi" w:cstheme="minorHAnsi"/>
                <w:b/>
                <w:bCs/>
                <w:color w:val="000000"/>
                <w:szCs w:val="22"/>
              </w:rPr>
              <w:t>17.706</w:t>
            </w:r>
          </w:p>
        </w:tc>
        <w:tc>
          <w:tcPr>
            <w:tcW w:w="284" w:type="dxa"/>
            <w:tcBorders>
              <w:top w:val="nil"/>
              <w:left w:val="nil"/>
              <w:bottom w:val="nil"/>
              <w:right w:val="nil"/>
            </w:tcBorders>
            <w:shd w:val="clear" w:color="auto" w:fill="auto"/>
            <w:noWrap/>
            <w:vAlign w:val="center"/>
          </w:tcPr>
          <w:p w14:paraId="2C171F86" w14:textId="77777777" w:rsidR="00A44363" w:rsidRPr="00A44363" w:rsidRDefault="00A44363" w:rsidP="00B95296">
            <w:pPr>
              <w:jc w:val="right"/>
              <w:rPr>
                <w:rFonts w:asciiTheme="minorHAnsi" w:hAnsiTheme="minorHAnsi" w:cstheme="minorHAnsi"/>
                <w:b/>
                <w:bCs/>
                <w:color w:val="000000"/>
                <w:szCs w:val="22"/>
              </w:rPr>
            </w:pPr>
          </w:p>
        </w:tc>
        <w:tc>
          <w:tcPr>
            <w:tcW w:w="992" w:type="dxa"/>
            <w:tcBorders>
              <w:top w:val="single" w:sz="12" w:space="0" w:color="auto"/>
              <w:left w:val="nil"/>
              <w:bottom w:val="single" w:sz="12" w:space="0" w:color="auto"/>
              <w:right w:val="nil"/>
            </w:tcBorders>
            <w:shd w:val="clear" w:color="auto" w:fill="auto"/>
            <w:noWrap/>
            <w:vAlign w:val="center"/>
          </w:tcPr>
          <w:p w14:paraId="0E212F59" w14:textId="77777777" w:rsidR="00A44363" w:rsidRPr="00A44363" w:rsidRDefault="00A44363" w:rsidP="00B95296">
            <w:pPr>
              <w:jc w:val="right"/>
              <w:rPr>
                <w:rFonts w:asciiTheme="minorHAnsi" w:hAnsiTheme="minorHAnsi" w:cstheme="minorHAnsi"/>
                <w:b/>
                <w:bCs/>
                <w:color w:val="000000"/>
                <w:szCs w:val="22"/>
              </w:rPr>
            </w:pPr>
            <w:r w:rsidRPr="00A44363">
              <w:rPr>
                <w:rFonts w:asciiTheme="minorHAnsi" w:hAnsiTheme="minorHAnsi" w:cstheme="minorHAnsi"/>
                <w:b/>
                <w:bCs/>
                <w:color w:val="000000"/>
                <w:szCs w:val="22"/>
              </w:rPr>
              <w:t>1.811</w:t>
            </w:r>
          </w:p>
        </w:tc>
        <w:tc>
          <w:tcPr>
            <w:tcW w:w="284" w:type="dxa"/>
            <w:tcBorders>
              <w:top w:val="nil"/>
              <w:left w:val="nil"/>
              <w:bottom w:val="nil"/>
              <w:right w:val="nil"/>
            </w:tcBorders>
            <w:shd w:val="clear" w:color="auto" w:fill="auto"/>
            <w:noWrap/>
            <w:vAlign w:val="center"/>
          </w:tcPr>
          <w:p w14:paraId="2A2230BE" w14:textId="77777777" w:rsidR="00A44363" w:rsidRPr="00A44363" w:rsidRDefault="00A44363" w:rsidP="00B95296">
            <w:pPr>
              <w:jc w:val="right"/>
              <w:rPr>
                <w:rFonts w:asciiTheme="minorHAnsi" w:hAnsiTheme="minorHAnsi" w:cstheme="minorHAnsi"/>
                <w:b/>
                <w:bCs/>
                <w:color w:val="000000"/>
                <w:szCs w:val="22"/>
              </w:rPr>
            </w:pPr>
          </w:p>
        </w:tc>
        <w:tc>
          <w:tcPr>
            <w:tcW w:w="850" w:type="dxa"/>
            <w:tcBorders>
              <w:top w:val="single" w:sz="12" w:space="0" w:color="auto"/>
              <w:left w:val="nil"/>
              <w:bottom w:val="single" w:sz="12" w:space="0" w:color="auto"/>
              <w:right w:val="nil"/>
            </w:tcBorders>
            <w:shd w:val="clear" w:color="auto" w:fill="auto"/>
            <w:noWrap/>
            <w:vAlign w:val="center"/>
          </w:tcPr>
          <w:p w14:paraId="7CB4A078" w14:textId="77777777" w:rsidR="00A44363" w:rsidRPr="00A44363" w:rsidRDefault="00A44363" w:rsidP="00B95296">
            <w:pPr>
              <w:jc w:val="right"/>
              <w:rPr>
                <w:rFonts w:asciiTheme="minorHAnsi" w:hAnsiTheme="minorHAnsi" w:cstheme="minorHAnsi"/>
                <w:b/>
                <w:bCs/>
                <w:color w:val="000000"/>
                <w:szCs w:val="22"/>
              </w:rPr>
            </w:pPr>
            <w:r w:rsidRPr="00A44363">
              <w:rPr>
                <w:rFonts w:asciiTheme="minorHAnsi" w:hAnsiTheme="minorHAnsi" w:cstheme="minorHAnsi"/>
                <w:b/>
                <w:bCs/>
                <w:color w:val="000000"/>
                <w:szCs w:val="22"/>
              </w:rPr>
              <w:t>111,4</w:t>
            </w:r>
          </w:p>
        </w:tc>
      </w:tr>
      <w:tr w:rsidR="00A44363" w:rsidRPr="00A44363" w14:paraId="104849AA" w14:textId="77777777" w:rsidTr="00B95296">
        <w:trPr>
          <w:trHeight w:val="340"/>
        </w:trPr>
        <w:tc>
          <w:tcPr>
            <w:tcW w:w="2977" w:type="dxa"/>
            <w:tcBorders>
              <w:top w:val="nil"/>
              <w:left w:val="nil"/>
              <w:bottom w:val="nil"/>
              <w:right w:val="nil"/>
            </w:tcBorders>
            <w:shd w:val="clear" w:color="auto" w:fill="auto"/>
            <w:noWrap/>
            <w:vAlign w:val="center"/>
            <w:hideMark/>
          </w:tcPr>
          <w:p w14:paraId="2F41D9A8" w14:textId="77777777" w:rsidR="00A44363" w:rsidRPr="00A44363" w:rsidRDefault="00A44363" w:rsidP="00B95296">
            <w:pPr>
              <w:rPr>
                <w:rFonts w:asciiTheme="minorHAnsi" w:hAnsiTheme="minorHAnsi" w:cstheme="minorHAnsi"/>
                <w:b/>
                <w:bCs/>
                <w:color w:val="000000"/>
                <w:szCs w:val="22"/>
              </w:rPr>
            </w:pPr>
            <w:r w:rsidRPr="00A44363">
              <w:rPr>
                <w:rFonts w:asciiTheme="minorHAnsi" w:hAnsiTheme="minorHAnsi" w:cstheme="minorHAnsi"/>
                <w:b/>
                <w:bCs/>
                <w:color w:val="000000"/>
                <w:szCs w:val="22"/>
              </w:rPr>
              <w:t>UKUPNO</w:t>
            </w:r>
          </w:p>
        </w:tc>
        <w:tc>
          <w:tcPr>
            <w:tcW w:w="1134" w:type="dxa"/>
            <w:tcBorders>
              <w:top w:val="nil"/>
              <w:left w:val="nil"/>
              <w:bottom w:val="nil"/>
              <w:right w:val="nil"/>
            </w:tcBorders>
            <w:shd w:val="clear" w:color="auto" w:fill="auto"/>
            <w:noWrap/>
            <w:vAlign w:val="center"/>
            <w:hideMark/>
          </w:tcPr>
          <w:p w14:paraId="0C47C4B9" w14:textId="77777777" w:rsidR="00A44363" w:rsidRPr="00A44363" w:rsidRDefault="00A44363" w:rsidP="00B95296">
            <w:pPr>
              <w:jc w:val="center"/>
              <w:rPr>
                <w:rFonts w:asciiTheme="minorHAnsi" w:hAnsiTheme="minorHAnsi" w:cstheme="minorHAnsi"/>
                <w:b/>
                <w:bCs/>
                <w:color w:val="000000"/>
                <w:szCs w:val="22"/>
              </w:rPr>
            </w:pPr>
            <w:r w:rsidRPr="00A44363">
              <w:rPr>
                <w:rFonts w:asciiTheme="minorHAnsi" w:hAnsiTheme="minorHAnsi" w:cstheme="minorHAnsi"/>
                <w:b/>
                <w:bCs/>
                <w:color w:val="000000"/>
                <w:szCs w:val="22"/>
              </w:rPr>
              <w:t>AOP 067</w:t>
            </w:r>
          </w:p>
        </w:tc>
        <w:tc>
          <w:tcPr>
            <w:tcW w:w="284" w:type="dxa"/>
            <w:tcBorders>
              <w:top w:val="nil"/>
              <w:left w:val="nil"/>
              <w:bottom w:val="nil"/>
              <w:right w:val="nil"/>
            </w:tcBorders>
            <w:shd w:val="clear" w:color="auto" w:fill="auto"/>
            <w:noWrap/>
            <w:vAlign w:val="center"/>
            <w:hideMark/>
          </w:tcPr>
          <w:p w14:paraId="385293A5" w14:textId="77777777" w:rsidR="00A44363" w:rsidRPr="00A44363" w:rsidRDefault="00A44363" w:rsidP="00B95296">
            <w:pPr>
              <w:jc w:val="center"/>
              <w:rPr>
                <w:rFonts w:asciiTheme="minorHAnsi" w:hAnsiTheme="minorHAnsi" w:cstheme="minorHAnsi"/>
                <w:b/>
                <w:bCs/>
                <w:color w:val="000000"/>
                <w:szCs w:val="22"/>
              </w:rPr>
            </w:pPr>
          </w:p>
        </w:tc>
        <w:tc>
          <w:tcPr>
            <w:tcW w:w="1106" w:type="dxa"/>
            <w:tcBorders>
              <w:top w:val="nil"/>
              <w:left w:val="nil"/>
              <w:bottom w:val="single" w:sz="12" w:space="0" w:color="auto"/>
              <w:right w:val="nil"/>
            </w:tcBorders>
            <w:shd w:val="clear" w:color="auto" w:fill="auto"/>
            <w:noWrap/>
            <w:vAlign w:val="center"/>
          </w:tcPr>
          <w:p w14:paraId="52F701BF" w14:textId="77777777" w:rsidR="00A44363" w:rsidRPr="00A44363" w:rsidRDefault="00A44363" w:rsidP="00B95296">
            <w:pPr>
              <w:jc w:val="right"/>
              <w:rPr>
                <w:rFonts w:asciiTheme="minorHAnsi" w:hAnsiTheme="minorHAnsi" w:cstheme="minorHAnsi"/>
                <w:b/>
                <w:bCs/>
                <w:color w:val="000000"/>
                <w:szCs w:val="22"/>
              </w:rPr>
            </w:pPr>
            <w:r w:rsidRPr="00A44363">
              <w:rPr>
                <w:rFonts w:asciiTheme="minorHAnsi" w:hAnsiTheme="minorHAnsi" w:cstheme="minorHAnsi"/>
                <w:b/>
                <w:bCs/>
                <w:color w:val="000000"/>
                <w:szCs w:val="22"/>
              </w:rPr>
              <w:t>747.048</w:t>
            </w:r>
          </w:p>
        </w:tc>
        <w:tc>
          <w:tcPr>
            <w:tcW w:w="283" w:type="dxa"/>
            <w:tcBorders>
              <w:top w:val="nil"/>
              <w:left w:val="nil"/>
              <w:bottom w:val="nil"/>
              <w:right w:val="nil"/>
            </w:tcBorders>
            <w:shd w:val="clear" w:color="auto" w:fill="auto"/>
            <w:noWrap/>
            <w:vAlign w:val="center"/>
          </w:tcPr>
          <w:p w14:paraId="690AF04C" w14:textId="77777777" w:rsidR="00A44363" w:rsidRPr="00A44363" w:rsidRDefault="00A44363" w:rsidP="00B95296">
            <w:pPr>
              <w:jc w:val="right"/>
              <w:rPr>
                <w:rFonts w:asciiTheme="minorHAnsi" w:hAnsiTheme="minorHAnsi" w:cstheme="minorHAnsi"/>
                <w:b/>
                <w:bCs/>
                <w:color w:val="000000"/>
                <w:szCs w:val="22"/>
              </w:rPr>
            </w:pPr>
          </w:p>
        </w:tc>
        <w:tc>
          <w:tcPr>
            <w:tcW w:w="1020" w:type="dxa"/>
            <w:tcBorders>
              <w:top w:val="nil"/>
              <w:left w:val="nil"/>
              <w:bottom w:val="single" w:sz="12" w:space="0" w:color="auto"/>
              <w:right w:val="nil"/>
            </w:tcBorders>
            <w:shd w:val="clear" w:color="auto" w:fill="auto"/>
            <w:noWrap/>
            <w:vAlign w:val="center"/>
          </w:tcPr>
          <w:p w14:paraId="63B193BC" w14:textId="77777777" w:rsidR="00A44363" w:rsidRPr="00A44363" w:rsidRDefault="00A44363" w:rsidP="00B95296">
            <w:pPr>
              <w:jc w:val="right"/>
              <w:rPr>
                <w:rFonts w:asciiTheme="minorHAnsi" w:hAnsiTheme="minorHAnsi" w:cstheme="minorHAnsi"/>
                <w:b/>
                <w:bCs/>
                <w:color w:val="000000"/>
                <w:szCs w:val="22"/>
              </w:rPr>
            </w:pPr>
            <w:r w:rsidRPr="00A44363">
              <w:rPr>
                <w:rFonts w:asciiTheme="minorHAnsi" w:hAnsiTheme="minorHAnsi" w:cstheme="minorHAnsi"/>
                <w:b/>
                <w:bCs/>
                <w:color w:val="000000"/>
                <w:szCs w:val="22"/>
              </w:rPr>
              <w:t>575.839</w:t>
            </w:r>
          </w:p>
        </w:tc>
        <w:tc>
          <w:tcPr>
            <w:tcW w:w="284" w:type="dxa"/>
            <w:tcBorders>
              <w:top w:val="nil"/>
              <w:left w:val="nil"/>
              <w:bottom w:val="nil"/>
              <w:right w:val="nil"/>
            </w:tcBorders>
            <w:shd w:val="clear" w:color="auto" w:fill="auto"/>
            <w:noWrap/>
            <w:vAlign w:val="center"/>
          </w:tcPr>
          <w:p w14:paraId="2E7D845D" w14:textId="77777777" w:rsidR="00A44363" w:rsidRPr="00A44363" w:rsidRDefault="00A44363" w:rsidP="00B95296">
            <w:pPr>
              <w:jc w:val="right"/>
              <w:rPr>
                <w:rFonts w:asciiTheme="minorHAnsi" w:hAnsiTheme="minorHAnsi" w:cstheme="minorHAnsi"/>
                <w:b/>
                <w:bCs/>
                <w:color w:val="000000"/>
                <w:szCs w:val="22"/>
              </w:rPr>
            </w:pPr>
          </w:p>
        </w:tc>
        <w:tc>
          <w:tcPr>
            <w:tcW w:w="992" w:type="dxa"/>
            <w:tcBorders>
              <w:top w:val="nil"/>
              <w:left w:val="nil"/>
              <w:bottom w:val="single" w:sz="12" w:space="0" w:color="auto"/>
              <w:right w:val="nil"/>
            </w:tcBorders>
            <w:shd w:val="clear" w:color="auto" w:fill="auto"/>
            <w:noWrap/>
            <w:vAlign w:val="center"/>
          </w:tcPr>
          <w:p w14:paraId="204BC14C" w14:textId="77777777" w:rsidR="00A44363" w:rsidRPr="00A44363" w:rsidRDefault="00A44363" w:rsidP="00B95296">
            <w:pPr>
              <w:jc w:val="right"/>
              <w:rPr>
                <w:rFonts w:asciiTheme="minorHAnsi" w:hAnsiTheme="minorHAnsi" w:cstheme="minorHAnsi"/>
                <w:b/>
                <w:bCs/>
                <w:color w:val="000000"/>
                <w:szCs w:val="22"/>
              </w:rPr>
            </w:pPr>
            <w:r w:rsidRPr="00A44363">
              <w:rPr>
                <w:rFonts w:asciiTheme="minorHAnsi" w:hAnsiTheme="minorHAnsi" w:cstheme="minorHAnsi"/>
                <w:b/>
                <w:bCs/>
                <w:color w:val="000000"/>
                <w:szCs w:val="22"/>
              </w:rPr>
              <w:t>(171.211)</w:t>
            </w:r>
          </w:p>
        </w:tc>
        <w:tc>
          <w:tcPr>
            <w:tcW w:w="284" w:type="dxa"/>
            <w:tcBorders>
              <w:top w:val="nil"/>
              <w:left w:val="nil"/>
              <w:bottom w:val="nil"/>
              <w:right w:val="nil"/>
            </w:tcBorders>
            <w:shd w:val="clear" w:color="auto" w:fill="auto"/>
            <w:noWrap/>
            <w:vAlign w:val="center"/>
          </w:tcPr>
          <w:p w14:paraId="15434E76" w14:textId="77777777" w:rsidR="00A44363" w:rsidRPr="00A44363" w:rsidRDefault="00A44363" w:rsidP="00B95296">
            <w:pPr>
              <w:jc w:val="right"/>
              <w:rPr>
                <w:rFonts w:asciiTheme="minorHAnsi" w:hAnsiTheme="minorHAnsi" w:cstheme="minorHAnsi"/>
                <w:b/>
                <w:bCs/>
                <w:color w:val="000000"/>
                <w:szCs w:val="22"/>
              </w:rPr>
            </w:pPr>
          </w:p>
        </w:tc>
        <w:tc>
          <w:tcPr>
            <w:tcW w:w="850" w:type="dxa"/>
            <w:tcBorders>
              <w:top w:val="nil"/>
              <w:left w:val="nil"/>
              <w:bottom w:val="single" w:sz="12" w:space="0" w:color="auto"/>
              <w:right w:val="nil"/>
            </w:tcBorders>
            <w:shd w:val="clear" w:color="auto" w:fill="auto"/>
            <w:noWrap/>
            <w:vAlign w:val="center"/>
          </w:tcPr>
          <w:p w14:paraId="5225D424" w14:textId="77777777" w:rsidR="00A44363" w:rsidRPr="00A44363" w:rsidRDefault="00A44363" w:rsidP="00B95296">
            <w:pPr>
              <w:jc w:val="right"/>
              <w:rPr>
                <w:rFonts w:asciiTheme="minorHAnsi" w:hAnsiTheme="minorHAnsi" w:cstheme="minorHAnsi"/>
                <w:b/>
                <w:bCs/>
                <w:color w:val="000000"/>
                <w:szCs w:val="22"/>
              </w:rPr>
            </w:pPr>
            <w:r w:rsidRPr="00A44363">
              <w:rPr>
                <w:rFonts w:asciiTheme="minorHAnsi" w:hAnsiTheme="minorHAnsi" w:cstheme="minorHAnsi"/>
                <w:b/>
                <w:bCs/>
                <w:color w:val="000000"/>
                <w:szCs w:val="22"/>
              </w:rPr>
              <w:t>77,1</w:t>
            </w:r>
          </w:p>
        </w:tc>
      </w:tr>
    </w:tbl>
    <w:p w14:paraId="403EB767" w14:textId="77777777" w:rsidR="00A44363" w:rsidRPr="00A44363" w:rsidRDefault="00A44363" w:rsidP="00A44363">
      <w:pPr>
        <w:tabs>
          <w:tab w:val="left" w:pos="567"/>
          <w:tab w:val="left" w:pos="1440"/>
          <w:tab w:val="left" w:pos="2160"/>
          <w:tab w:val="left" w:pos="2880"/>
          <w:tab w:val="left" w:pos="3600"/>
          <w:tab w:val="left" w:pos="4320"/>
          <w:tab w:val="left" w:pos="5040"/>
          <w:tab w:val="left" w:pos="5760"/>
          <w:tab w:val="left" w:pos="6480"/>
          <w:tab w:val="left" w:pos="7200"/>
          <w:tab w:val="left" w:pos="7920"/>
        </w:tabs>
        <w:spacing w:line="360" w:lineRule="auto"/>
        <w:rPr>
          <w:rFonts w:asciiTheme="minorHAnsi" w:hAnsiTheme="minorHAnsi" w:cstheme="minorHAnsi"/>
          <w:b/>
          <w:szCs w:val="22"/>
        </w:rPr>
      </w:pPr>
    </w:p>
    <w:p w14:paraId="410ED08C" w14:textId="77777777" w:rsidR="00A44363" w:rsidRPr="00A44363" w:rsidRDefault="00A44363" w:rsidP="00A44363">
      <w:pPr>
        <w:tabs>
          <w:tab w:val="left" w:pos="567"/>
          <w:tab w:val="left" w:pos="1440"/>
          <w:tab w:val="left" w:pos="2160"/>
          <w:tab w:val="left" w:pos="2880"/>
          <w:tab w:val="left" w:pos="3600"/>
          <w:tab w:val="left" w:pos="4320"/>
          <w:tab w:val="left" w:pos="5040"/>
          <w:tab w:val="left" w:pos="5760"/>
          <w:tab w:val="left" w:pos="6480"/>
          <w:tab w:val="left" w:pos="7200"/>
          <w:tab w:val="left" w:pos="7920"/>
        </w:tabs>
        <w:spacing w:line="360" w:lineRule="auto"/>
        <w:rPr>
          <w:rFonts w:asciiTheme="minorHAnsi" w:hAnsiTheme="minorHAnsi" w:cstheme="minorHAnsi"/>
          <w:b/>
          <w:szCs w:val="22"/>
        </w:rPr>
      </w:pPr>
    </w:p>
    <w:p w14:paraId="1C140238" w14:textId="77777777" w:rsidR="00A44363" w:rsidRPr="00A44363" w:rsidRDefault="00A44363" w:rsidP="00A44363">
      <w:pPr>
        <w:tabs>
          <w:tab w:val="left" w:pos="567"/>
          <w:tab w:val="left" w:pos="1440"/>
          <w:tab w:val="left" w:pos="2160"/>
          <w:tab w:val="left" w:pos="2880"/>
          <w:tab w:val="left" w:pos="3600"/>
          <w:tab w:val="left" w:pos="4320"/>
          <w:tab w:val="left" w:pos="5040"/>
          <w:tab w:val="left" w:pos="5760"/>
          <w:tab w:val="left" w:pos="6480"/>
          <w:tab w:val="left" w:pos="7200"/>
          <w:tab w:val="left" w:pos="7920"/>
        </w:tabs>
        <w:spacing w:line="360" w:lineRule="auto"/>
        <w:rPr>
          <w:rFonts w:asciiTheme="minorHAnsi" w:hAnsiTheme="minorHAnsi" w:cstheme="minorHAnsi"/>
          <w:szCs w:val="22"/>
          <w:lang w:val="pl-PL"/>
        </w:rPr>
      </w:pPr>
      <w:r w:rsidRPr="00A44363">
        <w:rPr>
          <w:rFonts w:asciiTheme="minorHAnsi" w:hAnsiTheme="minorHAnsi" w:cstheme="minorHAnsi"/>
          <w:szCs w:val="22"/>
          <w:lang w:val="pl-PL"/>
        </w:rPr>
        <w:t xml:space="preserve">Ukupni materijalni rashodi u 2024. godini iznose </w:t>
      </w:r>
      <w:r w:rsidRPr="00A44363">
        <w:rPr>
          <w:rFonts w:asciiTheme="minorHAnsi" w:hAnsiTheme="minorHAnsi" w:cstheme="minorHAnsi"/>
          <w:bCs/>
          <w:szCs w:val="22"/>
          <w:lang w:val="pl-PL"/>
        </w:rPr>
        <w:t>575.839 EUR</w:t>
      </w:r>
      <w:r w:rsidRPr="00A44363">
        <w:rPr>
          <w:rFonts w:asciiTheme="minorHAnsi" w:hAnsiTheme="minorHAnsi" w:cstheme="minorHAnsi"/>
          <w:szCs w:val="22"/>
          <w:lang w:val="pl-PL"/>
        </w:rPr>
        <w:t xml:space="preserve"> (2023: </w:t>
      </w:r>
      <w:r w:rsidRPr="00A44363">
        <w:rPr>
          <w:rFonts w:asciiTheme="minorHAnsi" w:hAnsiTheme="minorHAnsi" w:cstheme="minorHAnsi"/>
          <w:bCs/>
          <w:szCs w:val="22"/>
          <w:lang w:val="pl-PL"/>
        </w:rPr>
        <w:t>747.048 EUR)</w:t>
      </w:r>
      <w:r w:rsidRPr="00A44363">
        <w:rPr>
          <w:rFonts w:asciiTheme="minorHAnsi" w:hAnsiTheme="minorHAnsi" w:cstheme="minorHAnsi"/>
          <w:szCs w:val="22"/>
          <w:lang w:val="pl-PL"/>
        </w:rPr>
        <w:t xml:space="preserve"> i smanjili su se za 22,9 % u odnosu na 2023. godinu zbog</w:t>
      </w:r>
      <w:r w:rsidRPr="00A44363">
        <w:rPr>
          <w:rFonts w:asciiTheme="minorHAnsi" w:hAnsiTheme="minorHAnsi" w:cstheme="minorHAnsi"/>
          <w:szCs w:val="22"/>
          <w:lang w:val="pl-PL"/>
        </w:rPr>
        <w:softHyphen/>
      </w:r>
      <w:r w:rsidRPr="00A44363">
        <w:rPr>
          <w:rFonts w:asciiTheme="minorHAnsi" w:hAnsiTheme="minorHAnsi" w:cstheme="minorHAnsi"/>
          <w:szCs w:val="22"/>
          <w:lang w:val="pl-PL"/>
        </w:rPr>
        <w:softHyphen/>
        <w:t xml:space="preserve"> smanjenog obujma aktivnosti. </w:t>
      </w:r>
    </w:p>
    <w:p w14:paraId="46A5EEF7" w14:textId="77777777" w:rsidR="00A44363" w:rsidRPr="00A44363" w:rsidRDefault="00A44363" w:rsidP="00A44363">
      <w:pPr>
        <w:tabs>
          <w:tab w:val="left" w:pos="567"/>
          <w:tab w:val="left" w:pos="1440"/>
          <w:tab w:val="left" w:pos="2160"/>
          <w:tab w:val="left" w:pos="2880"/>
          <w:tab w:val="left" w:pos="3600"/>
          <w:tab w:val="left" w:pos="4320"/>
          <w:tab w:val="left" w:pos="5040"/>
          <w:tab w:val="left" w:pos="5760"/>
          <w:tab w:val="left" w:pos="6480"/>
          <w:tab w:val="left" w:pos="7200"/>
          <w:tab w:val="left" w:pos="7920"/>
        </w:tabs>
        <w:spacing w:line="360" w:lineRule="auto"/>
        <w:rPr>
          <w:rFonts w:asciiTheme="minorHAnsi" w:hAnsiTheme="minorHAnsi" w:cstheme="minorHAnsi"/>
          <w:szCs w:val="22"/>
          <w:lang w:val="pl-PL"/>
        </w:rPr>
      </w:pPr>
      <w:r w:rsidRPr="00A44363">
        <w:rPr>
          <w:rFonts w:asciiTheme="minorHAnsi" w:hAnsiTheme="minorHAnsi" w:cstheme="minorHAnsi"/>
          <w:szCs w:val="22"/>
          <w:lang w:val="pt-PT"/>
        </w:rPr>
        <w:t xml:space="preserve">Centar ima dvogodišnje programe financiranja od strane UNEP-a. </w:t>
      </w:r>
      <w:r w:rsidRPr="00A44363">
        <w:rPr>
          <w:rFonts w:asciiTheme="minorHAnsi" w:hAnsiTheme="minorHAnsi" w:cstheme="minorHAnsi"/>
          <w:szCs w:val="22"/>
          <w:lang w:val="pl-PL"/>
        </w:rPr>
        <w:t xml:space="preserve">Obim aktivnosti i realizacije uvijek su manji u prvoj godini izvršenja programa, a to je 2024. godina. </w:t>
      </w:r>
    </w:p>
    <w:p w14:paraId="66CD64A7" w14:textId="77777777" w:rsidR="00A44363" w:rsidRPr="00A44363" w:rsidRDefault="00A44363" w:rsidP="00A44363">
      <w:pPr>
        <w:tabs>
          <w:tab w:val="left" w:pos="567"/>
          <w:tab w:val="left" w:pos="1440"/>
          <w:tab w:val="left" w:pos="2160"/>
          <w:tab w:val="left" w:pos="2880"/>
          <w:tab w:val="left" w:pos="3600"/>
          <w:tab w:val="left" w:pos="4320"/>
          <w:tab w:val="left" w:pos="5040"/>
          <w:tab w:val="left" w:pos="5760"/>
          <w:tab w:val="left" w:pos="6480"/>
          <w:tab w:val="left" w:pos="7200"/>
          <w:tab w:val="left" w:pos="7920"/>
        </w:tabs>
        <w:spacing w:line="360" w:lineRule="auto"/>
        <w:rPr>
          <w:rFonts w:asciiTheme="minorHAnsi" w:hAnsiTheme="minorHAnsi" w:cstheme="minorHAnsi"/>
          <w:szCs w:val="22"/>
          <w:lang w:val="pl-PL"/>
        </w:rPr>
      </w:pPr>
    </w:p>
    <w:p w14:paraId="709B3C39" w14:textId="77777777" w:rsidR="00A44363" w:rsidRPr="00A44363" w:rsidRDefault="00A44363" w:rsidP="00A44363">
      <w:pPr>
        <w:tabs>
          <w:tab w:val="left" w:pos="567"/>
          <w:tab w:val="left" w:pos="1440"/>
          <w:tab w:val="left" w:pos="2160"/>
          <w:tab w:val="left" w:pos="2880"/>
          <w:tab w:val="left" w:pos="3600"/>
          <w:tab w:val="left" w:pos="4320"/>
          <w:tab w:val="left" w:pos="5040"/>
          <w:tab w:val="left" w:pos="5760"/>
          <w:tab w:val="left" w:pos="6480"/>
          <w:tab w:val="left" w:pos="7200"/>
          <w:tab w:val="left" w:pos="7920"/>
        </w:tabs>
        <w:spacing w:line="360" w:lineRule="auto"/>
        <w:rPr>
          <w:rFonts w:asciiTheme="minorHAnsi" w:hAnsiTheme="minorHAnsi" w:cstheme="minorHAnsi"/>
          <w:szCs w:val="22"/>
          <w:lang w:val="pl-PL"/>
        </w:rPr>
      </w:pPr>
      <w:r w:rsidRPr="00A44363">
        <w:rPr>
          <w:rFonts w:asciiTheme="minorHAnsi" w:hAnsiTheme="minorHAnsi" w:cstheme="minorHAnsi"/>
          <w:szCs w:val="22"/>
          <w:lang w:val="pl-PL"/>
        </w:rPr>
        <w:t>U strukturi ukupnog rashoda ostvarenog u 2024. godini, materijalni rashodi čine 44,96 % ukupnog rashoda (2023: 50,7 %).</w:t>
      </w:r>
    </w:p>
    <w:p w14:paraId="0E624395" w14:textId="77777777" w:rsidR="00A44363" w:rsidRPr="00A44363" w:rsidRDefault="00A44363" w:rsidP="00A44363">
      <w:pPr>
        <w:tabs>
          <w:tab w:val="left" w:pos="567"/>
          <w:tab w:val="left" w:pos="1440"/>
          <w:tab w:val="left" w:pos="2160"/>
          <w:tab w:val="left" w:pos="2880"/>
          <w:tab w:val="left" w:pos="3600"/>
          <w:tab w:val="left" w:pos="4320"/>
          <w:tab w:val="left" w:pos="5040"/>
          <w:tab w:val="left" w:pos="5760"/>
          <w:tab w:val="left" w:pos="6480"/>
          <w:tab w:val="left" w:pos="7200"/>
          <w:tab w:val="left" w:pos="7920"/>
        </w:tabs>
        <w:spacing w:line="360" w:lineRule="auto"/>
        <w:rPr>
          <w:rFonts w:asciiTheme="minorHAnsi" w:hAnsiTheme="minorHAnsi" w:cstheme="minorHAnsi"/>
          <w:szCs w:val="22"/>
          <w:lang w:val="pl-PL"/>
        </w:rPr>
      </w:pPr>
      <w:r w:rsidRPr="00A44363">
        <w:rPr>
          <w:rFonts w:asciiTheme="minorHAnsi" w:hAnsiTheme="minorHAnsi" w:cstheme="minorHAnsi"/>
          <w:szCs w:val="22"/>
          <w:lang w:val="pl-PL"/>
        </w:rPr>
        <w:t xml:space="preserve"> </w:t>
      </w:r>
    </w:p>
    <w:p w14:paraId="16C4E64F" w14:textId="77777777" w:rsidR="00625E5A" w:rsidRDefault="00625E5A">
      <w:pPr>
        <w:jc w:val="left"/>
        <w:rPr>
          <w:rFonts w:asciiTheme="minorHAnsi" w:hAnsiTheme="minorHAnsi" w:cstheme="minorHAnsi"/>
          <w:b/>
          <w:i/>
          <w:szCs w:val="22"/>
          <w:lang w:val="pl-PL"/>
        </w:rPr>
      </w:pPr>
      <w:r>
        <w:rPr>
          <w:rFonts w:asciiTheme="minorHAnsi" w:hAnsiTheme="minorHAnsi" w:cstheme="minorHAnsi"/>
          <w:b/>
          <w:i/>
          <w:szCs w:val="22"/>
          <w:lang w:val="pl-PL"/>
        </w:rPr>
        <w:br w:type="page"/>
      </w:r>
    </w:p>
    <w:p w14:paraId="7D17F6E4" w14:textId="2365E312" w:rsidR="00A44363" w:rsidRPr="00A44363" w:rsidRDefault="00A44363" w:rsidP="00A44363">
      <w:pPr>
        <w:tabs>
          <w:tab w:val="left" w:pos="567"/>
          <w:tab w:val="left" w:pos="1440"/>
          <w:tab w:val="left" w:pos="2160"/>
          <w:tab w:val="left" w:pos="2880"/>
          <w:tab w:val="left" w:pos="3600"/>
          <w:tab w:val="left" w:pos="4320"/>
          <w:tab w:val="left" w:pos="5040"/>
          <w:tab w:val="left" w:pos="5760"/>
          <w:tab w:val="left" w:pos="6480"/>
          <w:tab w:val="left" w:pos="7200"/>
          <w:tab w:val="left" w:pos="7920"/>
        </w:tabs>
        <w:spacing w:line="360" w:lineRule="auto"/>
        <w:rPr>
          <w:rFonts w:asciiTheme="minorHAnsi" w:hAnsiTheme="minorHAnsi" w:cstheme="minorHAnsi"/>
          <w:b/>
          <w:i/>
          <w:szCs w:val="22"/>
          <w:lang w:val="pl-PL"/>
        </w:rPr>
      </w:pPr>
      <w:r w:rsidRPr="00A44363">
        <w:rPr>
          <w:rFonts w:asciiTheme="minorHAnsi" w:hAnsiTheme="minorHAnsi" w:cstheme="minorHAnsi"/>
          <w:b/>
          <w:i/>
          <w:szCs w:val="22"/>
          <w:lang w:val="pl-PL"/>
        </w:rPr>
        <w:lastRenderedPageBreak/>
        <w:t>5.1.</w:t>
      </w:r>
      <w:r w:rsidRPr="00A44363">
        <w:rPr>
          <w:rFonts w:asciiTheme="minorHAnsi" w:hAnsiTheme="minorHAnsi" w:cstheme="minorHAnsi"/>
          <w:b/>
          <w:i/>
          <w:szCs w:val="22"/>
          <w:lang w:val="pl-PL"/>
        </w:rPr>
        <w:tab/>
        <w:t xml:space="preserve"> AOP  068 Naknade troškova radnicima</w:t>
      </w:r>
    </w:p>
    <w:p w14:paraId="1B678BBB" w14:textId="77777777" w:rsidR="00A44363" w:rsidRPr="00A44363" w:rsidRDefault="00A44363" w:rsidP="00A44363">
      <w:pPr>
        <w:tabs>
          <w:tab w:val="left" w:pos="567"/>
          <w:tab w:val="left" w:pos="1440"/>
          <w:tab w:val="left" w:pos="2160"/>
          <w:tab w:val="left" w:pos="2880"/>
          <w:tab w:val="left" w:pos="3600"/>
          <w:tab w:val="left" w:pos="4320"/>
          <w:tab w:val="left" w:pos="5040"/>
          <w:tab w:val="left" w:pos="5760"/>
          <w:tab w:val="left" w:pos="6480"/>
          <w:tab w:val="left" w:pos="7200"/>
          <w:tab w:val="left" w:pos="7920"/>
        </w:tabs>
        <w:spacing w:line="360" w:lineRule="auto"/>
        <w:rPr>
          <w:rFonts w:asciiTheme="minorHAnsi" w:hAnsiTheme="minorHAnsi" w:cstheme="minorHAnsi"/>
          <w:b/>
          <w:i/>
          <w:szCs w:val="22"/>
          <w:lang w:val="pl-PL"/>
        </w:rPr>
      </w:pPr>
    </w:p>
    <w:p w14:paraId="6E6844FF" w14:textId="77777777" w:rsidR="00A44363" w:rsidRPr="00A44363" w:rsidRDefault="00A44363" w:rsidP="00A44363">
      <w:pPr>
        <w:tabs>
          <w:tab w:val="left" w:pos="567"/>
          <w:tab w:val="left" w:pos="1440"/>
          <w:tab w:val="left" w:pos="2160"/>
          <w:tab w:val="left" w:pos="2880"/>
          <w:tab w:val="left" w:pos="3600"/>
          <w:tab w:val="left" w:pos="4320"/>
          <w:tab w:val="left" w:pos="5040"/>
          <w:tab w:val="left" w:pos="5760"/>
          <w:tab w:val="left" w:pos="6480"/>
          <w:tab w:val="left" w:pos="7200"/>
          <w:tab w:val="left" w:pos="7920"/>
        </w:tabs>
        <w:spacing w:line="360" w:lineRule="auto"/>
        <w:rPr>
          <w:rFonts w:asciiTheme="minorHAnsi" w:hAnsiTheme="minorHAnsi" w:cstheme="minorHAnsi"/>
          <w:szCs w:val="22"/>
          <w:lang w:val="pl-PL"/>
        </w:rPr>
      </w:pPr>
      <w:r w:rsidRPr="00A44363">
        <w:rPr>
          <w:rFonts w:asciiTheme="minorHAnsi" w:hAnsiTheme="minorHAnsi" w:cstheme="minorHAnsi"/>
          <w:b/>
          <w:szCs w:val="22"/>
          <w:lang w:val="pl-PL"/>
        </w:rPr>
        <w:t>AOP 069 Službena putovanja</w:t>
      </w:r>
      <w:r w:rsidRPr="00A44363">
        <w:rPr>
          <w:rFonts w:asciiTheme="minorHAnsi" w:hAnsiTheme="minorHAnsi" w:cstheme="minorHAnsi"/>
          <w:szCs w:val="22"/>
          <w:lang w:val="pl-PL"/>
        </w:rPr>
        <w:t xml:space="preserve"> u iznosu od 62.936 EUR (2023: 13.464 EUR) značajno su porasla u odnosu na 2023. godinu zbog većeg broja sudjelovanja djelatnika na sastancima organiziranim u okviru redovitih aktivnosti Centra.</w:t>
      </w:r>
    </w:p>
    <w:p w14:paraId="312BD017" w14:textId="77777777" w:rsidR="00A44363" w:rsidRPr="00A44363" w:rsidRDefault="00A44363" w:rsidP="00A44363">
      <w:pPr>
        <w:tabs>
          <w:tab w:val="left" w:pos="567"/>
          <w:tab w:val="left" w:pos="1440"/>
          <w:tab w:val="left" w:pos="2160"/>
          <w:tab w:val="left" w:pos="2880"/>
          <w:tab w:val="left" w:pos="3600"/>
          <w:tab w:val="left" w:pos="4320"/>
          <w:tab w:val="left" w:pos="5040"/>
          <w:tab w:val="left" w:pos="5760"/>
          <w:tab w:val="left" w:pos="6480"/>
          <w:tab w:val="left" w:pos="7200"/>
          <w:tab w:val="left" w:pos="7920"/>
        </w:tabs>
        <w:spacing w:line="360" w:lineRule="auto"/>
        <w:rPr>
          <w:rFonts w:asciiTheme="minorHAnsi" w:hAnsiTheme="minorHAnsi" w:cstheme="minorHAnsi"/>
          <w:szCs w:val="22"/>
          <w:lang w:val="pl-PL"/>
        </w:rPr>
      </w:pPr>
    </w:p>
    <w:p w14:paraId="7EEDBF74" w14:textId="77777777" w:rsidR="00A44363" w:rsidRPr="00A44363" w:rsidRDefault="00A44363" w:rsidP="00A44363">
      <w:pPr>
        <w:tabs>
          <w:tab w:val="left" w:pos="567"/>
          <w:tab w:val="left" w:pos="1440"/>
          <w:tab w:val="left" w:pos="2160"/>
          <w:tab w:val="left" w:pos="2880"/>
          <w:tab w:val="left" w:pos="3600"/>
          <w:tab w:val="left" w:pos="4320"/>
          <w:tab w:val="left" w:pos="5040"/>
          <w:tab w:val="left" w:pos="5760"/>
          <w:tab w:val="left" w:pos="6480"/>
          <w:tab w:val="left" w:pos="7200"/>
          <w:tab w:val="left" w:pos="7920"/>
        </w:tabs>
        <w:spacing w:line="360" w:lineRule="auto"/>
        <w:rPr>
          <w:rFonts w:asciiTheme="minorHAnsi" w:hAnsiTheme="minorHAnsi" w:cstheme="minorHAnsi"/>
          <w:b/>
          <w:i/>
          <w:szCs w:val="22"/>
          <w:lang w:val="pl-PL"/>
        </w:rPr>
      </w:pPr>
      <w:r w:rsidRPr="00A44363">
        <w:rPr>
          <w:rFonts w:asciiTheme="minorHAnsi" w:hAnsiTheme="minorHAnsi" w:cstheme="minorHAnsi"/>
          <w:b/>
          <w:i/>
          <w:szCs w:val="22"/>
          <w:lang w:val="pl-PL"/>
        </w:rPr>
        <w:t xml:space="preserve">5.2. </w:t>
      </w:r>
      <w:r w:rsidRPr="00A44363">
        <w:rPr>
          <w:rFonts w:asciiTheme="minorHAnsi" w:hAnsiTheme="minorHAnsi" w:cstheme="minorHAnsi"/>
          <w:b/>
          <w:i/>
          <w:szCs w:val="22"/>
          <w:lang w:val="pl-PL"/>
        </w:rPr>
        <w:tab/>
        <w:t>AOP 082 Naknade ostalim osobama izvan radnog odnosa</w:t>
      </w:r>
      <w:r w:rsidRPr="00A44363">
        <w:rPr>
          <w:rFonts w:asciiTheme="minorHAnsi" w:hAnsiTheme="minorHAnsi" w:cstheme="minorHAnsi"/>
          <w:i/>
          <w:szCs w:val="22"/>
          <w:lang w:val="pl-PL"/>
        </w:rPr>
        <w:t xml:space="preserve"> </w:t>
      </w:r>
    </w:p>
    <w:p w14:paraId="01D6C559" w14:textId="77777777" w:rsidR="00A44363" w:rsidRPr="00A44363" w:rsidRDefault="00A44363" w:rsidP="00A44363">
      <w:pPr>
        <w:tabs>
          <w:tab w:val="left" w:pos="567"/>
          <w:tab w:val="left" w:pos="1440"/>
          <w:tab w:val="left" w:pos="2160"/>
          <w:tab w:val="left" w:pos="2880"/>
          <w:tab w:val="left" w:pos="3600"/>
          <w:tab w:val="left" w:pos="4320"/>
          <w:tab w:val="left" w:pos="5040"/>
          <w:tab w:val="left" w:pos="5760"/>
          <w:tab w:val="left" w:pos="6480"/>
          <w:tab w:val="left" w:pos="7200"/>
          <w:tab w:val="left" w:pos="7920"/>
        </w:tabs>
        <w:spacing w:line="360" w:lineRule="auto"/>
        <w:rPr>
          <w:rFonts w:asciiTheme="minorHAnsi" w:hAnsiTheme="minorHAnsi" w:cstheme="minorHAnsi"/>
          <w:szCs w:val="22"/>
          <w:lang w:val="pl-PL"/>
        </w:rPr>
      </w:pPr>
    </w:p>
    <w:p w14:paraId="275D92B8" w14:textId="77777777" w:rsidR="00A44363" w:rsidRPr="00A44363" w:rsidRDefault="00A44363" w:rsidP="00A44363">
      <w:pPr>
        <w:tabs>
          <w:tab w:val="left" w:pos="567"/>
          <w:tab w:val="left" w:pos="1440"/>
          <w:tab w:val="left" w:pos="2160"/>
          <w:tab w:val="left" w:pos="2880"/>
          <w:tab w:val="left" w:pos="3600"/>
          <w:tab w:val="left" w:pos="4320"/>
          <w:tab w:val="left" w:pos="5040"/>
          <w:tab w:val="left" w:pos="5760"/>
          <w:tab w:val="left" w:pos="6480"/>
          <w:tab w:val="left" w:pos="7200"/>
          <w:tab w:val="left" w:pos="7920"/>
        </w:tabs>
        <w:spacing w:line="360" w:lineRule="auto"/>
        <w:rPr>
          <w:rFonts w:asciiTheme="minorHAnsi" w:hAnsiTheme="minorHAnsi" w:cstheme="minorHAnsi"/>
          <w:szCs w:val="22"/>
          <w:lang w:val="pl-PL"/>
        </w:rPr>
      </w:pPr>
      <w:r w:rsidRPr="00A44363">
        <w:rPr>
          <w:rFonts w:asciiTheme="minorHAnsi" w:hAnsiTheme="minorHAnsi" w:cstheme="minorHAnsi"/>
          <w:b/>
          <w:szCs w:val="22"/>
          <w:lang w:val="pl-PL"/>
        </w:rPr>
        <w:t xml:space="preserve">AOP 083 Naknade za obavljanje aktivnosti </w:t>
      </w:r>
      <w:r w:rsidRPr="00A44363">
        <w:rPr>
          <w:rFonts w:asciiTheme="minorHAnsi" w:hAnsiTheme="minorHAnsi" w:cstheme="minorHAnsi"/>
          <w:szCs w:val="22"/>
          <w:lang w:val="pl-PL"/>
        </w:rPr>
        <w:t xml:space="preserve">u iznosu od </w:t>
      </w:r>
      <w:r w:rsidRPr="00A44363">
        <w:rPr>
          <w:rFonts w:asciiTheme="minorHAnsi" w:hAnsiTheme="minorHAnsi" w:cstheme="minorHAnsi"/>
          <w:color w:val="000000"/>
          <w:szCs w:val="22"/>
          <w:lang w:val="pl-PL"/>
        </w:rPr>
        <w:t>93.318 EUR</w:t>
      </w:r>
      <w:r w:rsidRPr="00A44363">
        <w:rPr>
          <w:rFonts w:asciiTheme="minorHAnsi" w:hAnsiTheme="minorHAnsi" w:cstheme="minorHAnsi"/>
          <w:szCs w:val="22"/>
          <w:lang w:val="pl-PL"/>
        </w:rPr>
        <w:t xml:space="preserve"> (2023: </w:t>
      </w:r>
      <w:r w:rsidRPr="00A44363">
        <w:rPr>
          <w:rFonts w:asciiTheme="minorHAnsi" w:hAnsiTheme="minorHAnsi" w:cstheme="minorHAnsi"/>
          <w:color w:val="000000"/>
          <w:szCs w:val="22"/>
          <w:lang w:val="pl-PL"/>
        </w:rPr>
        <w:t>182.222 EUR</w:t>
      </w:r>
      <w:r w:rsidRPr="00A44363">
        <w:rPr>
          <w:rFonts w:asciiTheme="minorHAnsi" w:hAnsiTheme="minorHAnsi" w:cstheme="minorHAnsi"/>
          <w:szCs w:val="22"/>
          <w:lang w:val="pl-PL"/>
        </w:rPr>
        <w:t xml:space="preserve">) predstavljaju </w:t>
      </w:r>
      <w:r w:rsidRPr="00A44363">
        <w:rPr>
          <w:rFonts w:asciiTheme="minorHAnsi" w:hAnsiTheme="minorHAnsi" w:cstheme="minorHAnsi"/>
          <w:color w:val="000000"/>
          <w:szCs w:val="22"/>
          <w:lang w:val="pl-PL"/>
        </w:rPr>
        <w:t xml:space="preserve">naknade po ugovorima o djelu, autorskim ugovorima i ostalim ugovorima koji su nužni za </w:t>
      </w:r>
      <w:r w:rsidRPr="00A44363">
        <w:rPr>
          <w:rFonts w:asciiTheme="minorHAnsi" w:hAnsiTheme="minorHAnsi" w:cstheme="minorHAnsi"/>
          <w:szCs w:val="22"/>
          <w:lang w:val="pl-PL"/>
        </w:rPr>
        <w:t>provedbu aktivnosti Centra. Navedene naknade smanjile su se odnosu na 2023. godinu za 48,8 %.</w:t>
      </w:r>
    </w:p>
    <w:p w14:paraId="4BD256D7" w14:textId="77777777" w:rsidR="00A44363" w:rsidRPr="00A44363" w:rsidRDefault="00A44363" w:rsidP="00A44363">
      <w:pPr>
        <w:tabs>
          <w:tab w:val="left" w:pos="567"/>
          <w:tab w:val="left" w:pos="1440"/>
          <w:tab w:val="left" w:pos="2160"/>
          <w:tab w:val="left" w:pos="2880"/>
          <w:tab w:val="left" w:pos="3600"/>
          <w:tab w:val="left" w:pos="4320"/>
          <w:tab w:val="left" w:pos="5040"/>
          <w:tab w:val="left" w:pos="5760"/>
          <w:tab w:val="left" w:pos="6480"/>
          <w:tab w:val="left" w:pos="7200"/>
          <w:tab w:val="left" w:pos="7920"/>
        </w:tabs>
        <w:spacing w:line="360" w:lineRule="auto"/>
        <w:rPr>
          <w:rFonts w:asciiTheme="minorHAnsi" w:hAnsiTheme="minorHAnsi" w:cstheme="minorHAnsi"/>
          <w:szCs w:val="22"/>
          <w:lang w:val="pl-PL"/>
        </w:rPr>
      </w:pPr>
      <w:r w:rsidRPr="00A44363">
        <w:rPr>
          <w:rFonts w:asciiTheme="minorHAnsi" w:hAnsiTheme="minorHAnsi" w:cstheme="minorHAnsi"/>
          <w:szCs w:val="22"/>
          <w:lang w:val="pl-PL"/>
        </w:rPr>
        <w:t>Aktivnosti i rokovi izvršenja aktivnosti kao i dinamika dostave ugovorenih rezultata vezani su za potpisani ugovor s UNEPom, koji je sklopljen na dvogodišnje radzoblje, obuhvaćajući 2024. i 2025. godinu.</w:t>
      </w:r>
    </w:p>
    <w:p w14:paraId="5F5A5736" w14:textId="77777777" w:rsidR="00A44363" w:rsidRPr="00A44363" w:rsidRDefault="00A44363" w:rsidP="00A44363">
      <w:pPr>
        <w:tabs>
          <w:tab w:val="left" w:pos="567"/>
          <w:tab w:val="left" w:pos="1440"/>
          <w:tab w:val="left" w:pos="2160"/>
          <w:tab w:val="left" w:pos="2880"/>
          <w:tab w:val="left" w:pos="3600"/>
          <w:tab w:val="left" w:pos="4320"/>
          <w:tab w:val="left" w:pos="5040"/>
          <w:tab w:val="left" w:pos="5760"/>
          <w:tab w:val="left" w:pos="6480"/>
          <w:tab w:val="left" w:pos="7200"/>
          <w:tab w:val="left" w:pos="7920"/>
        </w:tabs>
        <w:spacing w:line="360" w:lineRule="auto"/>
        <w:rPr>
          <w:rFonts w:asciiTheme="minorHAnsi" w:hAnsiTheme="minorHAnsi" w:cstheme="minorHAnsi"/>
          <w:color w:val="FF0000"/>
          <w:szCs w:val="22"/>
          <w:lang w:val="pl-PL"/>
        </w:rPr>
      </w:pPr>
      <w:r w:rsidRPr="00A44363">
        <w:rPr>
          <w:rFonts w:asciiTheme="minorHAnsi" w:hAnsiTheme="minorHAnsi" w:cstheme="minorHAnsi"/>
          <w:szCs w:val="22"/>
          <w:lang w:val="pl-PL"/>
        </w:rPr>
        <w:t>Obim aktivnosti i realizacije uvijek su manji u prvoj godini izvršenja programa, što se odnosi na 2024. godinu. Kod GEF i EU projekata, obim aktivnosti bio je manji nego u 2023. godini, što je u skladu s utvrđenim vremenskim planom rada.</w:t>
      </w:r>
    </w:p>
    <w:p w14:paraId="27D09C0B" w14:textId="77777777" w:rsidR="00A44363" w:rsidRPr="00A44363" w:rsidRDefault="00A44363" w:rsidP="00A44363">
      <w:pPr>
        <w:tabs>
          <w:tab w:val="left" w:pos="567"/>
          <w:tab w:val="left" w:pos="1440"/>
          <w:tab w:val="left" w:pos="2160"/>
          <w:tab w:val="left" w:pos="2880"/>
          <w:tab w:val="left" w:pos="3600"/>
          <w:tab w:val="left" w:pos="4320"/>
          <w:tab w:val="left" w:pos="5040"/>
          <w:tab w:val="left" w:pos="5760"/>
          <w:tab w:val="left" w:pos="6480"/>
          <w:tab w:val="left" w:pos="7200"/>
          <w:tab w:val="left" w:pos="7920"/>
        </w:tabs>
        <w:spacing w:line="360" w:lineRule="auto"/>
        <w:rPr>
          <w:rFonts w:asciiTheme="minorHAnsi" w:hAnsiTheme="minorHAnsi" w:cstheme="minorHAnsi"/>
          <w:szCs w:val="22"/>
          <w:highlight w:val="yellow"/>
          <w:lang w:val="pl-PL"/>
        </w:rPr>
      </w:pPr>
    </w:p>
    <w:p w14:paraId="08FF1B48" w14:textId="77777777" w:rsidR="00A44363" w:rsidRPr="00A44363" w:rsidRDefault="00A44363" w:rsidP="00A44363">
      <w:pPr>
        <w:tabs>
          <w:tab w:val="left" w:pos="567"/>
          <w:tab w:val="left" w:pos="1440"/>
          <w:tab w:val="left" w:pos="2160"/>
          <w:tab w:val="left" w:pos="2880"/>
          <w:tab w:val="left" w:pos="3600"/>
          <w:tab w:val="left" w:pos="4320"/>
          <w:tab w:val="left" w:pos="5040"/>
          <w:tab w:val="left" w:pos="5760"/>
          <w:tab w:val="left" w:pos="6480"/>
          <w:tab w:val="left" w:pos="7200"/>
          <w:tab w:val="left" w:pos="7920"/>
        </w:tabs>
        <w:spacing w:line="360" w:lineRule="auto"/>
        <w:rPr>
          <w:rFonts w:asciiTheme="minorHAnsi" w:hAnsiTheme="minorHAnsi" w:cstheme="minorHAnsi"/>
          <w:szCs w:val="22"/>
          <w:lang w:val="pl-PL"/>
        </w:rPr>
      </w:pPr>
      <w:r w:rsidRPr="00A44363">
        <w:rPr>
          <w:rFonts w:asciiTheme="minorHAnsi" w:hAnsiTheme="minorHAnsi" w:cstheme="minorHAnsi"/>
          <w:b/>
          <w:i/>
          <w:color w:val="000000"/>
          <w:szCs w:val="22"/>
          <w:lang w:val="pl-PL"/>
        </w:rPr>
        <w:t>AOP 084 Naknade troškova službenih putovanja</w:t>
      </w:r>
      <w:r w:rsidRPr="00A44363">
        <w:rPr>
          <w:rFonts w:asciiTheme="minorHAnsi" w:hAnsiTheme="minorHAnsi" w:cstheme="minorHAnsi"/>
          <w:color w:val="000000"/>
          <w:szCs w:val="22"/>
          <w:lang w:val="pl-PL"/>
        </w:rPr>
        <w:t xml:space="preserve"> u iznosu od 66.076 EUR (2023: 54.245 EUR) </w:t>
      </w:r>
      <w:r w:rsidRPr="00A44363">
        <w:rPr>
          <w:rFonts w:asciiTheme="minorHAnsi" w:hAnsiTheme="minorHAnsi" w:cstheme="minorHAnsi"/>
          <w:szCs w:val="22"/>
          <w:lang w:val="pl-PL"/>
        </w:rPr>
        <w:t xml:space="preserve">odnose se na nadoknadu putnih troškova ostalim osobama izvan radnog odnosa. </w:t>
      </w:r>
    </w:p>
    <w:p w14:paraId="3DC63EFF" w14:textId="77777777" w:rsidR="00A44363" w:rsidRPr="00A44363" w:rsidRDefault="00A44363" w:rsidP="00A44363">
      <w:pPr>
        <w:tabs>
          <w:tab w:val="left" w:pos="567"/>
          <w:tab w:val="left" w:pos="1440"/>
          <w:tab w:val="left" w:pos="2160"/>
          <w:tab w:val="left" w:pos="2880"/>
          <w:tab w:val="left" w:pos="3600"/>
          <w:tab w:val="left" w:pos="4320"/>
          <w:tab w:val="left" w:pos="5040"/>
          <w:tab w:val="left" w:pos="5760"/>
          <w:tab w:val="left" w:pos="6480"/>
          <w:tab w:val="left" w:pos="7200"/>
          <w:tab w:val="left" w:pos="7920"/>
        </w:tabs>
        <w:spacing w:line="360" w:lineRule="auto"/>
        <w:rPr>
          <w:rFonts w:asciiTheme="minorHAnsi" w:hAnsiTheme="minorHAnsi" w:cstheme="minorHAnsi"/>
          <w:szCs w:val="22"/>
          <w:lang w:val="pl-PL"/>
        </w:rPr>
      </w:pPr>
      <w:r w:rsidRPr="00A44363">
        <w:rPr>
          <w:rFonts w:asciiTheme="minorHAnsi" w:hAnsiTheme="minorHAnsi" w:cstheme="minorHAnsi"/>
          <w:szCs w:val="22"/>
          <w:lang w:val="pl-PL"/>
        </w:rPr>
        <w:t>Naknade ostalim osobama izvan radnog odnosa povećale su se za 21,8 % u odnosu na 2023. godinu  zbog sudjelovanja većeg broja ostalih osoba izvan radnog odnosa na sastancima u organizaciji Centra.</w:t>
      </w:r>
    </w:p>
    <w:p w14:paraId="796B8C0F" w14:textId="77777777" w:rsidR="00A44363" w:rsidRPr="00A44363" w:rsidRDefault="00A44363" w:rsidP="00A44363">
      <w:pPr>
        <w:tabs>
          <w:tab w:val="left" w:pos="567"/>
          <w:tab w:val="left" w:pos="1440"/>
          <w:tab w:val="left" w:pos="2160"/>
          <w:tab w:val="left" w:pos="2880"/>
          <w:tab w:val="left" w:pos="3600"/>
          <w:tab w:val="left" w:pos="4320"/>
          <w:tab w:val="left" w:pos="5040"/>
          <w:tab w:val="left" w:pos="5760"/>
          <w:tab w:val="left" w:pos="6480"/>
          <w:tab w:val="left" w:pos="7200"/>
          <w:tab w:val="left" w:pos="7920"/>
        </w:tabs>
        <w:spacing w:line="360" w:lineRule="auto"/>
        <w:rPr>
          <w:rFonts w:asciiTheme="minorHAnsi" w:hAnsiTheme="minorHAnsi" w:cstheme="minorHAnsi"/>
          <w:szCs w:val="22"/>
          <w:lang w:val="pl-PL"/>
        </w:rPr>
      </w:pPr>
    </w:p>
    <w:p w14:paraId="2DE909F8" w14:textId="77777777" w:rsidR="00A44363" w:rsidRPr="00A44363" w:rsidRDefault="00A44363" w:rsidP="00A44363">
      <w:pPr>
        <w:tabs>
          <w:tab w:val="left" w:pos="567"/>
          <w:tab w:val="left" w:pos="1440"/>
          <w:tab w:val="left" w:pos="2160"/>
          <w:tab w:val="left" w:pos="2880"/>
          <w:tab w:val="left" w:pos="3600"/>
          <w:tab w:val="left" w:pos="4320"/>
          <w:tab w:val="left" w:pos="5040"/>
          <w:tab w:val="left" w:pos="5760"/>
          <w:tab w:val="left" w:pos="6480"/>
          <w:tab w:val="left" w:pos="7200"/>
          <w:tab w:val="left" w:pos="7920"/>
        </w:tabs>
        <w:spacing w:line="360" w:lineRule="auto"/>
        <w:rPr>
          <w:rFonts w:asciiTheme="minorHAnsi" w:hAnsiTheme="minorHAnsi" w:cstheme="minorHAnsi"/>
          <w:szCs w:val="22"/>
          <w:lang w:val="pl-PL"/>
        </w:rPr>
      </w:pPr>
    </w:p>
    <w:p w14:paraId="68B95168" w14:textId="77777777" w:rsidR="00A44363" w:rsidRPr="00A44363" w:rsidRDefault="00A44363" w:rsidP="00A44363">
      <w:pPr>
        <w:pStyle w:val="BodyText3"/>
        <w:rPr>
          <w:rFonts w:asciiTheme="minorHAnsi" w:hAnsiTheme="minorHAnsi" w:cstheme="minorHAnsi"/>
          <w:b/>
          <w:bCs/>
          <w:i/>
          <w:sz w:val="22"/>
          <w:szCs w:val="22"/>
          <w:lang w:val="pl-PL" w:eastAsia="en-GB"/>
        </w:rPr>
      </w:pPr>
      <w:r w:rsidRPr="00A44363">
        <w:rPr>
          <w:rFonts w:asciiTheme="minorHAnsi" w:hAnsiTheme="minorHAnsi" w:cstheme="minorHAnsi"/>
          <w:b/>
          <w:bCs/>
          <w:i/>
          <w:sz w:val="22"/>
          <w:szCs w:val="22"/>
          <w:lang w:val="pl-PL" w:eastAsia="en-GB"/>
        </w:rPr>
        <w:t>5.3.</w:t>
      </w:r>
      <w:r w:rsidRPr="00A44363">
        <w:rPr>
          <w:rFonts w:asciiTheme="minorHAnsi" w:hAnsiTheme="minorHAnsi" w:cstheme="minorHAnsi"/>
          <w:b/>
          <w:bCs/>
          <w:i/>
          <w:sz w:val="22"/>
          <w:szCs w:val="22"/>
          <w:lang w:val="pl-PL" w:eastAsia="en-GB"/>
        </w:rPr>
        <w:tab/>
        <w:t>AOP 087 Rashodi za usluge</w:t>
      </w:r>
    </w:p>
    <w:p w14:paraId="2874E517" w14:textId="77777777" w:rsidR="00A44363" w:rsidRPr="00A44363" w:rsidRDefault="00A44363" w:rsidP="00A44363">
      <w:pPr>
        <w:pStyle w:val="BodyText3"/>
        <w:rPr>
          <w:rFonts w:asciiTheme="minorHAnsi" w:hAnsiTheme="minorHAnsi" w:cstheme="minorHAnsi"/>
          <w:b/>
          <w:bCs/>
          <w:sz w:val="22"/>
          <w:szCs w:val="22"/>
          <w:lang w:val="pl-PL" w:eastAsia="en-GB"/>
        </w:rPr>
      </w:pPr>
    </w:p>
    <w:p w14:paraId="278562D2" w14:textId="77777777" w:rsidR="00A44363" w:rsidRPr="00A44363" w:rsidRDefault="00A44363" w:rsidP="00A44363">
      <w:pPr>
        <w:tabs>
          <w:tab w:val="left" w:pos="567"/>
          <w:tab w:val="left" w:pos="1440"/>
          <w:tab w:val="left" w:pos="2160"/>
          <w:tab w:val="left" w:pos="2880"/>
          <w:tab w:val="left" w:pos="3600"/>
          <w:tab w:val="left" w:pos="4320"/>
          <w:tab w:val="left" w:pos="5040"/>
          <w:tab w:val="left" w:pos="5760"/>
          <w:tab w:val="left" w:pos="6480"/>
          <w:tab w:val="left" w:pos="7200"/>
          <w:tab w:val="left" w:pos="7920"/>
        </w:tabs>
        <w:spacing w:line="360" w:lineRule="auto"/>
        <w:rPr>
          <w:rFonts w:asciiTheme="minorHAnsi" w:hAnsiTheme="minorHAnsi" w:cstheme="minorHAnsi"/>
          <w:color w:val="FF0000"/>
          <w:szCs w:val="22"/>
          <w:lang w:val="pl-PL"/>
        </w:rPr>
      </w:pPr>
      <w:r w:rsidRPr="00A44363">
        <w:rPr>
          <w:rFonts w:asciiTheme="minorHAnsi" w:hAnsiTheme="minorHAnsi" w:cstheme="minorHAnsi"/>
          <w:b/>
          <w:szCs w:val="22"/>
          <w:lang w:val="pl-PL"/>
        </w:rPr>
        <w:t xml:space="preserve">AOP </w:t>
      </w:r>
      <w:r w:rsidRPr="00A44363">
        <w:rPr>
          <w:rFonts w:asciiTheme="minorHAnsi" w:hAnsiTheme="minorHAnsi" w:cstheme="minorHAnsi"/>
          <w:b/>
          <w:color w:val="000000"/>
          <w:szCs w:val="22"/>
          <w:lang w:val="pl-PL"/>
        </w:rPr>
        <w:t xml:space="preserve">090 Usluge promidžbe i informiranja </w:t>
      </w:r>
      <w:r w:rsidRPr="00A44363">
        <w:rPr>
          <w:rFonts w:asciiTheme="minorHAnsi" w:hAnsiTheme="minorHAnsi" w:cstheme="minorHAnsi"/>
          <w:color w:val="000000"/>
          <w:szCs w:val="22"/>
          <w:lang w:val="pl-PL"/>
        </w:rPr>
        <w:t xml:space="preserve">u iznosu od 43.413 EUR (2023: 68.084 EUR) odnose se na troškove promidžbe i informiranja, koji su se smanjile u odnosu na 2023. godinu. </w:t>
      </w:r>
      <w:r w:rsidRPr="00A44363">
        <w:rPr>
          <w:rFonts w:asciiTheme="minorHAnsi" w:hAnsiTheme="minorHAnsi" w:cstheme="minorHAnsi"/>
          <w:szCs w:val="22"/>
          <w:lang w:val="pl-PL"/>
        </w:rPr>
        <w:t>U 2024. godini, Centar je promovirao svoj rad kroz izradu promotivnog materijala, i to u manjem obimu nego u 2023. godini.</w:t>
      </w:r>
    </w:p>
    <w:p w14:paraId="432CE65C" w14:textId="77777777" w:rsidR="00A44363" w:rsidRPr="00A44363" w:rsidRDefault="00A44363" w:rsidP="00A44363">
      <w:pPr>
        <w:pStyle w:val="NoSpacing"/>
        <w:rPr>
          <w:rFonts w:asciiTheme="minorHAnsi" w:hAnsiTheme="minorHAnsi" w:cstheme="minorHAnsi"/>
          <w:sz w:val="22"/>
          <w:szCs w:val="22"/>
        </w:rPr>
      </w:pPr>
    </w:p>
    <w:p w14:paraId="2C8E299F" w14:textId="77777777" w:rsidR="00A44363" w:rsidRPr="00A44363" w:rsidRDefault="00A44363" w:rsidP="00A44363">
      <w:pPr>
        <w:tabs>
          <w:tab w:val="left" w:pos="567"/>
          <w:tab w:val="left" w:pos="1440"/>
          <w:tab w:val="left" w:pos="2160"/>
          <w:tab w:val="left" w:pos="2880"/>
          <w:tab w:val="left" w:pos="3600"/>
          <w:tab w:val="left" w:pos="4320"/>
          <w:tab w:val="left" w:pos="5040"/>
          <w:tab w:val="left" w:pos="5760"/>
          <w:tab w:val="left" w:pos="6480"/>
          <w:tab w:val="left" w:pos="7200"/>
          <w:tab w:val="left" w:pos="7920"/>
        </w:tabs>
        <w:spacing w:line="360" w:lineRule="auto"/>
        <w:rPr>
          <w:rFonts w:asciiTheme="minorHAnsi" w:hAnsiTheme="minorHAnsi" w:cstheme="minorHAnsi"/>
          <w:bCs/>
          <w:iCs/>
          <w:szCs w:val="22"/>
          <w:lang w:val="hr-HR"/>
        </w:rPr>
      </w:pPr>
      <w:r w:rsidRPr="00A44363">
        <w:rPr>
          <w:rFonts w:asciiTheme="minorHAnsi" w:hAnsiTheme="minorHAnsi" w:cstheme="minorHAnsi"/>
          <w:b/>
          <w:szCs w:val="22"/>
          <w:lang w:val="hr-HR"/>
        </w:rPr>
        <w:lastRenderedPageBreak/>
        <w:t>AOP 092 Zakupnine i najamnine</w:t>
      </w:r>
      <w:r w:rsidRPr="00A44363">
        <w:rPr>
          <w:rFonts w:asciiTheme="minorHAnsi" w:hAnsiTheme="minorHAnsi" w:cstheme="minorHAnsi"/>
          <w:szCs w:val="22"/>
          <w:lang w:val="hr-HR"/>
        </w:rPr>
        <w:t xml:space="preserve"> u iznosu od 16.796 EUR (2023: 15.600 EUR) povećale su se u odnosu na 2023. zbog održavanja većeg broja sastanaka, </w:t>
      </w:r>
      <w:r w:rsidRPr="00A44363">
        <w:rPr>
          <w:rFonts w:asciiTheme="minorHAnsi" w:hAnsiTheme="minorHAnsi" w:cstheme="minorHAnsi"/>
          <w:bCs/>
          <w:iCs/>
          <w:szCs w:val="22"/>
          <w:lang w:val="hr-HR"/>
        </w:rPr>
        <w:t>za koje je bilo potrebno unajmiti konferencijske sale, web platforme za online sastanke te dodatni web prostor za potrebe rada Centra.</w:t>
      </w:r>
    </w:p>
    <w:p w14:paraId="64DF7633" w14:textId="77777777" w:rsidR="00A44363" w:rsidRPr="00A44363" w:rsidRDefault="00A44363" w:rsidP="00A44363">
      <w:pPr>
        <w:pStyle w:val="NoSpacing"/>
        <w:rPr>
          <w:rFonts w:asciiTheme="minorHAnsi" w:hAnsiTheme="minorHAnsi" w:cstheme="minorHAnsi"/>
          <w:sz w:val="22"/>
          <w:szCs w:val="22"/>
        </w:rPr>
      </w:pPr>
    </w:p>
    <w:p w14:paraId="6BC680A1" w14:textId="77777777" w:rsidR="00A44363" w:rsidRPr="00A44363" w:rsidRDefault="00A44363" w:rsidP="00A44363">
      <w:pPr>
        <w:tabs>
          <w:tab w:val="left" w:pos="567"/>
          <w:tab w:val="left" w:pos="1440"/>
          <w:tab w:val="left" w:pos="2160"/>
          <w:tab w:val="left" w:pos="2880"/>
          <w:tab w:val="left" w:pos="3600"/>
          <w:tab w:val="left" w:pos="4320"/>
          <w:tab w:val="left" w:pos="5040"/>
          <w:tab w:val="left" w:pos="5760"/>
          <w:tab w:val="left" w:pos="6480"/>
          <w:tab w:val="left" w:pos="7200"/>
          <w:tab w:val="left" w:pos="7920"/>
        </w:tabs>
        <w:spacing w:line="360" w:lineRule="auto"/>
        <w:rPr>
          <w:rFonts w:asciiTheme="minorHAnsi" w:hAnsiTheme="minorHAnsi" w:cstheme="minorHAnsi"/>
          <w:szCs w:val="22"/>
          <w:lang w:val="hr-HR"/>
        </w:rPr>
      </w:pPr>
      <w:r w:rsidRPr="00A44363">
        <w:rPr>
          <w:rFonts w:asciiTheme="minorHAnsi" w:hAnsiTheme="minorHAnsi" w:cstheme="minorHAnsi"/>
          <w:b/>
          <w:iCs/>
          <w:szCs w:val="22"/>
          <w:lang w:val="hr-HR"/>
        </w:rPr>
        <w:t>AOP 094 Intelektualne i osobne usluge</w:t>
      </w:r>
      <w:r w:rsidRPr="00A44363">
        <w:rPr>
          <w:rFonts w:asciiTheme="minorHAnsi" w:hAnsiTheme="minorHAnsi" w:cstheme="minorHAnsi"/>
          <w:szCs w:val="22"/>
          <w:lang w:val="hr-HR"/>
        </w:rPr>
        <w:t xml:space="preserve"> u iznosu od 208.371 EUR (2023: 309.194 EUR) odnose se na usluge izrade stručnih studija, lekture, prijevoda, usluge revizije, knjigovodstva, odvjetnika, javnog bilježnika i slično. Navedeni troškovi su se smanjili u odnosu na 2023. godinu.</w:t>
      </w:r>
      <w:r w:rsidRPr="00A44363">
        <w:rPr>
          <w:rFonts w:asciiTheme="minorHAnsi" w:hAnsiTheme="minorHAnsi" w:cstheme="minorHAnsi"/>
          <w:color w:val="FF0000"/>
          <w:szCs w:val="22"/>
          <w:lang w:val="hr-HR"/>
        </w:rPr>
        <w:t xml:space="preserve"> </w:t>
      </w:r>
      <w:r w:rsidRPr="00A44363">
        <w:rPr>
          <w:rFonts w:asciiTheme="minorHAnsi" w:hAnsiTheme="minorHAnsi" w:cstheme="minorHAnsi"/>
          <w:szCs w:val="22"/>
          <w:lang w:val="hr-HR"/>
        </w:rPr>
        <w:t xml:space="preserve">Kao što je već spomenuto, obim aktivnosti i realizacija uvijek su manji u prvoj godini izvršenja programa, što je slučaj u 2024. godini. </w:t>
      </w:r>
    </w:p>
    <w:p w14:paraId="3941953A" w14:textId="77777777" w:rsidR="00A44363" w:rsidRPr="00A44363" w:rsidRDefault="00A44363" w:rsidP="00A44363">
      <w:pPr>
        <w:tabs>
          <w:tab w:val="left" w:pos="567"/>
          <w:tab w:val="left" w:pos="1440"/>
          <w:tab w:val="left" w:pos="2160"/>
          <w:tab w:val="left" w:pos="2880"/>
          <w:tab w:val="left" w:pos="3600"/>
          <w:tab w:val="left" w:pos="4320"/>
          <w:tab w:val="left" w:pos="5040"/>
          <w:tab w:val="left" w:pos="5760"/>
          <w:tab w:val="left" w:pos="6480"/>
          <w:tab w:val="left" w:pos="7200"/>
          <w:tab w:val="left" w:pos="7920"/>
        </w:tabs>
        <w:spacing w:line="360" w:lineRule="auto"/>
        <w:rPr>
          <w:rFonts w:asciiTheme="minorHAnsi" w:hAnsiTheme="minorHAnsi" w:cstheme="minorHAnsi"/>
          <w:szCs w:val="22"/>
          <w:lang w:val="pl-PL"/>
        </w:rPr>
      </w:pPr>
      <w:r w:rsidRPr="00A44363">
        <w:rPr>
          <w:rFonts w:asciiTheme="minorHAnsi" w:hAnsiTheme="minorHAnsi" w:cstheme="minorHAnsi"/>
          <w:szCs w:val="22"/>
          <w:lang w:val="pl-PL"/>
        </w:rPr>
        <w:t>U 2024. godini, između ostalog, radilo se na GEF i EU projektima, ali u manjem obimu nego u 2023. godini, što je u skladu s utvrđenim vremenskim planom rada.</w:t>
      </w:r>
    </w:p>
    <w:p w14:paraId="2406ABE9" w14:textId="77777777" w:rsidR="00A44363" w:rsidRPr="00A44363" w:rsidRDefault="00A44363" w:rsidP="00A44363">
      <w:pPr>
        <w:pStyle w:val="NoSpacing"/>
        <w:rPr>
          <w:rFonts w:asciiTheme="minorHAnsi" w:hAnsiTheme="minorHAnsi" w:cstheme="minorHAnsi"/>
          <w:sz w:val="22"/>
          <w:szCs w:val="22"/>
        </w:rPr>
      </w:pPr>
    </w:p>
    <w:p w14:paraId="2EFDDB51" w14:textId="77777777" w:rsidR="00A44363" w:rsidRPr="00A44363" w:rsidRDefault="00A44363" w:rsidP="00A44363">
      <w:pPr>
        <w:tabs>
          <w:tab w:val="left" w:pos="567"/>
          <w:tab w:val="left" w:pos="1440"/>
          <w:tab w:val="left" w:pos="2160"/>
          <w:tab w:val="left" w:pos="2880"/>
          <w:tab w:val="left" w:pos="3600"/>
          <w:tab w:val="left" w:pos="4320"/>
          <w:tab w:val="left" w:pos="5040"/>
          <w:tab w:val="left" w:pos="5760"/>
          <w:tab w:val="left" w:pos="6480"/>
          <w:tab w:val="left" w:pos="7200"/>
          <w:tab w:val="left" w:pos="7920"/>
        </w:tabs>
        <w:spacing w:line="360" w:lineRule="auto"/>
        <w:rPr>
          <w:rFonts w:asciiTheme="minorHAnsi" w:hAnsiTheme="minorHAnsi" w:cstheme="minorHAnsi"/>
          <w:szCs w:val="22"/>
          <w:lang w:val="hr-HR"/>
        </w:rPr>
      </w:pPr>
      <w:r w:rsidRPr="00A44363">
        <w:rPr>
          <w:rFonts w:asciiTheme="minorHAnsi" w:hAnsiTheme="minorHAnsi" w:cstheme="minorHAnsi"/>
          <w:b/>
          <w:iCs/>
          <w:szCs w:val="22"/>
          <w:lang w:val="hr-HR"/>
        </w:rPr>
        <w:t>AOP 096 Ostale usluge</w:t>
      </w:r>
      <w:r w:rsidRPr="00A44363">
        <w:rPr>
          <w:rFonts w:asciiTheme="minorHAnsi" w:hAnsiTheme="minorHAnsi" w:cstheme="minorHAnsi"/>
          <w:b/>
          <w:szCs w:val="22"/>
          <w:lang w:val="hr-HR"/>
        </w:rPr>
        <w:t xml:space="preserve"> </w:t>
      </w:r>
      <w:r w:rsidRPr="00A44363">
        <w:rPr>
          <w:rFonts w:asciiTheme="minorHAnsi" w:hAnsiTheme="minorHAnsi" w:cstheme="minorHAnsi"/>
          <w:szCs w:val="22"/>
          <w:lang w:val="hr-HR"/>
        </w:rPr>
        <w:t>u iznosu od 19.693 EUR (2023: 38.190 EUR) odnose se na usluge kao: usluge tiska, grafičkog dizajna, usluge objave oglasa, usluge zaštitara, usluge istraživanja, ispitivanja, uzorkovanja, testiranja i slično. Navedeni troškovi smanjili su se za 48,4 % u odnosu na 2023. godinu,  najviše zbog smanjenih potreba za uslugama tiska, objavama oglasa i sličnim uslugama.</w:t>
      </w:r>
    </w:p>
    <w:p w14:paraId="5BD38BD0" w14:textId="77777777" w:rsidR="00A44363" w:rsidRPr="00A44363" w:rsidRDefault="00A44363" w:rsidP="00A44363">
      <w:pPr>
        <w:pStyle w:val="NoSpacing"/>
        <w:rPr>
          <w:rFonts w:asciiTheme="minorHAnsi" w:hAnsiTheme="minorHAnsi" w:cstheme="minorHAnsi"/>
          <w:sz w:val="22"/>
          <w:szCs w:val="22"/>
        </w:rPr>
      </w:pPr>
    </w:p>
    <w:p w14:paraId="5DA79F26" w14:textId="77777777" w:rsidR="00A44363" w:rsidRPr="00A44363" w:rsidRDefault="00A44363" w:rsidP="00A44363">
      <w:pPr>
        <w:pStyle w:val="NoSpacing"/>
        <w:rPr>
          <w:rFonts w:asciiTheme="minorHAnsi" w:hAnsiTheme="minorHAnsi" w:cstheme="minorHAnsi"/>
          <w:sz w:val="22"/>
          <w:szCs w:val="22"/>
        </w:rPr>
      </w:pPr>
    </w:p>
    <w:p w14:paraId="029166ED" w14:textId="77777777" w:rsidR="00A44363" w:rsidRPr="00A44363" w:rsidRDefault="00A44363" w:rsidP="00A44363">
      <w:pPr>
        <w:tabs>
          <w:tab w:val="left" w:pos="567"/>
          <w:tab w:val="left" w:pos="1440"/>
          <w:tab w:val="left" w:pos="2160"/>
          <w:tab w:val="left" w:pos="2880"/>
          <w:tab w:val="left" w:pos="3600"/>
          <w:tab w:val="left" w:pos="4320"/>
          <w:tab w:val="left" w:pos="5040"/>
          <w:tab w:val="left" w:pos="5760"/>
          <w:tab w:val="left" w:pos="6480"/>
          <w:tab w:val="left" w:pos="7200"/>
          <w:tab w:val="left" w:pos="7920"/>
        </w:tabs>
        <w:spacing w:line="360" w:lineRule="auto"/>
        <w:rPr>
          <w:rFonts w:asciiTheme="minorHAnsi" w:hAnsiTheme="minorHAnsi" w:cstheme="minorHAnsi"/>
          <w:b/>
          <w:i/>
          <w:szCs w:val="22"/>
          <w:lang w:val="hr-HR"/>
        </w:rPr>
      </w:pPr>
      <w:r w:rsidRPr="00A44363">
        <w:rPr>
          <w:rFonts w:asciiTheme="minorHAnsi" w:hAnsiTheme="minorHAnsi" w:cstheme="minorHAnsi"/>
          <w:b/>
          <w:i/>
          <w:szCs w:val="22"/>
          <w:lang w:val="hr-HR"/>
        </w:rPr>
        <w:t xml:space="preserve">5.4. </w:t>
      </w:r>
      <w:r w:rsidRPr="00A44363">
        <w:rPr>
          <w:rFonts w:asciiTheme="minorHAnsi" w:hAnsiTheme="minorHAnsi" w:cstheme="minorHAnsi"/>
          <w:b/>
          <w:i/>
          <w:szCs w:val="22"/>
          <w:lang w:val="hr-HR"/>
        </w:rPr>
        <w:tab/>
        <w:t>AOP 102 Ostali nespomenuti materijalni rashodi</w:t>
      </w:r>
      <w:r w:rsidRPr="00A44363">
        <w:rPr>
          <w:rFonts w:asciiTheme="minorHAnsi" w:hAnsiTheme="minorHAnsi" w:cstheme="minorHAnsi"/>
          <w:i/>
          <w:szCs w:val="22"/>
          <w:lang w:val="hr-HR"/>
        </w:rPr>
        <w:t xml:space="preserve"> </w:t>
      </w:r>
    </w:p>
    <w:p w14:paraId="1F2637B7" w14:textId="77777777" w:rsidR="00A44363" w:rsidRPr="00A44363" w:rsidRDefault="00A44363" w:rsidP="00A44363">
      <w:pPr>
        <w:pStyle w:val="NoSpacing"/>
        <w:rPr>
          <w:rFonts w:asciiTheme="minorHAnsi" w:hAnsiTheme="minorHAnsi" w:cstheme="minorHAnsi"/>
          <w:b/>
          <w:bCs/>
          <w:i/>
          <w:sz w:val="22"/>
          <w:szCs w:val="22"/>
        </w:rPr>
      </w:pPr>
    </w:p>
    <w:p w14:paraId="18342201" w14:textId="77777777" w:rsidR="00A44363" w:rsidRPr="00A44363" w:rsidRDefault="00A44363" w:rsidP="00A44363">
      <w:pPr>
        <w:tabs>
          <w:tab w:val="left" w:pos="567"/>
          <w:tab w:val="left" w:pos="1440"/>
          <w:tab w:val="left" w:pos="2160"/>
          <w:tab w:val="left" w:pos="2880"/>
          <w:tab w:val="left" w:pos="3600"/>
          <w:tab w:val="left" w:pos="4320"/>
          <w:tab w:val="left" w:pos="5040"/>
          <w:tab w:val="left" w:pos="5760"/>
          <w:tab w:val="left" w:pos="6480"/>
          <w:tab w:val="left" w:pos="7200"/>
          <w:tab w:val="left" w:pos="7920"/>
        </w:tabs>
        <w:spacing w:line="360" w:lineRule="auto"/>
        <w:rPr>
          <w:rFonts w:asciiTheme="minorHAnsi" w:hAnsiTheme="minorHAnsi" w:cstheme="minorHAnsi"/>
          <w:bCs/>
          <w:iCs/>
          <w:szCs w:val="22"/>
          <w:lang w:val="pl-PL"/>
        </w:rPr>
      </w:pPr>
      <w:r w:rsidRPr="00A44363">
        <w:rPr>
          <w:rFonts w:asciiTheme="minorHAnsi" w:hAnsiTheme="minorHAnsi" w:cstheme="minorHAnsi"/>
          <w:b/>
          <w:iCs/>
          <w:szCs w:val="22"/>
          <w:lang w:val="hr-HR"/>
        </w:rPr>
        <w:t>AOP 104 Reprezentacija</w:t>
      </w:r>
      <w:r w:rsidRPr="00A44363">
        <w:rPr>
          <w:rFonts w:asciiTheme="minorHAnsi" w:hAnsiTheme="minorHAnsi" w:cstheme="minorHAnsi"/>
          <w:b/>
          <w:i/>
          <w:szCs w:val="22"/>
          <w:lang w:val="hr-HR"/>
        </w:rPr>
        <w:t xml:space="preserve"> </w:t>
      </w:r>
      <w:r w:rsidRPr="00A44363">
        <w:rPr>
          <w:rFonts w:asciiTheme="minorHAnsi" w:hAnsiTheme="minorHAnsi" w:cstheme="minorHAnsi"/>
          <w:bCs/>
          <w:iCs/>
          <w:szCs w:val="22"/>
          <w:lang w:val="hr-HR"/>
        </w:rPr>
        <w:t xml:space="preserve">u iznosu od 17.090 EUR (2023: 15.247 EUR) odnosi se na troškove konzumacije vode, kave, sokova na sastancima, radionicama i konferencijama ili troškovima organizacije zajedničkog ručka ili večere za sve sudionike sastanka, radionica i konferencija u sklopu redovitih aktivnosti Centra. </w:t>
      </w:r>
      <w:r w:rsidRPr="00A44363">
        <w:rPr>
          <w:rFonts w:asciiTheme="minorHAnsi" w:hAnsiTheme="minorHAnsi" w:cstheme="minorHAnsi"/>
          <w:bCs/>
          <w:iCs/>
          <w:szCs w:val="22"/>
          <w:lang w:val="pl-PL"/>
        </w:rPr>
        <w:t xml:space="preserve">U 2024. godini navedeni troškovi su se povećali za 12,1 % u odnosu na 2023. godinu zbog povećanog broja organiziranih sastanaka, radionica i konferencija. </w:t>
      </w:r>
    </w:p>
    <w:p w14:paraId="23094586" w14:textId="77777777" w:rsidR="00A44363" w:rsidRPr="00A44363" w:rsidRDefault="00A44363" w:rsidP="00A44363">
      <w:pPr>
        <w:pStyle w:val="NoSpacing"/>
        <w:rPr>
          <w:rFonts w:asciiTheme="minorHAnsi" w:hAnsiTheme="minorHAnsi" w:cstheme="minorHAnsi"/>
          <w:sz w:val="22"/>
          <w:szCs w:val="22"/>
        </w:rPr>
      </w:pPr>
    </w:p>
    <w:p w14:paraId="1959AD50" w14:textId="77777777" w:rsidR="00A44363" w:rsidRPr="00A44363" w:rsidRDefault="00A44363" w:rsidP="00A44363">
      <w:pPr>
        <w:pStyle w:val="NoSpacing"/>
        <w:rPr>
          <w:rFonts w:asciiTheme="minorHAnsi" w:hAnsiTheme="minorHAnsi" w:cstheme="minorHAnsi"/>
          <w:sz w:val="22"/>
          <w:szCs w:val="22"/>
        </w:rPr>
      </w:pPr>
    </w:p>
    <w:p w14:paraId="7D2ACD4C" w14:textId="77777777" w:rsidR="00A44363" w:rsidRPr="00A44363" w:rsidRDefault="00A44363" w:rsidP="00A44363">
      <w:pPr>
        <w:tabs>
          <w:tab w:val="left" w:pos="567"/>
          <w:tab w:val="left" w:pos="1440"/>
          <w:tab w:val="left" w:pos="2160"/>
          <w:tab w:val="left" w:pos="2880"/>
          <w:tab w:val="left" w:pos="3600"/>
          <w:tab w:val="left" w:pos="4320"/>
          <w:tab w:val="left" w:pos="5040"/>
          <w:tab w:val="left" w:pos="5760"/>
          <w:tab w:val="left" w:pos="6480"/>
          <w:tab w:val="left" w:pos="7200"/>
          <w:tab w:val="left" w:pos="7920"/>
        </w:tabs>
        <w:spacing w:line="360" w:lineRule="auto"/>
        <w:rPr>
          <w:rFonts w:asciiTheme="minorHAnsi" w:hAnsiTheme="minorHAnsi" w:cstheme="minorHAnsi"/>
          <w:b/>
          <w:szCs w:val="22"/>
        </w:rPr>
      </w:pPr>
      <w:r w:rsidRPr="00A44363">
        <w:rPr>
          <w:rFonts w:asciiTheme="minorHAnsi" w:hAnsiTheme="minorHAnsi" w:cstheme="minorHAnsi"/>
          <w:b/>
          <w:szCs w:val="22"/>
        </w:rPr>
        <w:t xml:space="preserve">6. </w:t>
      </w:r>
      <w:r w:rsidRPr="00A44363">
        <w:rPr>
          <w:rFonts w:asciiTheme="minorHAnsi" w:hAnsiTheme="minorHAnsi" w:cstheme="minorHAnsi"/>
          <w:b/>
          <w:szCs w:val="22"/>
        </w:rPr>
        <w:tab/>
        <w:t>AMORTIZACIJA</w:t>
      </w:r>
    </w:p>
    <w:p w14:paraId="6E12D76A" w14:textId="77777777" w:rsidR="00A44363" w:rsidRPr="00A44363" w:rsidRDefault="00A44363" w:rsidP="00A44363">
      <w:pPr>
        <w:tabs>
          <w:tab w:val="left" w:pos="567"/>
          <w:tab w:val="left" w:pos="1440"/>
          <w:tab w:val="left" w:pos="2160"/>
          <w:tab w:val="left" w:pos="2880"/>
          <w:tab w:val="left" w:pos="3600"/>
          <w:tab w:val="left" w:pos="4320"/>
          <w:tab w:val="left" w:pos="5040"/>
          <w:tab w:val="left" w:pos="5760"/>
          <w:tab w:val="left" w:pos="6480"/>
          <w:tab w:val="left" w:pos="7200"/>
          <w:tab w:val="left" w:pos="7920"/>
        </w:tabs>
        <w:spacing w:line="360" w:lineRule="auto"/>
        <w:rPr>
          <w:rFonts w:asciiTheme="minorHAnsi" w:hAnsiTheme="minorHAnsi" w:cstheme="minorHAnsi"/>
          <w:b/>
          <w:szCs w:val="22"/>
        </w:rPr>
      </w:pPr>
    </w:p>
    <w:tbl>
      <w:tblPr>
        <w:tblW w:w="9356" w:type="dxa"/>
        <w:tblInd w:w="108" w:type="dxa"/>
        <w:tblLook w:val="04A0" w:firstRow="1" w:lastRow="0" w:firstColumn="1" w:lastColumn="0" w:noHBand="0" w:noVBand="1"/>
      </w:tblPr>
      <w:tblGrid>
        <w:gridCol w:w="2694"/>
        <w:gridCol w:w="1134"/>
        <w:gridCol w:w="283"/>
        <w:gridCol w:w="1134"/>
        <w:gridCol w:w="284"/>
        <w:gridCol w:w="1134"/>
        <w:gridCol w:w="283"/>
        <w:gridCol w:w="1134"/>
        <w:gridCol w:w="284"/>
        <w:gridCol w:w="992"/>
      </w:tblGrid>
      <w:tr w:rsidR="00A44363" w:rsidRPr="00A44363" w14:paraId="475DA521" w14:textId="77777777" w:rsidTr="00B95296">
        <w:trPr>
          <w:trHeight w:val="288"/>
        </w:trPr>
        <w:tc>
          <w:tcPr>
            <w:tcW w:w="2694" w:type="dxa"/>
            <w:tcBorders>
              <w:top w:val="nil"/>
              <w:left w:val="nil"/>
              <w:bottom w:val="nil"/>
              <w:right w:val="nil"/>
            </w:tcBorders>
            <w:shd w:val="clear" w:color="auto" w:fill="auto"/>
            <w:noWrap/>
            <w:vAlign w:val="center"/>
            <w:hideMark/>
          </w:tcPr>
          <w:p w14:paraId="63DEF29E" w14:textId="77777777" w:rsidR="00A44363" w:rsidRPr="00A44363" w:rsidRDefault="00A44363" w:rsidP="00B95296">
            <w:pPr>
              <w:rPr>
                <w:rFonts w:asciiTheme="minorHAnsi" w:hAnsiTheme="minorHAnsi" w:cstheme="minorHAnsi"/>
                <w:szCs w:val="22"/>
                <w:lang w:val="en-US"/>
              </w:rPr>
            </w:pPr>
          </w:p>
        </w:tc>
        <w:tc>
          <w:tcPr>
            <w:tcW w:w="1134" w:type="dxa"/>
            <w:tcBorders>
              <w:top w:val="nil"/>
              <w:left w:val="nil"/>
              <w:bottom w:val="nil"/>
              <w:right w:val="nil"/>
            </w:tcBorders>
            <w:shd w:val="clear" w:color="auto" w:fill="auto"/>
            <w:noWrap/>
            <w:vAlign w:val="center"/>
            <w:hideMark/>
          </w:tcPr>
          <w:p w14:paraId="7B0E9400" w14:textId="77777777" w:rsidR="00A44363" w:rsidRPr="00A44363" w:rsidRDefault="00A44363" w:rsidP="00B95296">
            <w:pPr>
              <w:rPr>
                <w:rFonts w:asciiTheme="minorHAnsi" w:hAnsiTheme="minorHAnsi" w:cstheme="minorHAnsi"/>
                <w:szCs w:val="22"/>
              </w:rPr>
            </w:pPr>
          </w:p>
        </w:tc>
        <w:tc>
          <w:tcPr>
            <w:tcW w:w="283" w:type="dxa"/>
            <w:tcBorders>
              <w:top w:val="nil"/>
              <w:left w:val="nil"/>
              <w:bottom w:val="nil"/>
              <w:right w:val="nil"/>
            </w:tcBorders>
            <w:shd w:val="clear" w:color="auto" w:fill="auto"/>
            <w:noWrap/>
            <w:vAlign w:val="center"/>
            <w:hideMark/>
          </w:tcPr>
          <w:p w14:paraId="7950C6D2" w14:textId="77777777" w:rsidR="00A44363" w:rsidRPr="00A44363" w:rsidRDefault="00A44363" w:rsidP="00B95296">
            <w:pPr>
              <w:rPr>
                <w:rFonts w:asciiTheme="minorHAnsi" w:hAnsiTheme="minorHAnsi" w:cstheme="minorHAnsi"/>
                <w:szCs w:val="22"/>
              </w:rPr>
            </w:pPr>
          </w:p>
        </w:tc>
        <w:tc>
          <w:tcPr>
            <w:tcW w:w="1134" w:type="dxa"/>
            <w:tcBorders>
              <w:top w:val="nil"/>
              <w:left w:val="nil"/>
              <w:bottom w:val="single" w:sz="12" w:space="0" w:color="auto"/>
              <w:right w:val="nil"/>
            </w:tcBorders>
            <w:shd w:val="clear" w:color="auto" w:fill="auto"/>
            <w:noWrap/>
            <w:vAlign w:val="center"/>
          </w:tcPr>
          <w:p w14:paraId="2AE86C30" w14:textId="77777777" w:rsidR="00A44363" w:rsidRPr="00A44363" w:rsidRDefault="00A44363" w:rsidP="00B95296">
            <w:pPr>
              <w:jc w:val="center"/>
              <w:rPr>
                <w:rFonts w:asciiTheme="minorHAnsi" w:hAnsiTheme="minorHAnsi" w:cstheme="minorHAnsi"/>
                <w:b/>
                <w:bCs/>
                <w:color w:val="000000"/>
                <w:szCs w:val="22"/>
              </w:rPr>
            </w:pPr>
            <w:r w:rsidRPr="00A44363">
              <w:rPr>
                <w:rFonts w:asciiTheme="minorHAnsi" w:hAnsiTheme="minorHAnsi" w:cstheme="minorHAnsi"/>
                <w:b/>
                <w:bCs/>
                <w:color w:val="000000"/>
                <w:szCs w:val="22"/>
              </w:rPr>
              <w:t>2023.</w:t>
            </w:r>
          </w:p>
        </w:tc>
        <w:tc>
          <w:tcPr>
            <w:tcW w:w="284" w:type="dxa"/>
            <w:tcBorders>
              <w:top w:val="nil"/>
              <w:left w:val="nil"/>
              <w:bottom w:val="nil"/>
              <w:right w:val="nil"/>
            </w:tcBorders>
            <w:shd w:val="clear" w:color="auto" w:fill="auto"/>
            <w:noWrap/>
            <w:vAlign w:val="center"/>
          </w:tcPr>
          <w:p w14:paraId="318B37B1" w14:textId="77777777" w:rsidR="00A44363" w:rsidRPr="00A44363" w:rsidRDefault="00A44363" w:rsidP="00B95296">
            <w:pPr>
              <w:jc w:val="center"/>
              <w:rPr>
                <w:rFonts w:asciiTheme="minorHAnsi" w:hAnsiTheme="minorHAnsi" w:cstheme="minorHAnsi"/>
                <w:b/>
                <w:bCs/>
                <w:color w:val="000000"/>
                <w:szCs w:val="22"/>
              </w:rPr>
            </w:pPr>
          </w:p>
        </w:tc>
        <w:tc>
          <w:tcPr>
            <w:tcW w:w="1134" w:type="dxa"/>
            <w:tcBorders>
              <w:top w:val="nil"/>
              <w:left w:val="nil"/>
              <w:bottom w:val="single" w:sz="12" w:space="0" w:color="auto"/>
              <w:right w:val="nil"/>
            </w:tcBorders>
            <w:shd w:val="clear" w:color="auto" w:fill="auto"/>
            <w:noWrap/>
            <w:vAlign w:val="center"/>
          </w:tcPr>
          <w:p w14:paraId="44E45B5D" w14:textId="77777777" w:rsidR="00A44363" w:rsidRPr="00A44363" w:rsidRDefault="00A44363" w:rsidP="00B95296">
            <w:pPr>
              <w:jc w:val="center"/>
              <w:rPr>
                <w:rFonts w:asciiTheme="minorHAnsi" w:hAnsiTheme="minorHAnsi" w:cstheme="minorHAnsi"/>
                <w:b/>
                <w:bCs/>
                <w:color w:val="000000"/>
                <w:szCs w:val="22"/>
              </w:rPr>
            </w:pPr>
            <w:r w:rsidRPr="00A44363">
              <w:rPr>
                <w:rFonts w:asciiTheme="minorHAnsi" w:hAnsiTheme="minorHAnsi" w:cstheme="minorHAnsi"/>
                <w:b/>
                <w:bCs/>
                <w:color w:val="000000"/>
                <w:szCs w:val="22"/>
              </w:rPr>
              <w:t>2024.</w:t>
            </w:r>
          </w:p>
        </w:tc>
        <w:tc>
          <w:tcPr>
            <w:tcW w:w="283" w:type="dxa"/>
            <w:tcBorders>
              <w:top w:val="nil"/>
              <w:left w:val="nil"/>
              <w:bottom w:val="nil"/>
              <w:right w:val="nil"/>
            </w:tcBorders>
            <w:shd w:val="clear" w:color="auto" w:fill="auto"/>
            <w:noWrap/>
            <w:vAlign w:val="center"/>
          </w:tcPr>
          <w:p w14:paraId="0791E55E" w14:textId="77777777" w:rsidR="00A44363" w:rsidRPr="00A44363" w:rsidRDefault="00A44363" w:rsidP="00B95296">
            <w:pPr>
              <w:jc w:val="center"/>
              <w:rPr>
                <w:rFonts w:asciiTheme="minorHAnsi" w:hAnsiTheme="minorHAnsi" w:cstheme="minorHAnsi"/>
                <w:b/>
                <w:bCs/>
                <w:color w:val="000000"/>
                <w:szCs w:val="22"/>
              </w:rPr>
            </w:pPr>
          </w:p>
        </w:tc>
        <w:tc>
          <w:tcPr>
            <w:tcW w:w="1134" w:type="dxa"/>
            <w:tcBorders>
              <w:top w:val="nil"/>
              <w:left w:val="nil"/>
              <w:bottom w:val="single" w:sz="12" w:space="0" w:color="auto"/>
              <w:right w:val="nil"/>
            </w:tcBorders>
            <w:shd w:val="clear" w:color="auto" w:fill="auto"/>
            <w:noWrap/>
            <w:vAlign w:val="center"/>
          </w:tcPr>
          <w:p w14:paraId="0318EDD1" w14:textId="77777777" w:rsidR="00A44363" w:rsidRPr="00A44363" w:rsidRDefault="00A44363" w:rsidP="00B95296">
            <w:pPr>
              <w:jc w:val="center"/>
              <w:rPr>
                <w:rFonts w:asciiTheme="minorHAnsi" w:hAnsiTheme="minorHAnsi" w:cstheme="minorHAnsi"/>
                <w:b/>
                <w:bCs/>
                <w:color w:val="000000"/>
                <w:szCs w:val="22"/>
              </w:rPr>
            </w:pPr>
            <w:proofErr w:type="spellStart"/>
            <w:r w:rsidRPr="00A44363">
              <w:rPr>
                <w:rFonts w:asciiTheme="minorHAnsi" w:hAnsiTheme="minorHAnsi" w:cstheme="minorHAnsi"/>
                <w:b/>
                <w:bCs/>
                <w:color w:val="000000"/>
                <w:szCs w:val="22"/>
              </w:rPr>
              <w:t>Razlika</w:t>
            </w:r>
            <w:proofErr w:type="spellEnd"/>
          </w:p>
        </w:tc>
        <w:tc>
          <w:tcPr>
            <w:tcW w:w="284" w:type="dxa"/>
            <w:tcBorders>
              <w:top w:val="nil"/>
              <w:left w:val="nil"/>
              <w:bottom w:val="nil"/>
              <w:right w:val="nil"/>
            </w:tcBorders>
            <w:shd w:val="clear" w:color="auto" w:fill="auto"/>
            <w:noWrap/>
            <w:vAlign w:val="center"/>
          </w:tcPr>
          <w:p w14:paraId="6E6813E9" w14:textId="77777777" w:rsidR="00A44363" w:rsidRPr="00A44363" w:rsidRDefault="00A44363" w:rsidP="00B95296">
            <w:pPr>
              <w:jc w:val="center"/>
              <w:rPr>
                <w:rFonts w:asciiTheme="minorHAnsi" w:hAnsiTheme="minorHAnsi" w:cstheme="minorHAnsi"/>
                <w:b/>
                <w:bCs/>
                <w:color w:val="000000"/>
                <w:szCs w:val="22"/>
              </w:rPr>
            </w:pPr>
          </w:p>
        </w:tc>
        <w:tc>
          <w:tcPr>
            <w:tcW w:w="992" w:type="dxa"/>
            <w:tcBorders>
              <w:top w:val="nil"/>
              <w:left w:val="nil"/>
              <w:bottom w:val="single" w:sz="12" w:space="0" w:color="auto"/>
              <w:right w:val="nil"/>
            </w:tcBorders>
            <w:shd w:val="clear" w:color="auto" w:fill="auto"/>
            <w:noWrap/>
            <w:vAlign w:val="center"/>
          </w:tcPr>
          <w:p w14:paraId="29D0B933" w14:textId="77777777" w:rsidR="00A44363" w:rsidRPr="00A44363" w:rsidRDefault="00A44363" w:rsidP="00B95296">
            <w:pPr>
              <w:jc w:val="center"/>
              <w:rPr>
                <w:rFonts w:asciiTheme="minorHAnsi" w:hAnsiTheme="minorHAnsi" w:cstheme="minorHAnsi"/>
                <w:b/>
                <w:bCs/>
                <w:color w:val="000000"/>
                <w:szCs w:val="22"/>
              </w:rPr>
            </w:pPr>
            <w:r w:rsidRPr="00A44363">
              <w:rPr>
                <w:rFonts w:asciiTheme="minorHAnsi" w:hAnsiTheme="minorHAnsi" w:cstheme="minorHAnsi"/>
                <w:b/>
                <w:bCs/>
                <w:color w:val="000000"/>
                <w:szCs w:val="22"/>
              </w:rPr>
              <w:t>Index</w:t>
            </w:r>
          </w:p>
        </w:tc>
      </w:tr>
      <w:tr w:rsidR="00A44363" w:rsidRPr="00A44363" w14:paraId="4066E574" w14:textId="77777777" w:rsidTr="00B95296">
        <w:trPr>
          <w:trHeight w:val="276"/>
        </w:trPr>
        <w:tc>
          <w:tcPr>
            <w:tcW w:w="2694" w:type="dxa"/>
            <w:tcBorders>
              <w:top w:val="nil"/>
              <w:left w:val="nil"/>
              <w:bottom w:val="nil"/>
              <w:right w:val="nil"/>
            </w:tcBorders>
            <w:shd w:val="clear" w:color="auto" w:fill="auto"/>
            <w:vAlign w:val="center"/>
            <w:hideMark/>
          </w:tcPr>
          <w:p w14:paraId="6E94C764" w14:textId="77777777" w:rsidR="00A44363" w:rsidRPr="00A44363" w:rsidRDefault="00A44363" w:rsidP="00B95296">
            <w:pPr>
              <w:rPr>
                <w:rFonts w:asciiTheme="minorHAnsi" w:hAnsiTheme="minorHAnsi" w:cstheme="minorHAnsi"/>
                <w:color w:val="000000"/>
                <w:szCs w:val="22"/>
              </w:rPr>
            </w:pPr>
            <w:proofErr w:type="spellStart"/>
            <w:r w:rsidRPr="00A44363">
              <w:rPr>
                <w:rFonts w:asciiTheme="minorHAnsi" w:hAnsiTheme="minorHAnsi" w:cstheme="minorHAnsi"/>
                <w:color w:val="000000"/>
                <w:szCs w:val="22"/>
              </w:rPr>
              <w:t>Amortizacija</w:t>
            </w:r>
            <w:proofErr w:type="spellEnd"/>
          </w:p>
        </w:tc>
        <w:tc>
          <w:tcPr>
            <w:tcW w:w="1134" w:type="dxa"/>
            <w:tcBorders>
              <w:top w:val="nil"/>
              <w:left w:val="nil"/>
              <w:bottom w:val="nil"/>
              <w:right w:val="nil"/>
            </w:tcBorders>
            <w:shd w:val="clear" w:color="auto" w:fill="auto"/>
            <w:vAlign w:val="center"/>
            <w:hideMark/>
          </w:tcPr>
          <w:p w14:paraId="5CB23073" w14:textId="77777777" w:rsidR="00A44363" w:rsidRPr="00A44363" w:rsidRDefault="00A44363" w:rsidP="00B95296">
            <w:pPr>
              <w:rPr>
                <w:rFonts w:asciiTheme="minorHAnsi" w:hAnsiTheme="minorHAnsi" w:cstheme="minorHAnsi"/>
                <w:color w:val="000000"/>
                <w:szCs w:val="22"/>
              </w:rPr>
            </w:pPr>
            <w:r w:rsidRPr="00A44363">
              <w:rPr>
                <w:rFonts w:asciiTheme="minorHAnsi" w:hAnsiTheme="minorHAnsi" w:cstheme="minorHAnsi"/>
                <w:color w:val="000000"/>
                <w:szCs w:val="22"/>
              </w:rPr>
              <w:t>AOP 108</w:t>
            </w:r>
          </w:p>
        </w:tc>
        <w:tc>
          <w:tcPr>
            <w:tcW w:w="283" w:type="dxa"/>
            <w:tcBorders>
              <w:top w:val="nil"/>
              <w:left w:val="nil"/>
              <w:bottom w:val="nil"/>
              <w:right w:val="nil"/>
            </w:tcBorders>
            <w:shd w:val="clear" w:color="auto" w:fill="auto"/>
            <w:vAlign w:val="center"/>
            <w:hideMark/>
          </w:tcPr>
          <w:p w14:paraId="3AF9A5FC" w14:textId="77777777" w:rsidR="00A44363" w:rsidRPr="00A44363" w:rsidRDefault="00A44363" w:rsidP="00B95296">
            <w:pPr>
              <w:rPr>
                <w:rFonts w:asciiTheme="minorHAnsi" w:hAnsiTheme="minorHAnsi" w:cstheme="minorHAnsi"/>
                <w:color w:val="000000"/>
                <w:szCs w:val="22"/>
              </w:rPr>
            </w:pPr>
          </w:p>
        </w:tc>
        <w:tc>
          <w:tcPr>
            <w:tcW w:w="1134" w:type="dxa"/>
            <w:tcBorders>
              <w:top w:val="nil"/>
              <w:left w:val="nil"/>
              <w:bottom w:val="single" w:sz="12" w:space="0" w:color="auto"/>
              <w:right w:val="nil"/>
            </w:tcBorders>
            <w:shd w:val="clear" w:color="auto" w:fill="auto"/>
            <w:vAlign w:val="center"/>
          </w:tcPr>
          <w:p w14:paraId="16619834"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14.485</w:t>
            </w:r>
          </w:p>
        </w:tc>
        <w:tc>
          <w:tcPr>
            <w:tcW w:w="284" w:type="dxa"/>
            <w:tcBorders>
              <w:top w:val="nil"/>
              <w:left w:val="nil"/>
              <w:bottom w:val="nil"/>
              <w:right w:val="nil"/>
            </w:tcBorders>
            <w:shd w:val="clear" w:color="auto" w:fill="auto"/>
            <w:vAlign w:val="center"/>
          </w:tcPr>
          <w:p w14:paraId="3918CCB2" w14:textId="77777777" w:rsidR="00A44363" w:rsidRPr="00A44363" w:rsidRDefault="00A44363" w:rsidP="00B95296">
            <w:pPr>
              <w:jc w:val="right"/>
              <w:rPr>
                <w:rFonts w:asciiTheme="minorHAnsi" w:hAnsiTheme="minorHAnsi" w:cstheme="minorHAnsi"/>
                <w:color w:val="000000"/>
                <w:szCs w:val="22"/>
              </w:rPr>
            </w:pPr>
          </w:p>
        </w:tc>
        <w:tc>
          <w:tcPr>
            <w:tcW w:w="1134" w:type="dxa"/>
            <w:tcBorders>
              <w:top w:val="nil"/>
              <w:left w:val="nil"/>
              <w:bottom w:val="single" w:sz="12" w:space="0" w:color="auto"/>
              <w:right w:val="nil"/>
            </w:tcBorders>
            <w:shd w:val="clear" w:color="auto" w:fill="auto"/>
            <w:vAlign w:val="center"/>
          </w:tcPr>
          <w:p w14:paraId="07719F49"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15.467</w:t>
            </w:r>
          </w:p>
        </w:tc>
        <w:tc>
          <w:tcPr>
            <w:tcW w:w="283" w:type="dxa"/>
            <w:tcBorders>
              <w:top w:val="nil"/>
              <w:left w:val="nil"/>
              <w:bottom w:val="nil"/>
              <w:right w:val="nil"/>
            </w:tcBorders>
            <w:shd w:val="clear" w:color="auto" w:fill="auto"/>
            <w:vAlign w:val="center"/>
          </w:tcPr>
          <w:p w14:paraId="2CF86619" w14:textId="77777777" w:rsidR="00A44363" w:rsidRPr="00A44363" w:rsidRDefault="00A44363" w:rsidP="00B95296">
            <w:pPr>
              <w:jc w:val="right"/>
              <w:rPr>
                <w:rFonts w:asciiTheme="minorHAnsi" w:hAnsiTheme="minorHAnsi" w:cstheme="minorHAnsi"/>
                <w:color w:val="000000"/>
                <w:szCs w:val="22"/>
              </w:rPr>
            </w:pPr>
          </w:p>
        </w:tc>
        <w:tc>
          <w:tcPr>
            <w:tcW w:w="1134" w:type="dxa"/>
            <w:tcBorders>
              <w:top w:val="nil"/>
              <w:left w:val="nil"/>
              <w:bottom w:val="single" w:sz="12" w:space="0" w:color="auto"/>
              <w:right w:val="nil"/>
            </w:tcBorders>
            <w:shd w:val="clear" w:color="auto" w:fill="auto"/>
            <w:vAlign w:val="center"/>
          </w:tcPr>
          <w:p w14:paraId="507197DC"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982</w:t>
            </w:r>
          </w:p>
        </w:tc>
        <w:tc>
          <w:tcPr>
            <w:tcW w:w="284" w:type="dxa"/>
            <w:tcBorders>
              <w:top w:val="nil"/>
              <w:left w:val="nil"/>
              <w:bottom w:val="nil"/>
              <w:right w:val="nil"/>
            </w:tcBorders>
            <w:shd w:val="clear" w:color="auto" w:fill="auto"/>
            <w:vAlign w:val="center"/>
          </w:tcPr>
          <w:p w14:paraId="30DBB767" w14:textId="77777777" w:rsidR="00A44363" w:rsidRPr="00A44363" w:rsidRDefault="00A44363" w:rsidP="00B95296">
            <w:pPr>
              <w:jc w:val="right"/>
              <w:rPr>
                <w:rFonts w:asciiTheme="minorHAnsi" w:hAnsiTheme="minorHAnsi" w:cstheme="minorHAnsi"/>
                <w:color w:val="000000"/>
                <w:szCs w:val="22"/>
              </w:rPr>
            </w:pPr>
          </w:p>
        </w:tc>
        <w:tc>
          <w:tcPr>
            <w:tcW w:w="992" w:type="dxa"/>
            <w:tcBorders>
              <w:top w:val="nil"/>
              <w:left w:val="nil"/>
              <w:bottom w:val="single" w:sz="12" w:space="0" w:color="auto"/>
              <w:right w:val="nil"/>
            </w:tcBorders>
            <w:shd w:val="clear" w:color="auto" w:fill="auto"/>
            <w:vAlign w:val="center"/>
          </w:tcPr>
          <w:p w14:paraId="7817B425"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106,8</w:t>
            </w:r>
          </w:p>
        </w:tc>
      </w:tr>
      <w:tr w:rsidR="00A44363" w:rsidRPr="00A44363" w14:paraId="43F649D0" w14:textId="77777777" w:rsidTr="00B95296">
        <w:trPr>
          <w:trHeight w:val="288"/>
        </w:trPr>
        <w:tc>
          <w:tcPr>
            <w:tcW w:w="2694" w:type="dxa"/>
            <w:tcBorders>
              <w:top w:val="nil"/>
              <w:left w:val="nil"/>
              <w:bottom w:val="nil"/>
              <w:right w:val="nil"/>
            </w:tcBorders>
            <w:shd w:val="clear" w:color="auto" w:fill="auto"/>
            <w:noWrap/>
            <w:vAlign w:val="center"/>
            <w:hideMark/>
          </w:tcPr>
          <w:p w14:paraId="467D7047" w14:textId="77777777" w:rsidR="00A44363" w:rsidRPr="00A44363" w:rsidRDefault="00A44363" w:rsidP="00B95296">
            <w:pPr>
              <w:rPr>
                <w:rFonts w:asciiTheme="minorHAnsi" w:hAnsiTheme="minorHAnsi" w:cstheme="minorHAnsi"/>
                <w:b/>
                <w:bCs/>
                <w:color w:val="000000"/>
                <w:szCs w:val="22"/>
                <w:lang w:val="en-US"/>
              </w:rPr>
            </w:pPr>
            <w:proofErr w:type="spellStart"/>
            <w:r w:rsidRPr="00A44363">
              <w:rPr>
                <w:rFonts w:asciiTheme="minorHAnsi" w:hAnsiTheme="minorHAnsi" w:cstheme="minorHAnsi"/>
                <w:b/>
                <w:bCs/>
                <w:color w:val="000000"/>
                <w:szCs w:val="22"/>
                <w:lang w:val="en-US"/>
              </w:rPr>
              <w:t>Ukupno</w:t>
            </w:r>
            <w:proofErr w:type="spellEnd"/>
          </w:p>
        </w:tc>
        <w:tc>
          <w:tcPr>
            <w:tcW w:w="1134" w:type="dxa"/>
            <w:tcBorders>
              <w:top w:val="nil"/>
              <w:left w:val="nil"/>
              <w:bottom w:val="nil"/>
              <w:right w:val="nil"/>
            </w:tcBorders>
            <w:shd w:val="clear" w:color="auto" w:fill="auto"/>
            <w:vAlign w:val="center"/>
            <w:hideMark/>
          </w:tcPr>
          <w:p w14:paraId="5549252A" w14:textId="77777777" w:rsidR="00A44363" w:rsidRPr="00A44363" w:rsidRDefault="00A44363" w:rsidP="00B95296">
            <w:pPr>
              <w:rPr>
                <w:rFonts w:asciiTheme="minorHAnsi" w:hAnsiTheme="minorHAnsi" w:cstheme="minorHAnsi"/>
                <w:b/>
                <w:bCs/>
                <w:color w:val="000000"/>
                <w:szCs w:val="22"/>
              </w:rPr>
            </w:pPr>
            <w:r w:rsidRPr="00A44363">
              <w:rPr>
                <w:rFonts w:asciiTheme="minorHAnsi" w:hAnsiTheme="minorHAnsi" w:cstheme="minorHAnsi"/>
                <w:b/>
                <w:bCs/>
                <w:color w:val="000000"/>
                <w:szCs w:val="22"/>
              </w:rPr>
              <w:t>AOP 108</w:t>
            </w:r>
          </w:p>
        </w:tc>
        <w:tc>
          <w:tcPr>
            <w:tcW w:w="283" w:type="dxa"/>
            <w:tcBorders>
              <w:top w:val="nil"/>
              <w:left w:val="nil"/>
              <w:bottom w:val="nil"/>
              <w:right w:val="nil"/>
            </w:tcBorders>
            <w:shd w:val="clear" w:color="auto" w:fill="auto"/>
            <w:vAlign w:val="center"/>
            <w:hideMark/>
          </w:tcPr>
          <w:p w14:paraId="7223A022" w14:textId="77777777" w:rsidR="00A44363" w:rsidRPr="00A44363" w:rsidRDefault="00A44363" w:rsidP="00B95296">
            <w:pPr>
              <w:rPr>
                <w:rFonts w:asciiTheme="minorHAnsi" w:hAnsiTheme="minorHAnsi" w:cstheme="minorHAnsi"/>
                <w:b/>
                <w:bCs/>
                <w:color w:val="000000"/>
                <w:szCs w:val="22"/>
              </w:rPr>
            </w:pPr>
          </w:p>
        </w:tc>
        <w:tc>
          <w:tcPr>
            <w:tcW w:w="1134" w:type="dxa"/>
            <w:tcBorders>
              <w:top w:val="single" w:sz="12" w:space="0" w:color="auto"/>
              <w:left w:val="nil"/>
              <w:bottom w:val="single" w:sz="12" w:space="0" w:color="auto"/>
              <w:right w:val="nil"/>
            </w:tcBorders>
            <w:shd w:val="clear" w:color="auto" w:fill="auto"/>
            <w:noWrap/>
            <w:vAlign w:val="center"/>
          </w:tcPr>
          <w:p w14:paraId="5BC33D6C" w14:textId="77777777" w:rsidR="00A44363" w:rsidRPr="00A44363" w:rsidRDefault="00A44363" w:rsidP="00B95296">
            <w:pPr>
              <w:jc w:val="right"/>
              <w:rPr>
                <w:rFonts w:asciiTheme="minorHAnsi" w:hAnsiTheme="minorHAnsi" w:cstheme="minorHAnsi"/>
                <w:b/>
                <w:bCs/>
                <w:color w:val="000000"/>
                <w:szCs w:val="22"/>
              </w:rPr>
            </w:pPr>
            <w:r w:rsidRPr="00A44363">
              <w:rPr>
                <w:rFonts w:asciiTheme="minorHAnsi" w:hAnsiTheme="minorHAnsi" w:cstheme="minorHAnsi"/>
                <w:b/>
                <w:bCs/>
                <w:color w:val="000000"/>
                <w:szCs w:val="22"/>
              </w:rPr>
              <w:t>14.485</w:t>
            </w:r>
          </w:p>
        </w:tc>
        <w:tc>
          <w:tcPr>
            <w:tcW w:w="284" w:type="dxa"/>
            <w:tcBorders>
              <w:top w:val="nil"/>
              <w:left w:val="nil"/>
              <w:bottom w:val="nil"/>
              <w:right w:val="nil"/>
            </w:tcBorders>
            <w:shd w:val="clear" w:color="auto" w:fill="auto"/>
            <w:noWrap/>
            <w:vAlign w:val="center"/>
          </w:tcPr>
          <w:p w14:paraId="6C1848D9" w14:textId="77777777" w:rsidR="00A44363" w:rsidRPr="00A44363" w:rsidRDefault="00A44363" w:rsidP="00B95296">
            <w:pPr>
              <w:jc w:val="right"/>
              <w:rPr>
                <w:rFonts w:asciiTheme="minorHAnsi" w:hAnsiTheme="minorHAnsi" w:cstheme="minorHAnsi"/>
                <w:b/>
                <w:bCs/>
                <w:color w:val="000000"/>
                <w:szCs w:val="22"/>
              </w:rPr>
            </w:pPr>
          </w:p>
        </w:tc>
        <w:tc>
          <w:tcPr>
            <w:tcW w:w="1134" w:type="dxa"/>
            <w:tcBorders>
              <w:top w:val="single" w:sz="12" w:space="0" w:color="auto"/>
              <w:left w:val="nil"/>
              <w:bottom w:val="single" w:sz="12" w:space="0" w:color="auto"/>
              <w:right w:val="nil"/>
            </w:tcBorders>
            <w:shd w:val="clear" w:color="auto" w:fill="auto"/>
            <w:noWrap/>
            <w:vAlign w:val="center"/>
          </w:tcPr>
          <w:p w14:paraId="7AAFAD42" w14:textId="77777777" w:rsidR="00A44363" w:rsidRPr="00A44363" w:rsidRDefault="00A44363" w:rsidP="00B95296">
            <w:pPr>
              <w:jc w:val="right"/>
              <w:rPr>
                <w:rFonts w:asciiTheme="minorHAnsi" w:hAnsiTheme="minorHAnsi" w:cstheme="minorHAnsi"/>
                <w:b/>
                <w:bCs/>
                <w:color w:val="000000"/>
                <w:szCs w:val="22"/>
              </w:rPr>
            </w:pPr>
            <w:r w:rsidRPr="00A44363">
              <w:rPr>
                <w:rFonts w:asciiTheme="minorHAnsi" w:hAnsiTheme="minorHAnsi" w:cstheme="minorHAnsi"/>
                <w:b/>
                <w:bCs/>
                <w:color w:val="000000"/>
                <w:szCs w:val="22"/>
              </w:rPr>
              <w:t>15.467</w:t>
            </w:r>
          </w:p>
        </w:tc>
        <w:tc>
          <w:tcPr>
            <w:tcW w:w="283" w:type="dxa"/>
            <w:tcBorders>
              <w:top w:val="nil"/>
              <w:left w:val="nil"/>
              <w:bottom w:val="nil"/>
              <w:right w:val="nil"/>
            </w:tcBorders>
            <w:shd w:val="clear" w:color="auto" w:fill="auto"/>
            <w:noWrap/>
            <w:vAlign w:val="center"/>
          </w:tcPr>
          <w:p w14:paraId="4096A3B4" w14:textId="77777777" w:rsidR="00A44363" w:rsidRPr="00A44363" w:rsidRDefault="00A44363" w:rsidP="00B95296">
            <w:pPr>
              <w:jc w:val="right"/>
              <w:rPr>
                <w:rFonts w:asciiTheme="minorHAnsi" w:hAnsiTheme="minorHAnsi" w:cstheme="minorHAnsi"/>
                <w:b/>
                <w:bCs/>
                <w:color w:val="000000"/>
                <w:szCs w:val="22"/>
              </w:rPr>
            </w:pPr>
          </w:p>
        </w:tc>
        <w:tc>
          <w:tcPr>
            <w:tcW w:w="1134" w:type="dxa"/>
            <w:tcBorders>
              <w:top w:val="single" w:sz="12" w:space="0" w:color="auto"/>
              <w:left w:val="nil"/>
              <w:bottom w:val="single" w:sz="12" w:space="0" w:color="auto"/>
              <w:right w:val="nil"/>
            </w:tcBorders>
            <w:shd w:val="clear" w:color="auto" w:fill="auto"/>
            <w:noWrap/>
            <w:vAlign w:val="center"/>
          </w:tcPr>
          <w:p w14:paraId="6E130B6D" w14:textId="77777777" w:rsidR="00A44363" w:rsidRPr="00A44363" w:rsidRDefault="00A44363" w:rsidP="00B95296">
            <w:pPr>
              <w:jc w:val="right"/>
              <w:rPr>
                <w:rFonts w:asciiTheme="minorHAnsi" w:hAnsiTheme="minorHAnsi" w:cstheme="minorHAnsi"/>
                <w:b/>
                <w:bCs/>
                <w:color w:val="000000"/>
                <w:szCs w:val="22"/>
              </w:rPr>
            </w:pPr>
            <w:r w:rsidRPr="00A44363">
              <w:rPr>
                <w:rFonts w:asciiTheme="minorHAnsi" w:hAnsiTheme="minorHAnsi" w:cstheme="minorHAnsi"/>
                <w:b/>
                <w:bCs/>
                <w:color w:val="000000"/>
                <w:szCs w:val="22"/>
              </w:rPr>
              <w:t>982</w:t>
            </w:r>
          </w:p>
        </w:tc>
        <w:tc>
          <w:tcPr>
            <w:tcW w:w="284" w:type="dxa"/>
            <w:tcBorders>
              <w:top w:val="nil"/>
              <w:left w:val="nil"/>
              <w:bottom w:val="nil"/>
              <w:right w:val="nil"/>
            </w:tcBorders>
            <w:shd w:val="clear" w:color="auto" w:fill="auto"/>
            <w:noWrap/>
            <w:vAlign w:val="center"/>
          </w:tcPr>
          <w:p w14:paraId="6BAA4909" w14:textId="77777777" w:rsidR="00A44363" w:rsidRPr="00A44363" w:rsidRDefault="00A44363" w:rsidP="00B95296">
            <w:pPr>
              <w:jc w:val="right"/>
              <w:rPr>
                <w:rFonts w:asciiTheme="minorHAnsi" w:hAnsiTheme="minorHAnsi" w:cstheme="minorHAnsi"/>
                <w:b/>
                <w:bCs/>
                <w:color w:val="000000"/>
                <w:szCs w:val="22"/>
              </w:rPr>
            </w:pPr>
          </w:p>
        </w:tc>
        <w:tc>
          <w:tcPr>
            <w:tcW w:w="992" w:type="dxa"/>
            <w:tcBorders>
              <w:top w:val="single" w:sz="12" w:space="0" w:color="auto"/>
              <w:left w:val="nil"/>
              <w:bottom w:val="single" w:sz="12" w:space="0" w:color="auto"/>
              <w:right w:val="nil"/>
            </w:tcBorders>
            <w:shd w:val="clear" w:color="auto" w:fill="auto"/>
            <w:noWrap/>
            <w:vAlign w:val="center"/>
          </w:tcPr>
          <w:p w14:paraId="7EC0C298" w14:textId="77777777" w:rsidR="00A44363" w:rsidRPr="00A44363" w:rsidRDefault="00A44363" w:rsidP="00B95296">
            <w:pPr>
              <w:jc w:val="right"/>
              <w:rPr>
                <w:rFonts w:asciiTheme="minorHAnsi" w:hAnsiTheme="minorHAnsi" w:cstheme="minorHAnsi"/>
                <w:b/>
                <w:bCs/>
                <w:color w:val="000000"/>
                <w:szCs w:val="22"/>
              </w:rPr>
            </w:pPr>
            <w:r w:rsidRPr="00A44363">
              <w:rPr>
                <w:rFonts w:asciiTheme="minorHAnsi" w:hAnsiTheme="minorHAnsi" w:cstheme="minorHAnsi"/>
                <w:b/>
                <w:bCs/>
                <w:color w:val="000000"/>
                <w:szCs w:val="22"/>
              </w:rPr>
              <w:t>106,8</w:t>
            </w:r>
          </w:p>
        </w:tc>
      </w:tr>
    </w:tbl>
    <w:p w14:paraId="5A7A8F7F" w14:textId="77777777" w:rsidR="00A44363" w:rsidRPr="00A44363" w:rsidRDefault="00A44363" w:rsidP="00A44363">
      <w:pPr>
        <w:tabs>
          <w:tab w:val="left" w:pos="567"/>
          <w:tab w:val="left" w:pos="1440"/>
          <w:tab w:val="left" w:pos="2160"/>
          <w:tab w:val="left" w:pos="2880"/>
          <w:tab w:val="left" w:pos="3600"/>
          <w:tab w:val="left" w:pos="4320"/>
          <w:tab w:val="left" w:pos="5040"/>
          <w:tab w:val="left" w:pos="5760"/>
          <w:tab w:val="left" w:pos="6480"/>
          <w:tab w:val="left" w:pos="7200"/>
          <w:tab w:val="left" w:pos="7920"/>
        </w:tabs>
        <w:spacing w:line="360" w:lineRule="auto"/>
        <w:rPr>
          <w:rFonts w:asciiTheme="minorHAnsi" w:hAnsiTheme="minorHAnsi" w:cstheme="minorHAnsi"/>
          <w:color w:val="000000"/>
          <w:szCs w:val="22"/>
        </w:rPr>
      </w:pPr>
    </w:p>
    <w:p w14:paraId="2ADFDA4C" w14:textId="77777777" w:rsidR="00A44363" w:rsidRPr="00A44363" w:rsidRDefault="00A44363" w:rsidP="00A44363">
      <w:pPr>
        <w:tabs>
          <w:tab w:val="left" w:pos="567"/>
          <w:tab w:val="left" w:pos="1440"/>
          <w:tab w:val="left" w:pos="2160"/>
          <w:tab w:val="left" w:pos="2880"/>
          <w:tab w:val="left" w:pos="3600"/>
          <w:tab w:val="left" w:pos="4320"/>
          <w:tab w:val="left" w:pos="5040"/>
          <w:tab w:val="left" w:pos="5760"/>
          <w:tab w:val="left" w:pos="6480"/>
          <w:tab w:val="left" w:pos="7200"/>
          <w:tab w:val="left" w:pos="7920"/>
        </w:tabs>
        <w:spacing w:line="360" w:lineRule="auto"/>
        <w:rPr>
          <w:rFonts w:asciiTheme="minorHAnsi" w:hAnsiTheme="minorHAnsi" w:cstheme="minorHAnsi"/>
          <w:szCs w:val="22"/>
          <w:lang w:val="pl-PL"/>
        </w:rPr>
      </w:pPr>
      <w:r w:rsidRPr="00A44363">
        <w:rPr>
          <w:rFonts w:asciiTheme="minorHAnsi" w:hAnsiTheme="minorHAnsi" w:cstheme="minorHAnsi"/>
          <w:szCs w:val="22"/>
          <w:lang w:val="pl-PL"/>
        </w:rPr>
        <w:lastRenderedPageBreak/>
        <w:t>Za materijalnu imovinu obračunata je amortizacija u ukupnom iznosu od 15.467 EUR (2023: 14.485 EUR)  prema stopama propisanim Pravilnikom (bilješka 8).</w:t>
      </w:r>
    </w:p>
    <w:p w14:paraId="1DDCB567" w14:textId="77777777" w:rsidR="00A44363" w:rsidRDefault="00A44363" w:rsidP="00A44363">
      <w:pPr>
        <w:tabs>
          <w:tab w:val="left" w:pos="567"/>
          <w:tab w:val="left" w:pos="1440"/>
          <w:tab w:val="left" w:pos="2160"/>
          <w:tab w:val="left" w:pos="2880"/>
          <w:tab w:val="left" w:pos="3600"/>
          <w:tab w:val="left" w:pos="4320"/>
          <w:tab w:val="left" w:pos="5040"/>
          <w:tab w:val="left" w:pos="5760"/>
          <w:tab w:val="left" w:pos="6480"/>
          <w:tab w:val="left" w:pos="7200"/>
          <w:tab w:val="left" w:pos="7920"/>
        </w:tabs>
        <w:spacing w:line="360" w:lineRule="auto"/>
        <w:rPr>
          <w:rFonts w:asciiTheme="minorHAnsi" w:hAnsiTheme="minorHAnsi" w:cstheme="minorHAnsi"/>
          <w:szCs w:val="22"/>
          <w:lang w:val="pl-PL"/>
        </w:rPr>
      </w:pPr>
    </w:p>
    <w:p w14:paraId="220DC95A" w14:textId="77777777" w:rsidR="00625E5A" w:rsidRPr="00A44363" w:rsidRDefault="00625E5A" w:rsidP="00A44363">
      <w:pPr>
        <w:tabs>
          <w:tab w:val="left" w:pos="567"/>
          <w:tab w:val="left" w:pos="1440"/>
          <w:tab w:val="left" w:pos="2160"/>
          <w:tab w:val="left" w:pos="2880"/>
          <w:tab w:val="left" w:pos="3600"/>
          <w:tab w:val="left" w:pos="4320"/>
          <w:tab w:val="left" w:pos="5040"/>
          <w:tab w:val="left" w:pos="5760"/>
          <w:tab w:val="left" w:pos="6480"/>
          <w:tab w:val="left" w:pos="7200"/>
          <w:tab w:val="left" w:pos="7920"/>
        </w:tabs>
        <w:spacing w:line="360" w:lineRule="auto"/>
        <w:rPr>
          <w:rFonts w:asciiTheme="minorHAnsi" w:hAnsiTheme="minorHAnsi" w:cstheme="minorHAnsi"/>
          <w:szCs w:val="22"/>
          <w:lang w:val="pl-PL"/>
        </w:rPr>
      </w:pPr>
    </w:p>
    <w:p w14:paraId="3727F2E1" w14:textId="77777777" w:rsidR="00A44363" w:rsidRPr="00625E5A" w:rsidRDefault="00A44363" w:rsidP="00A44363">
      <w:pPr>
        <w:tabs>
          <w:tab w:val="left" w:pos="567"/>
          <w:tab w:val="left" w:pos="1440"/>
          <w:tab w:val="left" w:pos="2160"/>
          <w:tab w:val="left" w:pos="2880"/>
          <w:tab w:val="left" w:pos="3600"/>
          <w:tab w:val="left" w:pos="4320"/>
          <w:tab w:val="left" w:pos="5040"/>
          <w:tab w:val="left" w:pos="5760"/>
          <w:tab w:val="left" w:pos="6480"/>
          <w:tab w:val="left" w:pos="7200"/>
          <w:tab w:val="left" w:pos="7920"/>
        </w:tabs>
        <w:spacing w:line="360" w:lineRule="auto"/>
        <w:rPr>
          <w:rFonts w:asciiTheme="minorHAnsi" w:hAnsiTheme="minorHAnsi" w:cstheme="minorHAnsi"/>
          <w:b/>
          <w:szCs w:val="22"/>
          <w:lang w:val="pl-PL"/>
        </w:rPr>
      </w:pPr>
      <w:r w:rsidRPr="00625E5A">
        <w:rPr>
          <w:rFonts w:asciiTheme="minorHAnsi" w:hAnsiTheme="minorHAnsi" w:cstheme="minorHAnsi"/>
          <w:b/>
          <w:szCs w:val="22"/>
          <w:lang w:val="pl-PL"/>
        </w:rPr>
        <w:t xml:space="preserve">7. </w:t>
      </w:r>
      <w:r w:rsidRPr="00625E5A">
        <w:rPr>
          <w:rFonts w:asciiTheme="minorHAnsi" w:hAnsiTheme="minorHAnsi" w:cstheme="minorHAnsi"/>
          <w:b/>
          <w:szCs w:val="22"/>
          <w:lang w:val="pl-PL"/>
        </w:rPr>
        <w:tab/>
        <w:t>VIŠAK / MANJAK PRIHODA NAD RASHODIMA</w:t>
      </w:r>
    </w:p>
    <w:p w14:paraId="129D8000" w14:textId="77777777" w:rsidR="00A44363" w:rsidRPr="00625E5A" w:rsidRDefault="00A44363" w:rsidP="00A44363">
      <w:pPr>
        <w:tabs>
          <w:tab w:val="left" w:pos="567"/>
          <w:tab w:val="left" w:pos="1440"/>
          <w:tab w:val="left" w:pos="2160"/>
          <w:tab w:val="left" w:pos="2880"/>
          <w:tab w:val="left" w:pos="3600"/>
          <w:tab w:val="left" w:pos="4320"/>
          <w:tab w:val="left" w:pos="5040"/>
          <w:tab w:val="left" w:pos="5760"/>
          <w:tab w:val="left" w:pos="6480"/>
          <w:tab w:val="left" w:pos="7200"/>
          <w:tab w:val="left" w:pos="7920"/>
        </w:tabs>
        <w:spacing w:line="360" w:lineRule="auto"/>
        <w:rPr>
          <w:rFonts w:asciiTheme="minorHAnsi" w:hAnsiTheme="minorHAnsi" w:cstheme="minorHAnsi"/>
          <w:b/>
          <w:szCs w:val="22"/>
          <w:lang w:val="pl-PL"/>
        </w:rPr>
      </w:pPr>
    </w:p>
    <w:tbl>
      <w:tblPr>
        <w:tblW w:w="9356" w:type="dxa"/>
        <w:tblInd w:w="108" w:type="dxa"/>
        <w:tblLayout w:type="fixed"/>
        <w:tblLook w:val="04A0" w:firstRow="1" w:lastRow="0" w:firstColumn="1" w:lastColumn="0" w:noHBand="0" w:noVBand="1"/>
      </w:tblPr>
      <w:tblGrid>
        <w:gridCol w:w="2694"/>
        <w:gridCol w:w="1134"/>
        <w:gridCol w:w="283"/>
        <w:gridCol w:w="1134"/>
        <w:gridCol w:w="284"/>
        <w:gridCol w:w="1134"/>
        <w:gridCol w:w="283"/>
        <w:gridCol w:w="1134"/>
        <w:gridCol w:w="284"/>
        <w:gridCol w:w="992"/>
      </w:tblGrid>
      <w:tr w:rsidR="00A44363" w:rsidRPr="00A44363" w14:paraId="492D2EB6" w14:textId="77777777" w:rsidTr="00B95296">
        <w:trPr>
          <w:trHeight w:val="340"/>
        </w:trPr>
        <w:tc>
          <w:tcPr>
            <w:tcW w:w="2694" w:type="dxa"/>
            <w:tcBorders>
              <w:top w:val="nil"/>
              <w:left w:val="nil"/>
              <w:bottom w:val="nil"/>
              <w:right w:val="nil"/>
            </w:tcBorders>
            <w:shd w:val="clear" w:color="000000" w:fill="FFFFFF"/>
            <w:vAlign w:val="center"/>
            <w:hideMark/>
          </w:tcPr>
          <w:p w14:paraId="3F4446CF" w14:textId="77777777" w:rsidR="00A44363" w:rsidRPr="00625E5A" w:rsidRDefault="00A44363" w:rsidP="00B95296">
            <w:pPr>
              <w:rPr>
                <w:rFonts w:asciiTheme="minorHAnsi" w:hAnsiTheme="minorHAnsi" w:cstheme="minorHAnsi"/>
                <w:color w:val="000000"/>
                <w:szCs w:val="22"/>
                <w:lang w:val="pl-PL"/>
              </w:rPr>
            </w:pPr>
            <w:r w:rsidRPr="00625E5A">
              <w:rPr>
                <w:rFonts w:asciiTheme="minorHAnsi" w:hAnsiTheme="minorHAnsi" w:cstheme="minorHAnsi"/>
                <w:color w:val="000000"/>
                <w:szCs w:val="22"/>
                <w:lang w:val="pl-PL"/>
              </w:rPr>
              <w:t> </w:t>
            </w:r>
          </w:p>
        </w:tc>
        <w:tc>
          <w:tcPr>
            <w:tcW w:w="1134" w:type="dxa"/>
            <w:tcBorders>
              <w:top w:val="nil"/>
              <w:left w:val="nil"/>
              <w:bottom w:val="nil"/>
              <w:right w:val="nil"/>
            </w:tcBorders>
            <w:shd w:val="clear" w:color="000000" w:fill="FFFFFF"/>
            <w:noWrap/>
            <w:vAlign w:val="center"/>
            <w:hideMark/>
          </w:tcPr>
          <w:p w14:paraId="395D3FA0" w14:textId="77777777" w:rsidR="00A44363" w:rsidRPr="00625E5A" w:rsidRDefault="00A44363" w:rsidP="00B95296">
            <w:pPr>
              <w:jc w:val="center"/>
              <w:rPr>
                <w:rFonts w:asciiTheme="minorHAnsi" w:hAnsiTheme="minorHAnsi" w:cstheme="minorHAnsi"/>
                <w:color w:val="000000"/>
                <w:szCs w:val="22"/>
                <w:lang w:val="pl-PL"/>
              </w:rPr>
            </w:pPr>
            <w:r w:rsidRPr="00625E5A">
              <w:rPr>
                <w:rFonts w:asciiTheme="minorHAnsi" w:hAnsiTheme="minorHAnsi" w:cstheme="minorHAnsi"/>
                <w:color w:val="000000"/>
                <w:szCs w:val="22"/>
                <w:lang w:val="pl-PL"/>
              </w:rPr>
              <w:t> </w:t>
            </w:r>
          </w:p>
        </w:tc>
        <w:tc>
          <w:tcPr>
            <w:tcW w:w="283" w:type="dxa"/>
            <w:tcBorders>
              <w:top w:val="nil"/>
              <w:left w:val="nil"/>
              <w:bottom w:val="nil"/>
              <w:right w:val="nil"/>
            </w:tcBorders>
            <w:shd w:val="clear" w:color="000000" w:fill="FFFFFF"/>
            <w:noWrap/>
            <w:vAlign w:val="center"/>
            <w:hideMark/>
          </w:tcPr>
          <w:p w14:paraId="495EC174" w14:textId="77777777" w:rsidR="00A44363" w:rsidRPr="00625E5A" w:rsidRDefault="00A44363" w:rsidP="00B95296">
            <w:pPr>
              <w:jc w:val="center"/>
              <w:rPr>
                <w:rFonts w:asciiTheme="minorHAnsi" w:hAnsiTheme="minorHAnsi" w:cstheme="minorHAnsi"/>
                <w:i/>
                <w:iCs/>
                <w:color w:val="000000"/>
                <w:szCs w:val="22"/>
                <w:lang w:val="pl-PL"/>
              </w:rPr>
            </w:pPr>
            <w:r w:rsidRPr="00625E5A">
              <w:rPr>
                <w:rFonts w:asciiTheme="minorHAnsi" w:hAnsiTheme="minorHAnsi" w:cstheme="minorHAnsi"/>
                <w:i/>
                <w:iCs/>
                <w:color w:val="000000"/>
                <w:szCs w:val="22"/>
                <w:lang w:val="pl-PL"/>
              </w:rPr>
              <w:t> </w:t>
            </w:r>
          </w:p>
        </w:tc>
        <w:tc>
          <w:tcPr>
            <w:tcW w:w="1134" w:type="dxa"/>
            <w:tcBorders>
              <w:top w:val="nil"/>
              <w:left w:val="nil"/>
              <w:bottom w:val="single" w:sz="12" w:space="0" w:color="auto"/>
              <w:right w:val="nil"/>
            </w:tcBorders>
            <w:shd w:val="clear" w:color="auto" w:fill="auto"/>
            <w:noWrap/>
            <w:vAlign w:val="center"/>
            <w:hideMark/>
          </w:tcPr>
          <w:p w14:paraId="5330614C" w14:textId="77777777" w:rsidR="00A44363" w:rsidRPr="00A44363" w:rsidRDefault="00A44363" w:rsidP="00B95296">
            <w:pPr>
              <w:jc w:val="center"/>
              <w:rPr>
                <w:rFonts w:asciiTheme="minorHAnsi" w:hAnsiTheme="minorHAnsi" w:cstheme="minorHAnsi"/>
                <w:b/>
                <w:bCs/>
                <w:color w:val="000000"/>
                <w:szCs w:val="22"/>
              </w:rPr>
            </w:pPr>
            <w:r w:rsidRPr="00A44363">
              <w:rPr>
                <w:rFonts w:asciiTheme="minorHAnsi" w:hAnsiTheme="minorHAnsi" w:cstheme="minorHAnsi"/>
                <w:b/>
                <w:bCs/>
                <w:color w:val="000000"/>
                <w:szCs w:val="22"/>
              </w:rPr>
              <w:t>2023.</w:t>
            </w:r>
          </w:p>
        </w:tc>
        <w:tc>
          <w:tcPr>
            <w:tcW w:w="284" w:type="dxa"/>
            <w:tcBorders>
              <w:top w:val="nil"/>
              <w:left w:val="nil"/>
              <w:bottom w:val="nil"/>
              <w:right w:val="nil"/>
            </w:tcBorders>
            <w:shd w:val="clear" w:color="auto" w:fill="auto"/>
            <w:noWrap/>
            <w:vAlign w:val="center"/>
            <w:hideMark/>
          </w:tcPr>
          <w:p w14:paraId="02117881" w14:textId="77777777" w:rsidR="00A44363" w:rsidRPr="00A44363" w:rsidRDefault="00A44363" w:rsidP="00B95296">
            <w:pPr>
              <w:jc w:val="center"/>
              <w:rPr>
                <w:rFonts w:asciiTheme="minorHAnsi" w:hAnsiTheme="minorHAnsi" w:cstheme="minorHAnsi"/>
                <w:b/>
                <w:bCs/>
                <w:color w:val="000000"/>
                <w:szCs w:val="22"/>
              </w:rPr>
            </w:pPr>
          </w:p>
        </w:tc>
        <w:tc>
          <w:tcPr>
            <w:tcW w:w="1134" w:type="dxa"/>
            <w:tcBorders>
              <w:top w:val="nil"/>
              <w:left w:val="nil"/>
              <w:bottom w:val="single" w:sz="12" w:space="0" w:color="auto"/>
              <w:right w:val="nil"/>
            </w:tcBorders>
            <w:shd w:val="clear" w:color="auto" w:fill="auto"/>
            <w:noWrap/>
            <w:vAlign w:val="center"/>
            <w:hideMark/>
          </w:tcPr>
          <w:p w14:paraId="7348A2CF" w14:textId="77777777" w:rsidR="00A44363" w:rsidRPr="00A44363" w:rsidRDefault="00A44363" w:rsidP="00B95296">
            <w:pPr>
              <w:jc w:val="center"/>
              <w:rPr>
                <w:rFonts w:asciiTheme="minorHAnsi" w:hAnsiTheme="minorHAnsi" w:cstheme="minorHAnsi"/>
                <w:b/>
                <w:bCs/>
                <w:color w:val="000000"/>
                <w:szCs w:val="22"/>
              </w:rPr>
            </w:pPr>
            <w:r w:rsidRPr="00A44363">
              <w:rPr>
                <w:rFonts w:asciiTheme="minorHAnsi" w:hAnsiTheme="minorHAnsi" w:cstheme="minorHAnsi"/>
                <w:b/>
                <w:bCs/>
                <w:color w:val="000000"/>
                <w:szCs w:val="22"/>
              </w:rPr>
              <w:t>2024.</w:t>
            </w:r>
          </w:p>
        </w:tc>
        <w:tc>
          <w:tcPr>
            <w:tcW w:w="283" w:type="dxa"/>
            <w:tcBorders>
              <w:top w:val="nil"/>
              <w:left w:val="nil"/>
              <w:bottom w:val="nil"/>
              <w:right w:val="nil"/>
            </w:tcBorders>
            <w:shd w:val="clear" w:color="auto" w:fill="auto"/>
            <w:noWrap/>
            <w:vAlign w:val="center"/>
            <w:hideMark/>
          </w:tcPr>
          <w:p w14:paraId="449AD703" w14:textId="77777777" w:rsidR="00A44363" w:rsidRPr="00A44363" w:rsidRDefault="00A44363" w:rsidP="00B95296">
            <w:pPr>
              <w:jc w:val="center"/>
              <w:rPr>
                <w:rFonts w:asciiTheme="minorHAnsi" w:hAnsiTheme="minorHAnsi" w:cstheme="minorHAnsi"/>
                <w:b/>
                <w:bCs/>
                <w:color w:val="000000"/>
                <w:szCs w:val="22"/>
              </w:rPr>
            </w:pPr>
          </w:p>
        </w:tc>
        <w:tc>
          <w:tcPr>
            <w:tcW w:w="1134" w:type="dxa"/>
            <w:tcBorders>
              <w:top w:val="nil"/>
              <w:left w:val="nil"/>
              <w:bottom w:val="single" w:sz="12" w:space="0" w:color="auto"/>
              <w:right w:val="nil"/>
            </w:tcBorders>
            <w:shd w:val="clear" w:color="auto" w:fill="auto"/>
            <w:noWrap/>
            <w:vAlign w:val="center"/>
            <w:hideMark/>
          </w:tcPr>
          <w:p w14:paraId="03376995" w14:textId="77777777" w:rsidR="00A44363" w:rsidRPr="00A44363" w:rsidRDefault="00A44363" w:rsidP="00B95296">
            <w:pPr>
              <w:jc w:val="center"/>
              <w:rPr>
                <w:rFonts w:asciiTheme="minorHAnsi" w:hAnsiTheme="minorHAnsi" w:cstheme="minorHAnsi"/>
                <w:b/>
                <w:bCs/>
                <w:color w:val="000000"/>
                <w:szCs w:val="22"/>
              </w:rPr>
            </w:pPr>
            <w:proofErr w:type="spellStart"/>
            <w:r w:rsidRPr="00A44363">
              <w:rPr>
                <w:rFonts w:asciiTheme="minorHAnsi" w:hAnsiTheme="minorHAnsi" w:cstheme="minorHAnsi"/>
                <w:b/>
                <w:bCs/>
                <w:color w:val="000000"/>
                <w:szCs w:val="22"/>
              </w:rPr>
              <w:t>Razlika</w:t>
            </w:r>
            <w:proofErr w:type="spellEnd"/>
          </w:p>
        </w:tc>
        <w:tc>
          <w:tcPr>
            <w:tcW w:w="284" w:type="dxa"/>
            <w:tcBorders>
              <w:top w:val="nil"/>
              <w:left w:val="nil"/>
              <w:bottom w:val="nil"/>
              <w:right w:val="nil"/>
            </w:tcBorders>
            <w:shd w:val="clear" w:color="auto" w:fill="auto"/>
            <w:noWrap/>
            <w:vAlign w:val="center"/>
            <w:hideMark/>
          </w:tcPr>
          <w:p w14:paraId="7FDA2449" w14:textId="77777777" w:rsidR="00A44363" w:rsidRPr="00A44363" w:rsidRDefault="00A44363" w:rsidP="00B95296">
            <w:pPr>
              <w:jc w:val="center"/>
              <w:rPr>
                <w:rFonts w:asciiTheme="minorHAnsi" w:hAnsiTheme="minorHAnsi" w:cstheme="minorHAnsi"/>
                <w:b/>
                <w:bCs/>
                <w:color w:val="000000"/>
                <w:szCs w:val="22"/>
              </w:rPr>
            </w:pPr>
          </w:p>
        </w:tc>
        <w:tc>
          <w:tcPr>
            <w:tcW w:w="992" w:type="dxa"/>
            <w:tcBorders>
              <w:top w:val="nil"/>
              <w:left w:val="nil"/>
              <w:bottom w:val="single" w:sz="12" w:space="0" w:color="auto"/>
              <w:right w:val="nil"/>
            </w:tcBorders>
            <w:shd w:val="clear" w:color="auto" w:fill="auto"/>
            <w:noWrap/>
            <w:vAlign w:val="center"/>
            <w:hideMark/>
          </w:tcPr>
          <w:p w14:paraId="6EAEF656" w14:textId="77777777" w:rsidR="00A44363" w:rsidRPr="00A44363" w:rsidRDefault="00A44363" w:rsidP="00B95296">
            <w:pPr>
              <w:jc w:val="center"/>
              <w:rPr>
                <w:rFonts w:asciiTheme="minorHAnsi" w:hAnsiTheme="minorHAnsi" w:cstheme="minorHAnsi"/>
                <w:b/>
                <w:bCs/>
                <w:color w:val="000000"/>
                <w:szCs w:val="22"/>
              </w:rPr>
            </w:pPr>
            <w:r w:rsidRPr="00A44363">
              <w:rPr>
                <w:rFonts w:asciiTheme="minorHAnsi" w:hAnsiTheme="minorHAnsi" w:cstheme="minorHAnsi"/>
                <w:b/>
                <w:bCs/>
                <w:color w:val="000000"/>
                <w:szCs w:val="22"/>
              </w:rPr>
              <w:t>Index</w:t>
            </w:r>
          </w:p>
        </w:tc>
      </w:tr>
      <w:tr w:rsidR="00A44363" w:rsidRPr="00A44363" w14:paraId="5B6DE24C" w14:textId="77777777" w:rsidTr="00B95296">
        <w:trPr>
          <w:trHeight w:val="340"/>
        </w:trPr>
        <w:tc>
          <w:tcPr>
            <w:tcW w:w="2694" w:type="dxa"/>
            <w:tcBorders>
              <w:top w:val="nil"/>
              <w:left w:val="nil"/>
              <w:bottom w:val="nil"/>
              <w:right w:val="nil"/>
            </w:tcBorders>
            <w:shd w:val="clear" w:color="000000" w:fill="FFFFFF"/>
            <w:vAlign w:val="center"/>
            <w:hideMark/>
          </w:tcPr>
          <w:p w14:paraId="6565E47E" w14:textId="77777777" w:rsidR="00A44363" w:rsidRPr="00A44363" w:rsidRDefault="00A44363" w:rsidP="00B95296">
            <w:pPr>
              <w:rPr>
                <w:rFonts w:asciiTheme="minorHAnsi" w:hAnsiTheme="minorHAnsi" w:cstheme="minorHAnsi"/>
                <w:color w:val="000000"/>
                <w:szCs w:val="22"/>
                <w:lang w:val="en-US"/>
              </w:rPr>
            </w:pPr>
            <w:proofErr w:type="spellStart"/>
            <w:r w:rsidRPr="00A44363">
              <w:rPr>
                <w:rFonts w:asciiTheme="minorHAnsi" w:hAnsiTheme="minorHAnsi" w:cstheme="minorHAnsi"/>
                <w:color w:val="000000"/>
                <w:szCs w:val="22"/>
                <w:lang w:val="en-US"/>
              </w:rPr>
              <w:t>Ukupni</w:t>
            </w:r>
            <w:proofErr w:type="spellEnd"/>
            <w:r w:rsidRPr="00A44363">
              <w:rPr>
                <w:rFonts w:asciiTheme="minorHAnsi" w:hAnsiTheme="minorHAnsi" w:cstheme="minorHAnsi"/>
                <w:color w:val="000000"/>
                <w:szCs w:val="22"/>
                <w:lang w:val="en-US"/>
              </w:rPr>
              <w:t xml:space="preserve"> </w:t>
            </w:r>
            <w:proofErr w:type="spellStart"/>
            <w:r w:rsidRPr="00A44363">
              <w:rPr>
                <w:rFonts w:asciiTheme="minorHAnsi" w:hAnsiTheme="minorHAnsi" w:cstheme="minorHAnsi"/>
                <w:color w:val="000000"/>
                <w:szCs w:val="22"/>
                <w:lang w:val="en-US"/>
              </w:rPr>
              <w:t>prihodi</w:t>
            </w:r>
            <w:proofErr w:type="spellEnd"/>
          </w:p>
        </w:tc>
        <w:tc>
          <w:tcPr>
            <w:tcW w:w="1134" w:type="dxa"/>
            <w:tcBorders>
              <w:top w:val="nil"/>
              <w:left w:val="nil"/>
              <w:bottom w:val="nil"/>
              <w:right w:val="nil"/>
            </w:tcBorders>
            <w:shd w:val="clear" w:color="auto" w:fill="auto"/>
            <w:vAlign w:val="center"/>
            <w:hideMark/>
          </w:tcPr>
          <w:p w14:paraId="10FB9097" w14:textId="77777777" w:rsidR="00A44363" w:rsidRPr="00A44363" w:rsidRDefault="00A44363" w:rsidP="00B95296">
            <w:pPr>
              <w:rPr>
                <w:rFonts w:asciiTheme="minorHAnsi" w:hAnsiTheme="minorHAnsi" w:cstheme="minorHAnsi"/>
                <w:color w:val="000000"/>
                <w:szCs w:val="22"/>
              </w:rPr>
            </w:pPr>
            <w:r w:rsidRPr="00A44363">
              <w:rPr>
                <w:rFonts w:asciiTheme="minorHAnsi" w:hAnsiTheme="minorHAnsi" w:cstheme="minorHAnsi"/>
                <w:color w:val="000000"/>
                <w:szCs w:val="22"/>
              </w:rPr>
              <w:t>AOP 001</w:t>
            </w:r>
          </w:p>
        </w:tc>
        <w:tc>
          <w:tcPr>
            <w:tcW w:w="283" w:type="dxa"/>
            <w:tcBorders>
              <w:top w:val="nil"/>
              <w:left w:val="nil"/>
              <w:bottom w:val="nil"/>
              <w:right w:val="nil"/>
            </w:tcBorders>
            <w:shd w:val="clear" w:color="000000" w:fill="FFFFFF"/>
            <w:noWrap/>
            <w:vAlign w:val="center"/>
            <w:hideMark/>
          </w:tcPr>
          <w:p w14:paraId="1DE6AA07" w14:textId="77777777" w:rsidR="00A44363" w:rsidRPr="00A44363" w:rsidRDefault="00A44363" w:rsidP="00B95296">
            <w:pPr>
              <w:jc w:val="center"/>
              <w:rPr>
                <w:rFonts w:asciiTheme="minorHAnsi" w:hAnsiTheme="minorHAnsi" w:cstheme="minorHAnsi"/>
                <w:i/>
                <w:iCs/>
                <w:color w:val="000000"/>
                <w:szCs w:val="22"/>
              </w:rPr>
            </w:pPr>
            <w:r w:rsidRPr="00A44363">
              <w:rPr>
                <w:rFonts w:asciiTheme="minorHAnsi" w:hAnsiTheme="minorHAnsi" w:cstheme="minorHAnsi"/>
                <w:i/>
                <w:iCs/>
                <w:color w:val="000000"/>
                <w:szCs w:val="22"/>
              </w:rPr>
              <w:t> </w:t>
            </w:r>
          </w:p>
        </w:tc>
        <w:tc>
          <w:tcPr>
            <w:tcW w:w="1134" w:type="dxa"/>
            <w:tcBorders>
              <w:top w:val="nil"/>
              <w:left w:val="nil"/>
              <w:bottom w:val="nil"/>
              <w:right w:val="nil"/>
            </w:tcBorders>
            <w:shd w:val="clear" w:color="auto" w:fill="auto"/>
            <w:vAlign w:val="center"/>
          </w:tcPr>
          <w:p w14:paraId="351598B9"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1.448.651</w:t>
            </w:r>
          </w:p>
        </w:tc>
        <w:tc>
          <w:tcPr>
            <w:tcW w:w="284" w:type="dxa"/>
            <w:tcBorders>
              <w:top w:val="nil"/>
              <w:left w:val="nil"/>
              <w:bottom w:val="nil"/>
              <w:right w:val="nil"/>
            </w:tcBorders>
            <w:shd w:val="clear" w:color="auto" w:fill="auto"/>
            <w:noWrap/>
            <w:vAlign w:val="center"/>
          </w:tcPr>
          <w:p w14:paraId="1890C44E" w14:textId="77777777" w:rsidR="00A44363" w:rsidRPr="00A44363" w:rsidRDefault="00A44363" w:rsidP="00B95296">
            <w:pPr>
              <w:jc w:val="right"/>
              <w:rPr>
                <w:rFonts w:asciiTheme="minorHAnsi" w:hAnsiTheme="minorHAnsi" w:cstheme="minorHAnsi"/>
                <w:color w:val="000000"/>
                <w:szCs w:val="22"/>
              </w:rPr>
            </w:pPr>
          </w:p>
        </w:tc>
        <w:tc>
          <w:tcPr>
            <w:tcW w:w="1134" w:type="dxa"/>
            <w:tcBorders>
              <w:top w:val="nil"/>
              <w:left w:val="nil"/>
              <w:bottom w:val="nil"/>
              <w:right w:val="nil"/>
            </w:tcBorders>
            <w:shd w:val="clear" w:color="auto" w:fill="auto"/>
            <w:vAlign w:val="center"/>
          </w:tcPr>
          <w:p w14:paraId="04C7A8AD"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1.270.218</w:t>
            </w:r>
          </w:p>
        </w:tc>
        <w:tc>
          <w:tcPr>
            <w:tcW w:w="283" w:type="dxa"/>
            <w:tcBorders>
              <w:top w:val="nil"/>
              <w:left w:val="nil"/>
              <w:bottom w:val="nil"/>
              <w:right w:val="nil"/>
            </w:tcBorders>
            <w:shd w:val="clear" w:color="auto" w:fill="auto"/>
            <w:vAlign w:val="center"/>
          </w:tcPr>
          <w:p w14:paraId="7A9E9B22" w14:textId="77777777" w:rsidR="00A44363" w:rsidRPr="00A44363" w:rsidRDefault="00A44363" w:rsidP="00B95296">
            <w:pPr>
              <w:jc w:val="right"/>
              <w:rPr>
                <w:rFonts w:asciiTheme="minorHAnsi" w:hAnsiTheme="minorHAnsi" w:cstheme="minorHAnsi"/>
                <w:color w:val="000000"/>
                <w:szCs w:val="22"/>
              </w:rPr>
            </w:pPr>
          </w:p>
        </w:tc>
        <w:tc>
          <w:tcPr>
            <w:tcW w:w="1134" w:type="dxa"/>
            <w:tcBorders>
              <w:top w:val="nil"/>
              <w:left w:val="nil"/>
              <w:bottom w:val="nil"/>
              <w:right w:val="nil"/>
            </w:tcBorders>
            <w:shd w:val="clear" w:color="auto" w:fill="auto"/>
            <w:vAlign w:val="center"/>
          </w:tcPr>
          <w:p w14:paraId="31B26096"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(178.433)</w:t>
            </w:r>
          </w:p>
        </w:tc>
        <w:tc>
          <w:tcPr>
            <w:tcW w:w="284" w:type="dxa"/>
            <w:tcBorders>
              <w:top w:val="nil"/>
              <w:left w:val="nil"/>
              <w:bottom w:val="nil"/>
              <w:right w:val="nil"/>
            </w:tcBorders>
            <w:shd w:val="clear" w:color="auto" w:fill="auto"/>
            <w:vAlign w:val="center"/>
          </w:tcPr>
          <w:p w14:paraId="23303070" w14:textId="77777777" w:rsidR="00A44363" w:rsidRPr="00A44363" w:rsidRDefault="00A44363" w:rsidP="00B95296">
            <w:pPr>
              <w:jc w:val="right"/>
              <w:rPr>
                <w:rFonts w:asciiTheme="minorHAnsi" w:hAnsiTheme="minorHAnsi" w:cstheme="minorHAnsi"/>
                <w:color w:val="000000"/>
                <w:szCs w:val="22"/>
              </w:rPr>
            </w:pPr>
          </w:p>
        </w:tc>
        <w:tc>
          <w:tcPr>
            <w:tcW w:w="992" w:type="dxa"/>
            <w:tcBorders>
              <w:top w:val="nil"/>
              <w:left w:val="nil"/>
              <w:bottom w:val="nil"/>
              <w:right w:val="nil"/>
            </w:tcBorders>
            <w:shd w:val="clear" w:color="auto" w:fill="auto"/>
            <w:vAlign w:val="center"/>
          </w:tcPr>
          <w:p w14:paraId="0ABEF947"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87,7</w:t>
            </w:r>
          </w:p>
        </w:tc>
      </w:tr>
      <w:tr w:rsidR="00A44363" w:rsidRPr="00A44363" w14:paraId="2C2D0B9A" w14:textId="77777777" w:rsidTr="00B95296">
        <w:trPr>
          <w:trHeight w:val="340"/>
        </w:trPr>
        <w:tc>
          <w:tcPr>
            <w:tcW w:w="2694" w:type="dxa"/>
            <w:tcBorders>
              <w:top w:val="nil"/>
              <w:left w:val="nil"/>
              <w:bottom w:val="nil"/>
              <w:right w:val="nil"/>
            </w:tcBorders>
            <w:shd w:val="clear" w:color="000000" w:fill="FFFFFF"/>
            <w:vAlign w:val="center"/>
            <w:hideMark/>
          </w:tcPr>
          <w:p w14:paraId="218F5EB8" w14:textId="77777777" w:rsidR="00A44363" w:rsidRPr="00A44363" w:rsidRDefault="00A44363" w:rsidP="00B95296">
            <w:pPr>
              <w:rPr>
                <w:rFonts w:asciiTheme="minorHAnsi" w:hAnsiTheme="minorHAnsi" w:cstheme="minorHAnsi"/>
                <w:color w:val="000000"/>
                <w:szCs w:val="22"/>
                <w:lang w:val="en-US"/>
              </w:rPr>
            </w:pPr>
            <w:proofErr w:type="spellStart"/>
            <w:r w:rsidRPr="00A44363">
              <w:rPr>
                <w:rFonts w:asciiTheme="minorHAnsi" w:hAnsiTheme="minorHAnsi" w:cstheme="minorHAnsi"/>
                <w:color w:val="000000"/>
                <w:szCs w:val="22"/>
                <w:lang w:val="en-US"/>
              </w:rPr>
              <w:t>Ukupni</w:t>
            </w:r>
            <w:proofErr w:type="spellEnd"/>
            <w:r w:rsidRPr="00A44363">
              <w:rPr>
                <w:rFonts w:asciiTheme="minorHAnsi" w:hAnsiTheme="minorHAnsi" w:cstheme="minorHAnsi"/>
                <w:color w:val="000000"/>
                <w:szCs w:val="22"/>
                <w:lang w:val="en-US"/>
              </w:rPr>
              <w:t xml:space="preserve"> </w:t>
            </w:r>
            <w:proofErr w:type="spellStart"/>
            <w:r w:rsidRPr="00A44363">
              <w:rPr>
                <w:rFonts w:asciiTheme="minorHAnsi" w:hAnsiTheme="minorHAnsi" w:cstheme="minorHAnsi"/>
                <w:color w:val="000000"/>
                <w:szCs w:val="22"/>
                <w:lang w:val="en-US"/>
              </w:rPr>
              <w:t>rashodi</w:t>
            </w:r>
            <w:proofErr w:type="spellEnd"/>
          </w:p>
        </w:tc>
        <w:tc>
          <w:tcPr>
            <w:tcW w:w="1134" w:type="dxa"/>
            <w:tcBorders>
              <w:top w:val="nil"/>
              <w:left w:val="nil"/>
              <w:bottom w:val="nil"/>
              <w:right w:val="nil"/>
            </w:tcBorders>
            <w:shd w:val="clear" w:color="auto" w:fill="auto"/>
            <w:vAlign w:val="center"/>
            <w:hideMark/>
          </w:tcPr>
          <w:p w14:paraId="14317BE8" w14:textId="77777777" w:rsidR="00A44363" w:rsidRPr="00A44363" w:rsidRDefault="00A44363" w:rsidP="00B95296">
            <w:pPr>
              <w:rPr>
                <w:rFonts w:asciiTheme="minorHAnsi" w:hAnsiTheme="minorHAnsi" w:cstheme="minorHAnsi"/>
                <w:color w:val="000000"/>
                <w:szCs w:val="22"/>
              </w:rPr>
            </w:pPr>
            <w:r w:rsidRPr="00A44363">
              <w:rPr>
                <w:rFonts w:asciiTheme="minorHAnsi" w:hAnsiTheme="minorHAnsi" w:cstheme="minorHAnsi"/>
                <w:color w:val="000000"/>
                <w:szCs w:val="22"/>
              </w:rPr>
              <w:t>AOP 148</w:t>
            </w:r>
          </w:p>
        </w:tc>
        <w:tc>
          <w:tcPr>
            <w:tcW w:w="283" w:type="dxa"/>
            <w:tcBorders>
              <w:top w:val="nil"/>
              <w:left w:val="nil"/>
              <w:bottom w:val="nil"/>
              <w:right w:val="nil"/>
            </w:tcBorders>
            <w:shd w:val="clear" w:color="000000" w:fill="FFFFFF"/>
            <w:noWrap/>
            <w:vAlign w:val="center"/>
            <w:hideMark/>
          </w:tcPr>
          <w:p w14:paraId="496B3C90" w14:textId="77777777" w:rsidR="00A44363" w:rsidRPr="00A44363" w:rsidRDefault="00A44363" w:rsidP="00B95296">
            <w:pPr>
              <w:jc w:val="center"/>
              <w:rPr>
                <w:rFonts w:asciiTheme="minorHAnsi" w:hAnsiTheme="minorHAnsi" w:cstheme="minorHAnsi"/>
                <w:i/>
                <w:iCs/>
                <w:color w:val="000000"/>
                <w:szCs w:val="22"/>
              </w:rPr>
            </w:pPr>
            <w:r w:rsidRPr="00A44363">
              <w:rPr>
                <w:rFonts w:asciiTheme="minorHAnsi" w:hAnsiTheme="minorHAnsi" w:cstheme="minorHAnsi"/>
                <w:i/>
                <w:iCs/>
                <w:color w:val="000000"/>
                <w:szCs w:val="22"/>
              </w:rPr>
              <w:t> </w:t>
            </w:r>
          </w:p>
        </w:tc>
        <w:tc>
          <w:tcPr>
            <w:tcW w:w="1134" w:type="dxa"/>
            <w:tcBorders>
              <w:top w:val="nil"/>
              <w:left w:val="nil"/>
              <w:bottom w:val="nil"/>
              <w:right w:val="nil"/>
            </w:tcBorders>
            <w:shd w:val="clear" w:color="auto" w:fill="auto"/>
            <w:vAlign w:val="center"/>
          </w:tcPr>
          <w:p w14:paraId="31FF2C84"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1.473.039</w:t>
            </w:r>
          </w:p>
        </w:tc>
        <w:tc>
          <w:tcPr>
            <w:tcW w:w="284" w:type="dxa"/>
            <w:tcBorders>
              <w:top w:val="nil"/>
              <w:left w:val="nil"/>
              <w:bottom w:val="nil"/>
              <w:right w:val="nil"/>
            </w:tcBorders>
            <w:shd w:val="clear" w:color="auto" w:fill="auto"/>
            <w:vAlign w:val="center"/>
          </w:tcPr>
          <w:p w14:paraId="255B9361" w14:textId="77777777" w:rsidR="00A44363" w:rsidRPr="00A44363" w:rsidRDefault="00A44363" w:rsidP="00B95296">
            <w:pPr>
              <w:jc w:val="right"/>
              <w:rPr>
                <w:rFonts w:asciiTheme="minorHAnsi" w:hAnsiTheme="minorHAnsi" w:cstheme="minorHAnsi"/>
                <w:color w:val="000000"/>
                <w:szCs w:val="22"/>
              </w:rPr>
            </w:pPr>
          </w:p>
        </w:tc>
        <w:tc>
          <w:tcPr>
            <w:tcW w:w="1134" w:type="dxa"/>
            <w:tcBorders>
              <w:top w:val="nil"/>
              <w:left w:val="nil"/>
              <w:bottom w:val="nil"/>
              <w:right w:val="nil"/>
            </w:tcBorders>
            <w:shd w:val="clear" w:color="auto" w:fill="auto"/>
            <w:vAlign w:val="center"/>
          </w:tcPr>
          <w:p w14:paraId="4531B865"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1.280.807</w:t>
            </w:r>
          </w:p>
        </w:tc>
        <w:tc>
          <w:tcPr>
            <w:tcW w:w="283" w:type="dxa"/>
            <w:tcBorders>
              <w:top w:val="nil"/>
              <w:left w:val="nil"/>
              <w:bottom w:val="nil"/>
              <w:right w:val="nil"/>
            </w:tcBorders>
            <w:shd w:val="clear" w:color="auto" w:fill="auto"/>
            <w:vAlign w:val="center"/>
          </w:tcPr>
          <w:p w14:paraId="1F7BD176" w14:textId="77777777" w:rsidR="00A44363" w:rsidRPr="00A44363" w:rsidRDefault="00A44363" w:rsidP="00B95296">
            <w:pPr>
              <w:jc w:val="right"/>
              <w:rPr>
                <w:rFonts w:asciiTheme="minorHAnsi" w:hAnsiTheme="minorHAnsi" w:cstheme="minorHAnsi"/>
                <w:color w:val="000000"/>
                <w:szCs w:val="22"/>
              </w:rPr>
            </w:pPr>
          </w:p>
        </w:tc>
        <w:tc>
          <w:tcPr>
            <w:tcW w:w="1134" w:type="dxa"/>
            <w:tcBorders>
              <w:top w:val="nil"/>
              <w:left w:val="nil"/>
              <w:bottom w:val="nil"/>
              <w:right w:val="nil"/>
            </w:tcBorders>
            <w:shd w:val="clear" w:color="auto" w:fill="auto"/>
            <w:vAlign w:val="center"/>
          </w:tcPr>
          <w:p w14:paraId="6C1F5C61"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(192.232)</w:t>
            </w:r>
          </w:p>
        </w:tc>
        <w:tc>
          <w:tcPr>
            <w:tcW w:w="284" w:type="dxa"/>
            <w:tcBorders>
              <w:top w:val="nil"/>
              <w:left w:val="nil"/>
              <w:bottom w:val="nil"/>
              <w:right w:val="nil"/>
            </w:tcBorders>
            <w:shd w:val="clear" w:color="auto" w:fill="auto"/>
            <w:vAlign w:val="center"/>
          </w:tcPr>
          <w:p w14:paraId="0A27DE24" w14:textId="77777777" w:rsidR="00A44363" w:rsidRPr="00A44363" w:rsidRDefault="00A44363" w:rsidP="00B95296">
            <w:pPr>
              <w:jc w:val="right"/>
              <w:rPr>
                <w:rFonts w:asciiTheme="minorHAnsi" w:hAnsiTheme="minorHAnsi" w:cstheme="minorHAnsi"/>
                <w:color w:val="000000"/>
                <w:szCs w:val="22"/>
              </w:rPr>
            </w:pPr>
          </w:p>
        </w:tc>
        <w:tc>
          <w:tcPr>
            <w:tcW w:w="992" w:type="dxa"/>
            <w:tcBorders>
              <w:top w:val="nil"/>
              <w:left w:val="nil"/>
              <w:bottom w:val="nil"/>
              <w:right w:val="nil"/>
            </w:tcBorders>
            <w:shd w:val="clear" w:color="auto" w:fill="auto"/>
            <w:vAlign w:val="center"/>
          </w:tcPr>
          <w:p w14:paraId="3681C9F2"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86,9</w:t>
            </w:r>
          </w:p>
        </w:tc>
      </w:tr>
      <w:tr w:rsidR="00A44363" w:rsidRPr="00A44363" w14:paraId="2D3A6222" w14:textId="77777777" w:rsidTr="00B95296">
        <w:trPr>
          <w:trHeight w:val="340"/>
        </w:trPr>
        <w:tc>
          <w:tcPr>
            <w:tcW w:w="2694" w:type="dxa"/>
            <w:tcBorders>
              <w:top w:val="nil"/>
              <w:left w:val="nil"/>
              <w:bottom w:val="nil"/>
              <w:right w:val="nil"/>
            </w:tcBorders>
            <w:shd w:val="clear" w:color="000000" w:fill="FFFFFF"/>
            <w:vAlign w:val="center"/>
            <w:hideMark/>
          </w:tcPr>
          <w:p w14:paraId="5722DFBF" w14:textId="77777777" w:rsidR="00A44363" w:rsidRPr="00A44363" w:rsidRDefault="00A44363" w:rsidP="00B95296">
            <w:pPr>
              <w:rPr>
                <w:rFonts w:asciiTheme="minorHAnsi" w:hAnsiTheme="minorHAnsi" w:cstheme="minorHAnsi"/>
                <w:color w:val="000000"/>
                <w:szCs w:val="22"/>
                <w:lang w:val="en-US"/>
              </w:rPr>
            </w:pPr>
            <w:r w:rsidRPr="00A44363">
              <w:rPr>
                <w:rFonts w:asciiTheme="minorHAnsi" w:hAnsiTheme="minorHAnsi" w:cstheme="minorHAnsi"/>
                <w:color w:val="000000"/>
                <w:szCs w:val="22"/>
                <w:lang w:val="en-US"/>
              </w:rPr>
              <w:t>(</w:t>
            </w:r>
            <w:proofErr w:type="spellStart"/>
            <w:r w:rsidRPr="00A44363">
              <w:rPr>
                <w:rFonts w:asciiTheme="minorHAnsi" w:hAnsiTheme="minorHAnsi" w:cstheme="minorHAnsi"/>
                <w:color w:val="000000"/>
                <w:szCs w:val="22"/>
                <w:lang w:val="en-US"/>
              </w:rPr>
              <w:t>Manjak</w:t>
            </w:r>
            <w:proofErr w:type="spellEnd"/>
            <w:r w:rsidRPr="00A44363">
              <w:rPr>
                <w:rFonts w:asciiTheme="minorHAnsi" w:hAnsiTheme="minorHAnsi" w:cstheme="minorHAnsi"/>
                <w:color w:val="000000"/>
                <w:szCs w:val="22"/>
                <w:lang w:val="en-US"/>
              </w:rPr>
              <w:t xml:space="preserve">) / </w:t>
            </w:r>
            <w:proofErr w:type="spellStart"/>
            <w:r w:rsidRPr="00A44363">
              <w:rPr>
                <w:rFonts w:asciiTheme="minorHAnsi" w:hAnsiTheme="minorHAnsi" w:cstheme="minorHAnsi"/>
                <w:color w:val="000000"/>
                <w:szCs w:val="22"/>
                <w:lang w:val="en-US"/>
              </w:rPr>
              <w:t>Višak</w:t>
            </w:r>
            <w:proofErr w:type="spellEnd"/>
            <w:r w:rsidRPr="00A44363">
              <w:rPr>
                <w:rFonts w:asciiTheme="minorHAnsi" w:hAnsiTheme="minorHAnsi" w:cstheme="minorHAnsi"/>
                <w:color w:val="000000"/>
                <w:szCs w:val="22"/>
                <w:lang w:val="en-US"/>
              </w:rPr>
              <w:t xml:space="preserve"> </w:t>
            </w:r>
            <w:proofErr w:type="spellStart"/>
            <w:r w:rsidRPr="00A44363">
              <w:rPr>
                <w:rFonts w:asciiTheme="minorHAnsi" w:hAnsiTheme="minorHAnsi" w:cstheme="minorHAnsi"/>
                <w:color w:val="000000"/>
                <w:szCs w:val="22"/>
                <w:lang w:val="en-US"/>
              </w:rPr>
              <w:t>prihoda</w:t>
            </w:r>
            <w:proofErr w:type="spellEnd"/>
            <w:r w:rsidRPr="00A44363">
              <w:rPr>
                <w:rFonts w:asciiTheme="minorHAnsi" w:hAnsiTheme="minorHAnsi" w:cstheme="minorHAnsi"/>
                <w:color w:val="000000"/>
                <w:szCs w:val="22"/>
                <w:lang w:val="en-US"/>
              </w:rPr>
              <w:t xml:space="preserve"> </w:t>
            </w:r>
            <w:proofErr w:type="spellStart"/>
            <w:r w:rsidRPr="00A44363">
              <w:rPr>
                <w:rFonts w:asciiTheme="minorHAnsi" w:hAnsiTheme="minorHAnsi" w:cstheme="minorHAnsi"/>
                <w:color w:val="000000"/>
                <w:szCs w:val="22"/>
                <w:lang w:val="en-US"/>
              </w:rPr>
              <w:t>tekuće</w:t>
            </w:r>
            <w:proofErr w:type="spellEnd"/>
            <w:r w:rsidRPr="00A44363">
              <w:rPr>
                <w:rFonts w:asciiTheme="minorHAnsi" w:hAnsiTheme="minorHAnsi" w:cstheme="minorHAnsi"/>
                <w:color w:val="000000"/>
                <w:szCs w:val="22"/>
                <w:lang w:val="en-US"/>
              </w:rPr>
              <w:t xml:space="preserve"> </w:t>
            </w:r>
            <w:proofErr w:type="spellStart"/>
            <w:r w:rsidRPr="00A44363">
              <w:rPr>
                <w:rFonts w:asciiTheme="minorHAnsi" w:hAnsiTheme="minorHAnsi" w:cstheme="minorHAnsi"/>
                <w:color w:val="000000"/>
                <w:szCs w:val="22"/>
                <w:lang w:val="en-US"/>
              </w:rPr>
              <w:t>godine</w:t>
            </w:r>
            <w:proofErr w:type="spellEnd"/>
          </w:p>
        </w:tc>
        <w:tc>
          <w:tcPr>
            <w:tcW w:w="1134" w:type="dxa"/>
            <w:tcBorders>
              <w:top w:val="nil"/>
              <w:left w:val="nil"/>
              <w:bottom w:val="nil"/>
              <w:right w:val="nil"/>
            </w:tcBorders>
            <w:shd w:val="clear" w:color="auto" w:fill="auto"/>
            <w:vAlign w:val="center"/>
            <w:hideMark/>
          </w:tcPr>
          <w:p w14:paraId="6FEE8331" w14:textId="77777777" w:rsidR="00A44363" w:rsidRPr="00A44363" w:rsidRDefault="00A44363" w:rsidP="00B95296">
            <w:pPr>
              <w:rPr>
                <w:rFonts w:asciiTheme="minorHAnsi" w:hAnsiTheme="minorHAnsi" w:cstheme="minorHAnsi"/>
                <w:color w:val="000000"/>
                <w:szCs w:val="22"/>
              </w:rPr>
            </w:pPr>
            <w:r w:rsidRPr="00A44363">
              <w:rPr>
                <w:rFonts w:asciiTheme="minorHAnsi" w:hAnsiTheme="minorHAnsi" w:cstheme="minorHAnsi"/>
                <w:color w:val="000000"/>
                <w:szCs w:val="22"/>
              </w:rPr>
              <w:t>AOP 149 / (AOP 150)</w:t>
            </w:r>
          </w:p>
        </w:tc>
        <w:tc>
          <w:tcPr>
            <w:tcW w:w="283" w:type="dxa"/>
            <w:tcBorders>
              <w:top w:val="nil"/>
              <w:left w:val="nil"/>
              <w:bottom w:val="nil"/>
              <w:right w:val="nil"/>
            </w:tcBorders>
            <w:shd w:val="clear" w:color="000000" w:fill="FFFFFF"/>
            <w:noWrap/>
            <w:vAlign w:val="center"/>
            <w:hideMark/>
          </w:tcPr>
          <w:p w14:paraId="2C2BE2B7" w14:textId="77777777" w:rsidR="00A44363" w:rsidRPr="00A44363" w:rsidRDefault="00A44363" w:rsidP="00B95296">
            <w:pPr>
              <w:jc w:val="center"/>
              <w:rPr>
                <w:rFonts w:asciiTheme="minorHAnsi" w:hAnsiTheme="minorHAnsi" w:cstheme="minorHAnsi"/>
                <w:i/>
                <w:iCs/>
                <w:color w:val="000000"/>
                <w:szCs w:val="22"/>
              </w:rPr>
            </w:pPr>
            <w:r w:rsidRPr="00A44363">
              <w:rPr>
                <w:rFonts w:asciiTheme="minorHAnsi" w:hAnsiTheme="minorHAnsi" w:cstheme="minorHAnsi"/>
                <w:i/>
                <w:iCs/>
                <w:color w:val="000000"/>
                <w:szCs w:val="22"/>
              </w:rPr>
              <w:t> </w:t>
            </w:r>
          </w:p>
        </w:tc>
        <w:tc>
          <w:tcPr>
            <w:tcW w:w="1134" w:type="dxa"/>
            <w:tcBorders>
              <w:top w:val="nil"/>
              <w:left w:val="nil"/>
              <w:bottom w:val="nil"/>
              <w:right w:val="nil"/>
            </w:tcBorders>
            <w:shd w:val="clear" w:color="auto" w:fill="auto"/>
            <w:vAlign w:val="center"/>
          </w:tcPr>
          <w:p w14:paraId="2AA56052"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(24.388)</w:t>
            </w:r>
          </w:p>
        </w:tc>
        <w:tc>
          <w:tcPr>
            <w:tcW w:w="284" w:type="dxa"/>
            <w:tcBorders>
              <w:top w:val="nil"/>
              <w:left w:val="nil"/>
              <w:bottom w:val="nil"/>
              <w:right w:val="nil"/>
            </w:tcBorders>
            <w:shd w:val="clear" w:color="auto" w:fill="auto"/>
            <w:vAlign w:val="center"/>
          </w:tcPr>
          <w:p w14:paraId="256CFB76" w14:textId="77777777" w:rsidR="00A44363" w:rsidRPr="00A44363" w:rsidRDefault="00A44363" w:rsidP="00B95296">
            <w:pPr>
              <w:jc w:val="right"/>
              <w:rPr>
                <w:rFonts w:asciiTheme="minorHAnsi" w:hAnsiTheme="minorHAnsi" w:cstheme="minorHAnsi"/>
                <w:color w:val="000000"/>
                <w:szCs w:val="22"/>
              </w:rPr>
            </w:pPr>
          </w:p>
        </w:tc>
        <w:tc>
          <w:tcPr>
            <w:tcW w:w="1134" w:type="dxa"/>
            <w:tcBorders>
              <w:top w:val="nil"/>
              <w:left w:val="nil"/>
              <w:bottom w:val="nil"/>
              <w:right w:val="nil"/>
            </w:tcBorders>
            <w:shd w:val="clear" w:color="auto" w:fill="auto"/>
            <w:vAlign w:val="center"/>
          </w:tcPr>
          <w:p w14:paraId="60F7B741"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(10.589)</w:t>
            </w:r>
          </w:p>
        </w:tc>
        <w:tc>
          <w:tcPr>
            <w:tcW w:w="283" w:type="dxa"/>
            <w:tcBorders>
              <w:top w:val="nil"/>
              <w:left w:val="nil"/>
              <w:bottom w:val="nil"/>
              <w:right w:val="nil"/>
            </w:tcBorders>
            <w:shd w:val="clear" w:color="auto" w:fill="auto"/>
            <w:vAlign w:val="center"/>
          </w:tcPr>
          <w:p w14:paraId="1A3E2D34" w14:textId="77777777" w:rsidR="00A44363" w:rsidRPr="00A44363" w:rsidRDefault="00A44363" w:rsidP="00B95296">
            <w:pPr>
              <w:jc w:val="right"/>
              <w:rPr>
                <w:rFonts w:asciiTheme="minorHAnsi" w:hAnsiTheme="minorHAnsi" w:cstheme="minorHAnsi"/>
                <w:color w:val="000000"/>
                <w:szCs w:val="22"/>
              </w:rPr>
            </w:pPr>
          </w:p>
        </w:tc>
        <w:tc>
          <w:tcPr>
            <w:tcW w:w="1134" w:type="dxa"/>
            <w:tcBorders>
              <w:top w:val="nil"/>
              <w:left w:val="nil"/>
              <w:bottom w:val="nil"/>
              <w:right w:val="nil"/>
            </w:tcBorders>
            <w:shd w:val="clear" w:color="auto" w:fill="auto"/>
            <w:vAlign w:val="center"/>
          </w:tcPr>
          <w:p w14:paraId="5E58EFA4"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13.799</w:t>
            </w:r>
          </w:p>
        </w:tc>
        <w:tc>
          <w:tcPr>
            <w:tcW w:w="284" w:type="dxa"/>
            <w:tcBorders>
              <w:top w:val="nil"/>
              <w:left w:val="nil"/>
              <w:bottom w:val="nil"/>
              <w:right w:val="nil"/>
            </w:tcBorders>
            <w:shd w:val="clear" w:color="auto" w:fill="auto"/>
            <w:vAlign w:val="center"/>
          </w:tcPr>
          <w:p w14:paraId="14EE58EC" w14:textId="77777777" w:rsidR="00A44363" w:rsidRPr="00A44363" w:rsidRDefault="00A44363" w:rsidP="00B95296">
            <w:pPr>
              <w:jc w:val="right"/>
              <w:rPr>
                <w:rFonts w:asciiTheme="minorHAnsi" w:hAnsiTheme="minorHAnsi" w:cstheme="minorHAnsi"/>
                <w:color w:val="000000"/>
                <w:szCs w:val="22"/>
              </w:rPr>
            </w:pPr>
          </w:p>
        </w:tc>
        <w:tc>
          <w:tcPr>
            <w:tcW w:w="992" w:type="dxa"/>
            <w:tcBorders>
              <w:top w:val="nil"/>
              <w:left w:val="nil"/>
              <w:bottom w:val="nil"/>
              <w:right w:val="nil"/>
            </w:tcBorders>
            <w:shd w:val="clear" w:color="auto" w:fill="auto"/>
            <w:vAlign w:val="center"/>
          </w:tcPr>
          <w:p w14:paraId="16D61042"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43,4</w:t>
            </w:r>
          </w:p>
        </w:tc>
      </w:tr>
      <w:tr w:rsidR="00A44363" w:rsidRPr="00A44363" w14:paraId="1D56D598" w14:textId="77777777" w:rsidTr="00B95296">
        <w:trPr>
          <w:trHeight w:val="340"/>
        </w:trPr>
        <w:tc>
          <w:tcPr>
            <w:tcW w:w="2694" w:type="dxa"/>
            <w:tcBorders>
              <w:top w:val="nil"/>
              <w:left w:val="nil"/>
              <w:bottom w:val="nil"/>
              <w:right w:val="nil"/>
            </w:tcBorders>
            <w:shd w:val="clear" w:color="000000" w:fill="FFFFFF"/>
            <w:vAlign w:val="center"/>
            <w:hideMark/>
          </w:tcPr>
          <w:p w14:paraId="33D387FF" w14:textId="77777777" w:rsidR="00A44363" w:rsidRPr="00A44363" w:rsidRDefault="00A44363" w:rsidP="00B95296">
            <w:pPr>
              <w:rPr>
                <w:rFonts w:asciiTheme="minorHAnsi" w:hAnsiTheme="minorHAnsi" w:cstheme="minorHAnsi"/>
                <w:color w:val="000000"/>
                <w:szCs w:val="22"/>
                <w:lang w:val="en-US"/>
              </w:rPr>
            </w:pPr>
            <w:proofErr w:type="spellStart"/>
            <w:r w:rsidRPr="00A44363">
              <w:rPr>
                <w:rFonts w:asciiTheme="minorHAnsi" w:hAnsiTheme="minorHAnsi" w:cstheme="minorHAnsi"/>
                <w:color w:val="000000"/>
                <w:szCs w:val="22"/>
                <w:lang w:val="en-US"/>
              </w:rPr>
              <w:t>Višak</w:t>
            </w:r>
            <w:proofErr w:type="spellEnd"/>
            <w:r w:rsidRPr="00A44363">
              <w:rPr>
                <w:rFonts w:asciiTheme="minorHAnsi" w:hAnsiTheme="minorHAnsi" w:cstheme="minorHAnsi"/>
                <w:color w:val="000000"/>
                <w:szCs w:val="22"/>
                <w:lang w:val="en-US"/>
              </w:rPr>
              <w:t xml:space="preserve"> </w:t>
            </w:r>
            <w:proofErr w:type="spellStart"/>
            <w:r w:rsidRPr="00A44363">
              <w:rPr>
                <w:rFonts w:asciiTheme="minorHAnsi" w:hAnsiTheme="minorHAnsi" w:cstheme="minorHAnsi"/>
                <w:color w:val="000000"/>
                <w:szCs w:val="22"/>
                <w:lang w:val="en-US"/>
              </w:rPr>
              <w:t>prihoda</w:t>
            </w:r>
            <w:proofErr w:type="spellEnd"/>
            <w:r w:rsidRPr="00A44363">
              <w:rPr>
                <w:rFonts w:asciiTheme="minorHAnsi" w:hAnsiTheme="minorHAnsi" w:cstheme="minorHAnsi"/>
                <w:color w:val="000000"/>
                <w:szCs w:val="22"/>
                <w:lang w:val="en-US"/>
              </w:rPr>
              <w:t xml:space="preserve"> - </w:t>
            </w:r>
            <w:proofErr w:type="spellStart"/>
            <w:r w:rsidRPr="00A44363">
              <w:rPr>
                <w:rFonts w:asciiTheme="minorHAnsi" w:hAnsiTheme="minorHAnsi" w:cstheme="minorHAnsi"/>
                <w:color w:val="000000"/>
                <w:szCs w:val="22"/>
                <w:lang w:val="en-US"/>
              </w:rPr>
              <w:t>preneseni</w:t>
            </w:r>
            <w:proofErr w:type="spellEnd"/>
            <w:r w:rsidRPr="00A44363">
              <w:rPr>
                <w:rFonts w:asciiTheme="minorHAnsi" w:hAnsiTheme="minorHAnsi" w:cstheme="minorHAnsi"/>
                <w:color w:val="000000"/>
                <w:szCs w:val="22"/>
                <w:lang w:val="en-US"/>
              </w:rPr>
              <w:t xml:space="preserve">  </w:t>
            </w:r>
          </w:p>
        </w:tc>
        <w:tc>
          <w:tcPr>
            <w:tcW w:w="1134" w:type="dxa"/>
            <w:tcBorders>
              <w:top w:val="nil"/>
              <w:left w:val="nil"/>
              <w:bottom w:val="nil"/>
              <w:right w:val="nil"/>
            </w:tcBorders>
            <w:shd w:val="clear" w:color="auto" w:fill="auto"/>
            <w:vAlign w:val="center"/>
            <w:hideMark/>
          </w:tcPr>
          <w:p w14:paraId="55150CB7" w14:textId="77777777" w:rsidR="00A44363" w:rsidRPr="00A44363" w:rsidRDefault="00A44363" w:rsidP="00B95296">
            <w:pPr>
              <w:rPr>
                <w:rFonts w:asciiTheme="minorHAnsi" w:hAnsiTheme="minorHAnsi" w:cstheme="minorHAnsi"/>
                <w:color w:val="000000"/>
                <w:szCs w:val="22"/>
              </w:rPr>
            </w:pPr>
            <w:r w:rsidRPr="00A44363">
              <w:rPr>
                <w:rFonts w:asciiTheme="minorHAnsi" w:hAnsiTheme="minorHAnsi" w:cstheme="minorHAnsi"/>
                <w:color w:val="000000"/>
                <w:szCs w:val="22"/>
              </w:rPr>
              <w:t>AOP 151</w:t>
            </w:r>
          </w:p>
        </w:tc>
        <w:tc>
          <w:tcPr>
            <w:tcW w:w="283" w:type="dxa"/>
            <w:tcBorders>
              <w:top w:val="nil"/>
              <w:left w:val="nil"/>
              <w:bottom w:val="nil"/>
              <w:right w:val="nil"/>
            </w:tcBorders>
            <w:shd w:val="clear" w:color="000000" w:fill="FFFFFF"/>
            <w:noWrap/>
            <w:vAlign w:val="center"/>
            <w:hideMark/>
          </w:tcPr>
          <w:p w14:paraId="2395A279" w14:textId="77777777" w:rsidR="00A44363" w:rsidRPr="00A44363" w:rsidRDefault="00A44363" w:rsidP="00B95296">
            <w:pPr>
              <w:jc w:val="center"/>
              <w:rPr>
                <w:rFonts w:asciiTheme="minorHAnsi" w:hAnsiTheme="minorHAnsi" w:cstheme="minorHAnsi"/>
                <w:i/>
                <w:iCs/>
                <w:color w:val="000000"/>
                <w:szCs w:val="22"/>
              </w:rPr>
            </w:pPr>
            <w:r w:rsidRPr="00A44363">
              <w:rPr>
                <w:rFonts w:asciiTheme="minorHAnsi" w:hAnsiTheme="minorHAnsi" w:cstheme="minorHAnsi"/>
                <w:i/>
                <w:iCs/>
                <w:color w:val="000000"/>
                <w:szCs w:val="22"/>
              </w:rPr>
              <w:t> </w:t>
            </w:r>
          </w:p>
        </w:tc>
        <w:tc>
          <w:tcPr>
            <w:tcW w:w="1134" w:type="dxa"/>
            <w:tcBorders>
              <w:top w:val="nil"/>
              <w:left w:val="nil"/>
              <w:bottom w:val="single" w:sz="12" w:space="0" w:color="auto"/>
              <w:right w:val="nil"/>
            </w:tcBorders>
            <w:shd w:val="clear" w:color="auto" w:fill="auto"/>
            <w:vAlign w:val="center"/>
          </w:tcPr>
          <w:p w14:paraId="3E86B534"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44.978</w:t>
            </w:r>
          </w:p>
        </w:tc>
        <w:tc>
          <w:tcPr>
            <w:tcW w:w="284" w:type="dxa"/>
            <w:tcBorders>
              <w:top w:val="nil"/>
              <w:left w:val="nil"/>
              <w:bottom w:val="nil"/>
              <w:right w:val="nil"/>
            </w:tcBorders>
            <w:shd w:val="clear" w:color="auto" w:fill="auto"/>
            <w:vAlign w:val="center"/>
          </w:tcPr>
          <w:p w14:paraId="50E25D0A" w14:textId="77777777" w:rsidR="00A44363" w:rsidRPr="00A44363" w:rsidRDefault="00A44363" w:rsidP="00B95296">
            <w:pPr>
              <w:jc w:val="right"/>
              <w:rPr>
                <w:rFonts w:asciiTheme="minorHAnsi" w:hAnsiTheme="minorHAnsi" w:cstheme="minorHAnsi"/>
                <w:color w:val="000000"/>
                <w:szCs w:val="22"/>
              </w:rPr>
            </w:pPr>
          </w:p>
        </w:tc>
        <w:tc>
          <w:tcPr>
            <w:tcW w:w="1134" w:type="dxa"/>
            <w:tcBorders>
              <w:top w:val="nil"/>
              <w:left w:val="nil"/>
              <w:bottom w:val="single" w:sz="12" w:space="0" w:color="auto"/>
              <w:right w:val="nil"/>
            </w:tcBorders>
            <w:shd w:val="clear" w:color="auto" w:fill="auto"/>
            <w:vAlign w:val="center"/>
          </w:tcPr>
          <w:p w14:paraId="1718179C"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20.590</w:t>
            </w:r>
          </w:p>
        </w:tc>
        <w:tc>
          <w:tcPr>
            <w:tcW w:w="283" w:type="dxa"/>
            <w:tcBorders>
              <w:top w:val="nil"/>
              <w:left w:val="nil"/>
              <w:bottom w:val="nil"/>
              <w:right w:val="nil"/>
            </w:tcBorders>
            <w:shd w:val="clear" w:color="auto" w:fill="auto"/>
            <w:vAlign w:val="center"/>
          </w:tcPr>
          <w:p w14:paraId="124E8062" w14:textId="77777777" w:rsidR="00A44363" w:rsidRPr="00A44363" w:rsidRDefault="00A44363" w:rsidP="00B95296">
            <w:pPr>
              <w:jc w:val="right"/>
              <w:rPr>
                <w:rFonts w:asciiTheme="minorHAnsi" w:hAnsiTheme="minorHAnsi" w:cstheme="minorHAnsi"/>
                <w:color w:val="000000"/>
                <w:szCs w:val="22"/>
              </w:rPr>
            </w:pPr>
          </w:p>
        </w:tc>
        <w:tc>
          <w:tcPr>
            <w:tcW w:w="1134" w:type="dxa"/>
            <w:tcBorders>
              <w:top w:val="nil"/>
              <w:left w:val="nil"/>
              <w:bottom w:val="single" w:sz="12" w:space="0" w:color="auto"/>
              <w:right w:val="nil"/>
            </w:tcBorders>
            <w:shd w:val="clear" w:color="auto" w:fill="auto"/>
            <w:vAlign w:val="center"/>
          </w:tcPr>
          <w:p w14:paraId="689FF8BB"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(24.388)</w:t>
            </w:r>
          </w:p>
        </w:tc>
        <w:tc>
          <w:tcPr>
            <w:tcW w:w="284" w:type="dxa"/>
            <w:tcBorders>
              <w:top w:val="nil"/>
              <w:left w:val="nil"/>
              <w:bottom w:val="nil"/>
              <w:right w:val="nil"/>
            </w:tcBorders>
            <w:shd w:val="clear" w:color="auto" w:fill="auto"/>
            <w:vAlign w:val="center"/>
          </w:tcPr>
          <w:p w14:paraId="5C160290" w14:textId="77777777" w:rsidR="00A44363" w:rsidRPr="00A44363" w:rsidRDefault="00A44363" w:rsidP="00B95296">
            <w:pPr>
              <w:jc w:val="right"/>
              <w:rPr>
                <w:rFonts w:asciiTheme="minorHAnsi" w:hAnsiTheme="minorHAnsi" w:cstheme="minorHAnsi"/>
                <w:color w:val="000000"/>
                <w:szCs w:val="22"/>
              </w:rPr>
            </w:pPr>
          </w:p>
        </w:tc>
        <w:tc>
          <w:tcPr>
            <w:tcW w:w="992" w:type="dxa"/>
            <w:tcBorders>
              <w:top w:val="nil"/>
              <w:left w:val="nil"/>
              <w:bottom w:val="single" w:sz="12" w:space="0" w:color="auto"/>
              <w:right w:val="nil"/>
            </w:tcBorders>
            <w:shd w:val="clear" w:color="auto" w:fill="auto"/>
            <w:vAlign w:val="center"/>
          </w:tcPr>
          <w:p w14:paraId="536D25FA"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45,8</w:t>
            </w:r>
          </w:p>
        </w:tc>
      </w:tr>
      <w:tr w:rsidR="00A44363" w:rsidRPr="00A44363" w14:paraId="1CB08022" w14:textId="77777777" w:rsidTr="00B95296">
        <w:trPr>
          <w:trHeight w:val="340"/>
        </w:trPr>
        <w:tc>
          <w:tcPr>
            <w:tcW w:w="2694" w:type="dxa"/>
            <w:tcBorders>
              <w:top w:val="nil"/>
              <w:left w:val="nil"/>
              <w:bottom w:val="nil"/>
              <w:right w:val="nil"/>
            </w:tcBorders>
            <w:shd w:val="clear" w:color="000000" w:fill="FFFFFF"/>
            <w:vAlign w:val="center"/>
            <w:hideMark/>
          </w:tcPr>
          <w:p w14:paraId="274CDFAB" w14:textId="77777777" w:rsidR="00A44363" w:rsidRPr="00A44363" w:rsidRDefault="00A44363" w:rsidP="00B95296">
            <w:pPr>
              <w:rPr>
                <w:rFonts w:asciiTheme="minorHAnsi" w:hAnsiTheme="minorHAnsi" w:cstheme="minorHAnsi"/>
                <w:b/>
                <w:bCs/>
                <w:color w:val="000000"/>
                <w:szCs w:val="22"/>
                <w:lang w:val="en-US"/>
              </w:rPr>
            </w:pPr>
            <w:r w:rsidRPr="00A44363">
              <w:rPr>
                <w:rFonts w:asciiTheme="minorHAnsi" w:hAnsiTheme="minorHAnsi" w:cstheme="minorHAnsi"/>
                <w:b/>
                <w:bCs/>
                <w:color w:val="000000"/>
                <w:szCs w:val="22"/>
                <w:lang w:val="en-US"/>
              </w:rPr>
              <w:t>(</w:t>
            </w:r>
            <w:proofErr w:type="spellStart"/>
            <w:r w:rsidRPr="00A44363">
              <w:rPr>
                <w:rFonts w:asciiTheme="minorHAnsi" w:hAnsiTheme="minorHAnsi" w:cstheme="minorHAnsi"/>
                <w:b/>
                <w:bCs/>
                <w:color w:val="000000"/>
                <w:szCs w:val="22"/>
                <w:lang w:val="en-US"/>
              </w:rPr>
              <w:t>Manjak</w:t>
            </w:r>
            <w:proofErr w:type="spellEnd"/>
            <w:r w:rsidRPr="00A44363">
              <w:rPr>
                <w:rFonts w:asciiTheme="minorHAnsi" w:hAnsiTheme="minorHAnsi" w:cstheme="minorHAnsi"/>
                <w:b/>
                <w:bCs/>
                <w:color w:val="000000"/>
                <w:szCs w:val="22"/>
                <w:lang w:val="en-US"/>
              </w:rPr>
              <w:t xml:space="preserve">) / </w:t>
            </w:r>
            <w:proofErr w:type="spellStart"/>
            <w:r w:rsidRPr="00A44363">
              <w:rPr>
                <w:rFonts w:asciiTheme="minorHAnsi" w:hAnsiTheme="minorHAnsi" w:cstheme="minorHAnsi"/>
                <w:b/>
                <w:bCs/>
                <w:color w:val="000000"/>
                <w:szCs w:val="22"/>
                <w:lang w:val="en-US"/>
              </w:rPr>
              <w:t>Višak</w:t>
            </w:r>
            <w:proofErr w:type="spellEnd"/>
            <w:r w:rsidRPr="00A44363">
              <w:rPr>
                <w:rFonts w:asciiTheme="minorHAnsi" w:hAnsiTheme="minorHAnsi" w:cstheme="minorHAnsi"/>
                <w:b/>
                <w:bCs/>
                <w:color w:val="000000"/>
                <w:szCs w:val="22"/>
                <w:lang w:val="en-US"/>
              </w:rPr>
              <w:t xml:space="preserve"> </w:t>
            </w:r>
            <w:proofErr w:type="spellStart"/>
            <w:r w:rsidRPr="00A44363">
              <w:rPr>
                <w:rFonts w:asciiTheme="minorHAnsi" w:hAnsiTheme="minorHAnsi" w:cstheme="minorHAnsi"/>
                <w:b/>
                <w:bCs/>
                <w:color w:val="000000"/>
                <w:szCs w:val="22"/>
                <w:lang w:val="en-US"/>
              </w:rPr>
              <w:t>prihoda</w:t>
            </w:r>
            <w:proofErr w:type="spellEnd"/>
            <w:r w:rsidRPr="00A44363">
              <w:rPr>
                <w:rFonts w:asciiTheme="minorHAnsi" w:hAnsiTheme="minorHAnsi" w:cstheme="minorHAnsi"/>
                <w:b/>
                <w:bCs/>
                <w:color w:val="000000"/>
                <w:szCs w:val="22"/>
                <w:lang w:val="en-US"/>
              </w:rPr>
              <w:t xml:space="preserve"> </w:t>
            </w:r>
            <w:proofErr w:type="spellStart"/>
            <w:r w:rsidRPr="00A44363">
              <w:rPr>
                <w:rFonts w:asciiTheme="minorHAnsi" w:hAnsiTheme="minorHAnsi" w:cstheme="minorHAnsi"/>
                <w:b/>
                <w:bCs/>
                <w:color w:val="000000"/>
                <w:szCs w:val="22"/>
                <w:lang w:val="en-US"/>
              </w:rPr>
              <w:t>raspoloživ</w:t>
            </w:r>
            <w:proofErr w:type="spellEnd"/>
            <w:r w:rsidRPr="00A44363">
              <w:rPr>
                <w:rFonts w:asciiTheme="minorHAnsi" w:hAnsiTheme="minorHAnsi" w:cstheme="minorHAnsi"/>
                <w:b/>
                <w:bCs/>
                <w:color w:val="000000"/>
                <w:szCs w:val="22"/>
                <w:lang w:val="en-US"/>
              </w:rPr>
              <w:t xml:space="preserve"> u </w:t>
            </w:r>
            <w:proofErr w:type="spellStart"/>
            <w:r w:rsidRPr="00A44363">
              <w:rPr>
                <w:rFonts w:asciiTheme="minorHAnsi" w:hAnsiTheme="minorHAnsi" w:cstheme="minorHAnsi"/>
                <w:b/>
                <w:bCs/>
                <w:color w:val="000000"/>
                <w:szCs w:val="22"/>
                <w:lang w:val="en-US"/>
              </w:rPr>
              <w:t>sljedećem</w:t>
            </w:r>
            <w:proofErr w:type="spellEnd"/>
            <w:r w:rsidRPr="00A44363">
              <w:rPr>
                <w:rFonts w:asciiTheme="minorHAnsi" w:hAnsiTheme="minorHAnsi" w:cstheme="minorHAnsi"/>
                <w:b/>
                <w:bCs/>
                <w:color w:val="000000"/>
                <w:szCs w:val="22"/>
                <w:lang w:val="en-US"/>
              </w:rPr>
              <w:t xml:space="preserve"> </w:t>
            </w:r>
            <w:proofErr w:type="spellStart"/>
            <w:r w:rsidRPr="00A44363">
              <w:rPr>
                <w:rFonts w:asciiTheme="minorHAnsi" w:hAnsiTheme="minorHAnsi" w:cstheme="minorHAnsi"/>
                <w:b/>
                <w:bCs/>
                <w:color w:val="000000"/>
                <w:szCs w:val="22"/>
                <w:lang w:val="en-US"/>
              </w:rPr>
              <w:t>razdoblju</w:t>
            </w:r>
            <w:proofErr w:type="spellEnd"/>
            <w:r w:rsidRPr="00A44363">
              <w:rPr>
                <w:rFonts w:asciiTheme="minorHAnsi" w:hAnsiTheme="minorHAnsi" w:cstheme="minorHAnsi"/>
                <w:b/>
                <w:bCs/>
                <w:color w:val="000000"/>
                <w:szCs w:val="22"/>
                <w:lang w:val="en-US"/>
              </w:rPr>
              <w:t xml:space="preserve"> </w:t>
            </w:r>
          </w:p>
        </w:tc>
        <w:tc>
          <w:tcPr>
            <w:tcW w:w="1134" w:type="dxa"/>
            <w:tcBorders>
              <w:top w:val="nil"/>
              <w:left w:val="nil"/>
              <w:bottom w:val="nil"/>
              <w:right w:val="nil"/>
            </w:tcBorders>
            <w:shd w:val="clear" w:color="auto" w:fill="auto"/>
            <w:vAlign w:val="center"/>
            <w:hideMark/>
          </w:tcPr>
          <w:p w14:paraId="4B2D667B" w14:textId="77777777" w:rsidR="00A44363" w:rsidRPr="00A44363" w:rsidRDefault="00A44363" w:rsidP="00B95296">
            <w:pPr>
              <w:rPr>
                <w:rFonts w:asciiTheme="minorHAnsi" w:hAnsiTheme="minorHAnsi" w:cstheme="minorHAnsi"/>
                <w:b/>
                <w:bCs/>
                <w:color w:val="000000"/>
                <w:szCs w:val="22"/>
              </w:rPr>
            </w:pPr>
            <w:r w:rsidRPr="00A44363">
              <w:rPr>
                <w:rFonts w:asciiTheme="minorHAnsi" w:hAnsiTheme="minorHAnsi" w:cstheme="minorHAnsi"/>
                <w:b/>
                <w:bCs/>
                <w:color w:val="000000"/>
                <w:szCs w:val="22"/>
              </w:rPr>
              <w:t xml:space="preserve">AOP 154/ (AOP 155) </w:t>
            </w:r>
          </w:p>
        </w:tc>
        <w:tc>
          <w:tcPr>
            <w:tcW w:w="283" w:type="dxa"/>
            <w:tcBorders>
              <w:top w:val="nil"/>
              <w:left w:val="nil"/>
              <w:bottom w:val="nil"/>
              <w:right w:val="nil"/>
            </w:tcBorders>
            <w:shd w:val="clear" w:color="000000" w:fill="FFFFFF"/>
            <w:noWrap/>
            <w:vAlign w:val="center"/>
            <w:hideMark/>
          </w:tcPr>
          <w:p w14:paraId="27C161D7" w14:textId="77777777" w:rsidR="00A44363" w:rsidRPr="00A44363" w:rsidRDefault="00A44363" w:rsidP="00B95296">
            <w:pPr>
              <w:jc w:val="center"/>
              <w:rPr>
                <w:rFonts w:asciiTheme="minorHAnsi" w:hAnsiTheme="minorHAnsi" w:cstheme="minorHAnsi"/>
                <w:b/>
                <w:bCs/>
                <w:i/>
                <w:iCs/>
                <w:color w:val="000000"/>
                <w:szCs w:val="22"/>
              </w:rPr>
            </w:pPr>
            <w:r w:rsidRPr="00A44363">
              <w:rPr>
                <w:rFonts w:asciiTheme="minorHAnsi" w:hAnsiTheme="minorHAnsi" w:cstheme="minorHAnsi"/>
                <w:b/>
                <w:bCs/>
                <w:i/>
                <w:iCs/>
                <w:color w:val="000000"/>
                <w:szCs w:val="22"/>
              </w:rPr>
              <w:t> </w:t>
            </w:r>
          </w:p>
        </w:tc>
        <w:tc>
          <w:tcPr>
            <w:tcW w:w="1134" w:type="dxa"/>
            <w:tcBorders>
              <w:top w:val="single" w:sz="12" w:space="0" w:color="auto"/>
              <w:left w:val="nil"/>
              <w:bottom w:val="single" w:sz="12" w:space="0" w:color="auto"/>
              <w:right w:val="nil"/>
            </w:tcBorders>
            <w:shd w:val="clear" w:color="auto" w:fill="auto"/>
            <w:noWrap/>
            <w:vAlign w:val="center"/>
          </w:tcPr>
          <w:p w14:paraId="40D330D3" w14:textId="77777777" w:rsidR="00A44363" w:rsidRPr="00A44363" w:rsidRDefault="00A44363" w:rsidP="00B95296">
            <w:pPr>
              <w:jc w:val="right"/>
              <w:rPr>
                <w:rFonts w:asciiTheme="minorHAnsi" w:hAnsiTheme="minorHAnsi" w:cstheme="minorHAnsi"/>
                <w:b/>
                <w:bCs/>
                <w:color w:val="000000"/>
                <w:szCs w:val="22"/>
              </w:rPr>
            </w:pPr>
            <w:r w:rsidRPr="00A44363">
              <w:rPr>
                <w:rFonts w:asciiTheme="minorHAnsi" w:hAnsiTheme="minorHAnsi" w:cstheme="minorHAnsi"/>
                <w:b/>
                <w:bCs/>
                <w:color w:val="000000"/>
                <w:szCs w:val="22"/>
              </w:rPr>
              <w:t>20.590</w:t>
            </w:r>
          </w:p>
        </w:tc>
        <w:tc>
          <w:tcPr>
            <w:tcW w:w="284" w:type="dxa"/>
            <w:tcBorders>
              <w:top w:val="nil"/>
              <w:left w:val="nil"/>
              <w:bottom w:val="nil"/>
              <w:right w:val="nil"/>
            </w:tcBorders>
            <w:shd w:val="clear" w:color="auto" w:fill="auto"/>
            <w:vAlign w:val="center"/>
          </w:tcPr>
          <w:p w14:paraId="0104DF94" w14:textId="77777777" w:rsidR="00A44363" w:rsidRPr="00A44363" w:rsidRDefault="00A44363" w:rsidP="00B95296">
            <w:pPr>
              <w:jc w:val="right"/>
              <w:rPr>
                <w:rFonts w:asciiTheme="minorHAnsi" w:hAnsiTheme="minorHAnsi" w:cstheme="minorHAnsi"/>
                <w:b/>
                <w:bCs/>
                <w:color w:val="000000"/>
                <w:szCs w:val="22"/>
              </w:rPr>
            </w:pPr>
          </w:p>
        </w:tc>
        <w:tc>
          <w:tcPr>
            <w:tcW w:w="1134" w:type="dxa"/>
            <w:tcBorders>
              <w:top w:val="single" w:sz="12" w:space="0" w:color="auto"/>
              <w:left w:val="nil"/>
              <w:bottom w:val="single" w:sz="12" w:space="0" w:color="auto"/>
              <w:right w:val="nil"/>
            </w:tcBorders>
            <w:shd w:val="clear" w:color="auto" w:fill="auto"/>
            <w:noWrap/>
            <w:vAlign w:val="center"/>
          </w:tcPr>
          <w:p w14:paraId="3301EAD6" w14:textId="77777777" w:rsidR="00A44363" w:rsidRPr="00A44363" w:rsidRDefault="00A44363" w:rsidP="00B95296">
            <w:pPr>
              <w:jc w:val="right"/>
              <w:rPr>
                <w:rFonts w:asciiTheme="minorHAnsi" w:hAnsiTheme="minorHAnsi" w:cstheme="minorHAnsi"/>
                <w:b/>
                <w:bCs/>
                <w:color w:val="000000"/>
                <w:szCs w:val="22"/>
              </w:rPr>
            </w:pPr>
            <w:r w:rsidRPr="00A44363">
              <w:rPr>
                <w:rFonts w:asciiTheme="minorHAnsi" w:hAnsiTheme="minorHAnsi" w:cstheme="minorHAnsi"/>
                <w:b/>
                <w:bCs/>
                <w:color w:val="000000"/>
                <w:szCs w:val="22"/>
              </w:rPr>
              <w:t>10.001</w:t>
            </w:r>
          </w:p>
        </w:tc>
        <w:tc>
          <w:tcPr>
            <w:tcW w:w="283" w:type="dxa"/>
            <w:tcBorders>
              <w:top w:val="nil"/>
              <w:left w:val="nil"/>
              <w:bottom w:val="nil"/>
              <w:right w:val="nil"/>
            </w:tcBorders>
            <w:shd w:val="clear" w:color="auto" w:fill="auto"/>
            <w:noWrap/>
            <w:vAlign w:val="center"/>
          </w:tcPr>
          <w:p w14:paraId="6B9AE4D0" w14:textId="77777777" w:rsidR="00A44363" w:rsidRPr="00A44363" w:rsidRDefault="00A44363" w:rsidP="00B95296">
            <w:pPr>
              <w:jc w:val="right"/>
              <w:rPr>
                <w:rFonts w:asciiTheme="minorHAnsi" w:hAnsiTheme="minorHAnsi" w:cstheme="minorHAnsi"/>
                <w:b/>
                <w:bCs/>
                <w:color w:val="000000"/>
                <w:szCs w:val="22"/>
              </w:rPr>
            </w:pPr>
          </w:p>
        </w:tc>
        <w:tc>
          <w:tcPr>
            <w:tcW w:w="1134" w:type="dxa"/>
            <w:tcBorders>
              <w:top w:val="single" w:sz="12" w:space="0" w:color="auto"/>
              <w:left w:val="nil"/>
              <w:bottom w:val="single" w:sz="12" w:space="0" w:color="auto"/>
              <w:right w:val="nil"/>
            </w:tcBorders>
            <w:shd w:val="clear" w:color="auto" w:fill="auto"/>
            <w:noWrap/>
            <w:vAlign w:val="center"/>
          </w:tcPr>
          <w:p w14:paraId="3048F96F" w14:textId="77777777" w:rsidR="00A44363" w:rsidRPr="00A44363" w:rsidRDefault="00A44363" w:rsidP="00B95296">
            <w:pPr>
              <w:jc w:val="right"/>
              <w:rPr>
                <w:rFonts w:asciiTheme="minorHAnsi" w:hAnsiTheme="minorHAnsi" w:cstheme="minorHAnsi"/>
                <w:b/>
                <w:bCs/>
                <w:color w:val="000000"/>
                <w:szCs w:val="22"/>
              </w:rPr>
            </w:pPr>
            <w:r w:rsidRPr="00A44363">
              <w:rPr>
                <w:rFonts w:asciiTheme="minorHAnsi" w:hAnsiTheme="minorHAnsi" w:cstheme="minorHAnsi"/>
                <w:b/>
                <w:bCs/>
                <w:color w:val="000000"/>
                <w:szCs w:val="22"/>
              </w:rPr>
              <w:t>(10.589)</w:t>
            </w:r>
          </w:p>
        </w:tc>
        <w:tc>
          <w:tcPr>
            <w:tcW w:w="284" w:type="dxa"/>
            <w:tcBorders>
              <w:top w:val="nil"/>
              <w:left w:val="nil"/>
              <w:bottom w:val="nil"/>
              <w:right w:val="nil"/>
            </w:tcBorders>
            <w:shd w:val="clear" w:color="auto" w:fill="auto"/>
            <w:noWrap/>
            <w:vAlign w:val="center"/>
          </w:tcPr>
          <w:p w14:paraId="7A95EEEA" w14:textId="77777777" w:rsidR="00A44363" w:rsidRPr="00A44363" w:rsidRDefault="00A44363" w:rsidP="00B95296">
            <w:pPr>
              <w:jc w:val="right"/>
              <w:rPr>
                <w:rFonts w:asciiTheme="minorHAnsi" w:hAnsiTheme="minorHAnsi" w:cstheme="minorHAnsi"/>
                <w:b/>
                <w:bCs/>
                <w:color w:val="000000"/>
                <w:szCs w:val="22"/>
              </w:rPr>
            </w:pPr>
          </w:p>
        </w:tc>
        <w:tc>
          <w:tcPr>
            <w:tcW w:w="992" w:type="dxa"/>
            <w:tcBorders>
              <w:top w:val="single" w:sz="12" w:space="0" w:color="auto"/>
              <w:left w:val="nil"/>
              <w:bottom w:val="single" w:sz="12" w:space="0" w:color="auto"/>
              <w:right w:val="nil"/>
            </w:tcBorders>
            <w:shd w:val="clear" w:color="auto" w:fill="auto"/>
            <w:noWrap/>
            <w:vAlign w:val="center"/>
          </w:tcPr>
          <w:p w14:paraId="64FB6DCF" w14:textId="77777777" w:rsidR="00A44363" w:rsidRPr="00A44363" w:rsidRDefault="00A44363" w:rsidP="00B95296">
            <w:pPr>
              <w:jc w:val="right"/>
              <w:rPr>
                <w:rFonts w:asciiTheme="minorHAnsi" w:hAnsiTheme="minorHAnsi" w:cstheme="minorHAnsi"/>
                <w:b/>
                <w:bCs/>
                <w:color w:val="000000"/>
                <w:szCs w:val="22"/>
              </w:rPr>
            </w:pPr>
            <w:r w:rsidRPr="00A44363">
              <w:rPr>
                <w:rFonts w:asciiTheme="minorHAnsi" w:hAnsiTheme="minorHAnsi" w:cstheme="minorHAnsi"/>
                <w:b/>
                <w:bCs/>
                <w:color w:val="000000"/>
                <w:szCs w:val="22"/>
              </w:rPr>
              <w:t>48,6</w:t>
            </w:r>
          </w:p>
        </w:tc>
      </w:tr>
    </w:tbl>
    <w:p w14:paraId="3A305B57" w14:textId="77777777" w:rsidR="00A44363" w:rsidRPr="00A44363" w:rsidRDefault="00A44363" w:rsidP="00A44363">
      <w:pPr>
        <w:tabs>
          <w:tab w:val="left" w:pos="567"/>
          <w:tab w:val="left" w:pos="1440"/>
          <w:tab w:val="left" w:pos="2160"/>
          <w:tab w:val="left" w:pos="2880"/>
          <w:tab w:val="left" w:pos="3600"/>
          <w:tab w:val="left" w:pos="4320"/>
          <w:tab w:val="left" w:pos="5040"/>
          <w:tab w:val="left" w:pos="5760"/>
          <w:tab w:val="left" w:pos="6480"/>
          <w:tab w:val="left" w:pos="7200"/>
          <w:tab w:val="left" w:pos="7920"/>
        </w:tabs>
        <w:spacing w:line="360" w:lineRule="auto"/>
        <w:rPr>
          <w:rFonts w:asciiTheme="minorHAnsi" w:hAnsiTheme="minorHAnsi" w:cstheme="minorHAnsi"/>
          <w:szCs w:val="22"/>
        </w:rPr>
      </w:pPr>
    </w:p>
    <w:p w14:paraId="6C2CDAEA" w14:textId="77777777" w:rsidR="00A44363" w:rsidRPr="00A44363" w:rsidRDefault="00A44363" w:rsidP="00A44363">
      <w:pPr>
        <w:pStyle w:val="NoSpacing"/>
        <w:rPr>
          <w:rFonts w:asciiTheme="minorHAnsi" w:hAnsiTheme="minorHAnsi" w:cstheme="minorHAnsi"/>
          <w:sz w:val="22"/>
          <w:szCs w:val="22"/>
        </w:rPr>
      </w:pPr>
    </w:p>
    <w:p w14:paraId="0FD739B3" w14:textId="77777777" w:rsidR="00A44363" w:rsidRPr="00A44363" w:rsidRDefault="00A44363" w:rsidP="00A44363">
      <w:pPr>
        <w:tabs>
          <w:tab w:val="left" w:pos="567"/>
          <w:tab w:val="left" w:pos="1440"/>
          <w:tab w:val="left" w:pos="2160"/>
          <w:tab w:val="left" w:pos="2880"/>
          <w:tab w:val="left" w:pos="3600"/>
          <w:tab w:val="left" w:pos="4320"/>
          <w:tab w:val="left" w:pos="5040"/>
          <w:tab w:val="left" w:pos="5760"/>
          <w:tab w:val="left" w:pos="6480"/>
          <w:tab w:val="left" w:pos="7200"/>
          <w:tab w:val="left" w:pos="7920"/>
        </w:tabs>
        <w:spacing w:line="360" w:lineRule="auto"/>
        <w:rPr>
          <w:rFonts w:asciiTheme="minorHAnsi" w:hAnsiTheme="minorHAnsi" w:cstheme="minorHAnsi"/>
          <w:szCs w:val="22"/>
          <w:lang w:val="hr-HR"/>
        </w:rPr>
      </w:pPr>
      <w:r w:rsidRPr="00A44363">
        <w:rPr>
          <w:rFonts w:asciiTheme="minorHAnsi" w:hAnsiTheme="minorHAnsi" w:cstheme="minorHAnsi"/>
          <w:szCs w:val="22"/>
          <w:lang w:val="hr-HR"/>
        </w:rPr>
        <w:t xml:space="preserve">Ukupni prihodi i ukupni rashodi smanjili su se u 2024. godini u odnosu na 2023. godinu zbog smanjenog obima poslovanja u 2024. godini.  </w:t>
      </w:r>
    </w:p>
    <w:p w14:paraId="4ECD30B6" w14:textId="77777777" w:rsidR="00A44363" w:rsidRPr="00A44363" w:rsidRDefault="00A44363" w:rsidP="00A44363">
      <w:pPr>
        <w:tabs>
          <w:tab w:val="left" w:pos="567"/>
          <w:tab w:val="left" w:pos="1440"/>
          <w:tab w:val="left" w:pos="2160"/>
          <w:tab w:val="left" w:pos="2880"/>
          <w:tab w:val="left" w:pos="3600"/>
          <w:tab w:val="left" w:pos="4320"/>
          <w:tab w:val="left" w:pos="5040"/>
          <w:tab w:val="left" w:pos="5760"/>
          <w:tab w:val="left" w:pos="6480"/>
          <w:tab w:val="left" w:pos="7200"/>
          <w:tab w:val="left" w:pos="7920"/>
        </w:tabs>
        <w:spacing w:line="360" w:lineRule="auto"/>
        <w:rPr>
          <w:rFonts w:asciiTheme="minorHAnsi" w:hAnsiTheme="minorHAnsi" w:cstheme="minorHAnsi"/>
          <w:szCs w:val="22"/>
          <w:highlight w:val="yellow"/>
          <w:lang w:val="hr-HR"/>
        </w:rPr>
      </w:pPr>
    </w:p>
    <w:p w14:paraId="30D2A829" w14:textId="77777777" w:rsidR="00A44363" w:rsidRPr="00A44363" w:rsidRDefault="00A44363" w:rsidP="00A44363">
      <w:pPr>
        <w:tabs>
          <w:tab w:val="left" w:pos="567"/>
          <w:tab w:val="left" w:pos="1440"/>
          <w:tab w:val="left" w:pos="2160"/>
          <w:tab w:val="left" w:pos="2880"/>
          <w:tab w:val="left" w:pos="3600"/>
          <w:tab w:val="left" w:pos="4320"/>
          <w:tab w:val="left" w:pos="5040"/>
          <w:tab w:val="left" w:pos="5760"/>
          <w:tab w:val="left" w:pos="6480"/>
          <w:tab w:val="left" w:pos="7200"/>
          <w:tab w:val="left" w:pos="7920"/>
        </w:tabs>
        <w:spacing w:line="360" w:lineRule="auto"/>
        <w:rPr>
          <w:rFonts w:asciiTheme="minorHAnsi" w:hAnsiTheme="minorHAnsi" w:cstheme="minorHAnsi"/>
          <w:b/>
          <w:szCs w:val="22"/>
          <w:lang w:val="pl-PL"/>
        </w:rPr>
      </w:pPr>
      <w:r w:rsidRPr="00A44363">
        <w:rPr>
          <w:rFonts w:asciiTheme="minorHAnsi" w:hAnsiTheme="minorHAnsi" w:cstheme="minorHAnsi"/>
          <w:szCs w:val="22"/>
          <w:lang w:val="pt-PT"/>
        </w:rPr>
        <w:t xml:space="preserve">Centar ima dvogodišnje programe financiranja od strane UNEP-a. </w:t>
      </w:r>
      <w:r w:rsidRPr="00A44363">
        <w:rPr>
          <w:rFonts w:asciiTheme="minorHAnsi" w:hAnsiTheme="minorHAnsi" w:cstheme="minorHAnsi"/>
          <w:szCs w:val="22"/>
          <w:lang w:val="pl-PL"/>
        </w:rPr>
        <w:t xml:space="preserve">Obim aktivnosti i realizacije uvijek je manji u prvoj godini izvršenja programa, a to je 2024. godina.   </w:t>
      </w:r>
    </w:p>
    <w:p w14:paraId="1C89F1E8" w14:textId="77777777" w:rsidR="00A44363" w:rsidRPr="00A44363" w:rsidRDefault="00A44363" w:rsidP="00A44363">
      <w:pPr>
        <w:pStyle w:val="NoSpacing"/>
        <w:rPr>
          <w:rFonts w:asciiTheme="minorHAnsi" w:hAnsiTheme="minorHAnsi" w:cstheme="minorHAnsi"/>
          <w:sz w:val="22"/>
          <w:szCs w:val="22"/>
        </w:rPr>
      </w:pPr>
    </w:p>
    <w:p w14:paraId="73120FEB" w14:textId="77777777" w:rsidR="00A44363" w:rsidRPr="00A44363" w:rsidRDefault="00A44363" w:rsidP="00A44363">
      <w:pPr>
        <w:tabs>
          <w:tab w:val="left" w:pos="567"/>
          <w:tab w:val="left" w:pos="1440"/>
          <w:tab w:val="left" w:pos="2160"/>
          <w:tab w:val="left" w:pos="2880"/>
          <w:tab w:val="left" w:pos="3600"/>
          <w:tab w:val="left" w:pos="4320"/>
          <w:tab w:val="left" w:pos="5040"/>
          <w:tab w:val="left" w:pos="5760"/>
          <w:tab w:val="left" w:pos="6480"/>
          <w:tab w:val="left" w:pos="7200"/>
          <w:tab w:val="left" w:pos="7920"/>
        </w:tabs>
        <w:spacing w:line="360" w:lineRule="auto"/>
        <w:rPr>
          <w:rFonts w:asciiTheme="minorHAnsi" w:hAnsiTheme="minorHAnsi" w:cstheme="minorHAnsi"/>
          <w:szCs w:val="22"/>
          <w:lang w:val="pl-PL"/>
        </w:rPr>
      </w:pPr>
      <w:r w:rsidRPr="00A44363">
        <w:rPr>
          <w:rFonts w:asciiTheme="minorHAnsi" w:hAnsiTheme="minorHAnsi" w:cstheme="minorHAnsi"/>
          <w:szCs w:val="22"/>
          <w:lang w:val="pl-PL"/>
        </w:rPr>
        <w:t xml:space="preserve">U 2024. godini, u odnosu na 2023., ostvaren je nešto viši pad rashoda (13 %) od pada prihoda (12,3 %),  što je rezultiralo ostvarenjem nižeg Manjka prihoda u 2024. godini od ostvarenog Manjka prihoda u 2023. i to za iznos od 13.799 EUR ili 56,6%.   </w:t>
      </w:r>
    </w:p>
    <w:p w14:paraId="16F9A4E2" w14:textId="77777777" w:rsidR="00A44363" w:rsidRPr="00A44363" w:rsidRDefault="00A44363" w:rsidP="00A44363">
      <w:pPr>
        <w:tabs>
          <w:tab w:val="left" w:pos="567"/>
          <w:tab w:val="left" w:pos="1440"/>
          <w:tab w:val="left" w:pos="2160"/>
          <w:tab w:val="left" w:pos="2880"/>
          <w:tab w:val="left" w:pos="3600"/>
          <w:tab w:val="left" w:pos="4320"/>
          <w:tab w:val="left" w:pos="5040"/>
          <w:tab w:val="left" w:pos="5760"/>
          <w:tab w:val="left" w:pos="6480"/>
          <w:tab w:val="left" w:pos="7200"/>
          <w:tab w:val="left" w:pos="7920"/>
        </w:tabs>
        <w:spacing w:line="360" w:lineRule="auto"/>
        <w:rPr>
          <w:rFonts w:asciiTheme="minorHAnsi" w:hAnsiTheme="minorHAnsi" w:cstheme="minorHAnsi"/>
          <w:szCs w:val="22"/>
          <w:lang w:val="pl-PL"/>
        </w:rPr>
      </w:pPr>
      <w:r w:rsidRPr="00A44363">
        <w:rPr>
          <w:rFonts w:asciiTheme="minorHAnsi" w:hAnsiTheme="minorHAnsi" w:cstheme="minorHAnsi"/>
          <w:szCs w:val="22"/>
          <w:lang w:val="pl-PL"/>
        </w:rPr>
        <w:t xml:space="preserve">Navedeno je utjecalo na smanjenje </w:t>
      </w:r>
      <w:r w:rsidRPr="00A44363">
        <w:rPr>
          <w:rFonts w:asciiTheme="minorHAnsi" w:hAnsiTheme="minorHAnsi" w:cstheme="minorHAnsi"/>
          <w:i/>
          <w:szCs w:val="22"/>
          <w:lang w:val="pl-PL"/>
        </w:rPr>
        <w:t>Viška prihoda raspoloživog u sljedećem razdoblju</w:t>
      </w:r>
      <w:r w:rsidRPr="00A44363">
        <w:rPr>
          <w:rFonts w:asciiTheme="minorHAnsi" w:hAnsiTheme="minorHAnsi" w:cstheme="minorHAnsi"/>
          <w:szCs w:val="22"/>
          <w:lang w:val="pl-PL"/>
        </w:rPr>
        <w:t xml:space="preserve"> za iznos od 10.589 EUR, odnosno za 51,4% u odnosu na 2023. godinu.</w:t>
      </w:r>
    </w:p>
    <w:p w14:paraId="1892717A" w14:textId="77777777" w:rsidR="00A44363" w:rsidRPr="00A44363" w:rsidRDefault="00A44363" w:rsidP="00A44363">
      <w:pPr>
        <w:pStyle w:val="NoSpacing"/>
        <w:rPr>
          <w:rFonts w:asciiTheme="minorHAnsi" w:hAnsiTheme="minorHAnsi" w:cstheme="minorHAnsi"/>
          <w:sz w:val="22"/>
          <w:szCs w:val="22"/>
        </w:rPr>
      </w:pPr>
    </w:p>
    <w:p w14:paraId="74F61719" w14:textId="77777777" w:rsidR="00625E5A" w:rsidRPr="00066758" w:rsidRDefault="00625E5A" w:rsidP="00A44363">
      <w:pPr>
        <w:tabs>
          <w:tab w:val="left" w:pos="567"/>
          <w:tab w:val="left" w:pos="1440"/>
          <w:tab w:val="left" w:pos="2160"/>
          <w:tab w:val="left" w:pos="2880"/>
          <w:tab w:val="left" w:pos="3600"/>
          <w:tab w:val="left" w:pos="4320"/>
          <w:tab w:val="left" w:pos="5040"/>
          <w:tab w:val="left" w:pos="5760"/>
          <w:tab w:val="left" w:pos="6480"/>
          <w:tab w:val="left" w:pos="7200"/>
          <w:tab w:val="left" w:pos="7920"/>
        </w:tabs>
        <w:spacing w:line="360" w:lineRule="auto"/>
        <w:rPr>
          <w:rFonts w:asciiTheme="minorHAnsi" w:hAnsiTheme="minorHAnsi" w:cstheme="minorHAnsi"/>
          <w:b/>
          <w:szCs w:val="22"/>
          <w:lang w:val="pl-PL"/>
        </w:rPr>
      </w:pPr>
    </w:p>
    <w:p w14:paraId="1AC2A85F" w14:textId="77777777" w:rsidR="00625E5A" w:rsidRPr="00066758" w:rsidRDefault="00625E5A" w:rsidP="00A44363">
      <w:pPr>
        <w:tabs>
          <w:tab w:val="left" w:pos="567"/>
          <w:tab w:val="left" w:pos="1440"/>
          <w:tab w:val="left" w:pos="2160"/>
          <w:tab w:val="left" w:pos="2880"/>
          <w:tab w:val="left" w:pos="3600"/>
          <w:tab w:val="left" w:pos="4320"/>
          <w:tab w:val="left" w:pos="5040"/>
          <w:tab w:val="left" w:pos="5760"/>
          <w:tab w:val="left" w:pos="6480"/>
          <w:tab w:val="left" w:pos="7200"/>
          <w:tab w:val="left" w:pos="7920"/>
        </w:tabs>
        <w:spacing w:line="360" w:lineRule="auto"/>
        <w:rPr>
          <w:rFonts w:asciiTheme="minorHAnsi" w:hAnsiTheme="minorHAnsi" w:cstheme="minorHAnsi"/>
          <w:b/>
          <w:szCs w:val="22"/>
          <w:lang w:val="pl-PL"/>
        </w:rPr>
      </w:pPr>
    </w:p>
    <w:p w14:paraId="05FA0393" w14:textId="77777777" w:rsidR="00625E5A" w:rsidRPr="00066758" w:rsidRDefault="00625E5A">
      <w:pPr>
        <w:jc w:val="left"/>
        <w:rPr>
          <w:rFonts w:asciiTheme="minorHAnsi" w:hAnsiTheme="minorHAnsi" w:cstheme="minorHAnsi"/>
          <w:b/>
          <w:szCs w:val="22"/>
          <w:lang w:val="pl-PL"/>
        </w:rPr>
      </w:pPr>
      <w:r w:rsidRPr="00066758">
        <w:rPr>
          <w:rFonts w:asciiTheme="minorHAnsi" w:hAnsiTheme="minorHAnsi" w:cstheme="minorHAnsi"/>
          <w:b/>
          <w:szCs w:val="22"/>
          <w:lang w:val="pl-PL"/>
        </w:rPr>
        <w:br w:type="page"/>
      </w:r>
    </w:p>
    <w:p w14:paraId="669D5465" w14:textId="38C20301" w:rsidR="00A44363" w:rsidRPr="00A44363" w:rsidRDefault="00A44363" w:rsidP="00A44363">
      <w:pPr>
        <w:tabs>
          <w:tab w:val="left" w:pos="567"/>
          <w:tab w:val="left" w:pos="1440"/>
          <w:tab w:val="left" w:pos="2160"/>
          <w:tab w:val="left" w:pos="2880"/>
          <w:tab w:val="left" w:pos="3600"/>
          <w:tab w:val="left" w:pos="4320"/>
          <w:tab w:val="left" w:pos="5040"/>
          <w:tab w:val="left" w:pos="5760"/>
          <w:tab w:val="left" w:pos="6480"/>
          <w:tab w:val="left" w:pos="7200"/>
          <w:tab w:val="left" w:pos="7920"/>
        </w:tabs>
        <w:spacing w:line="360" w:lineRule="auto"/>
        <w:rPr>
          <w:rFonts w:asciiTheme="minorHAnsi" w:hAnsiTheme="minorHAnsi" w:cstheme="minorHAnsi"/>
          <w:b/>
          <w:szCs w:val="22"/>
        </w:rPr>
      </w:pPr>
      <w:r w:rsidRPr="00A44363">
        <w:rPr>
          <w:rFonts w:asciiTheme="minorHAnsi" w:hAnsiTheme="minorHAnsi" w:cstheme="minorHAnsi"/>
          <w:b/>
          <w:szCs w:val="22"/>
        </w:rPr>
        <w:lastRenderedPageBreak/>
        <w:t xml:space="preserve">8.  </w:t>
      </w:r>
      <w:r w:rsidRPr="00A44363">
        <w:rPr>
          <w:rFonts w:asciiTheme="minorHAnsi" w:hAnsiTheme="minorHAnsi" w:cstheme="minorHAnsi"/>
          <w:b/>
          <w:szCs w:val="22"/>
        </w:rPr>
        <w:tab/>
        <w:t>NEFINANCIJSKA IMOVINA</w:t>
      </w:r>
    </w:p>
    <w:tbl>
      <w:tblPr>
        <w:tblW w:w="4916" w:type="pct"/>
        <w:tblLook w:val="04A0" w:firstRow="1" w:lastRow="0" w:firstColumn="1" w:lastColumn="0" w:noHBand="0" w:noVBand="1"/>
      </w:tblPr>
      <w:tblGrid>
        <w:gridCol w:w="1582"/>
        <w:gridCol w:w="1473"/>
        <w:gridCol w:w="222"/>
        <w:gridCol w:w="1167"/>
        <w:gridCol w:w="222"/>
        <w:gridCol w:w="1406"/>
        <w:gridCol w:w="262"/>
        <w:gridCol w:w="1333"/>
        <w:gridCol w:w="223"/>
        <w:gridCol w:w="1309"/>
      </w:tblGrid>
      <w:tr w:rsidR="00625E5A" w:rsidRPr="00625E5A" w14:paraId="30B996FA" w14:textId="77777777" w:rsidTr="00625E5A">
        <w:trPr>
          <w:trHeight w:val="271"/>
        </w:trPr>
        <w:tc>
          <w:tcPr>
            <w:tcW w:w="860" w:type="pct"/>
            <w:tcBorders>
              <w:top w:val="nil"/>
              <w:left w:val="nil"/>
              <w:bottom w:val="nil"/>
              <w:right w:val="nil"/>
            </w:tcBorders>
            <w:shd w:val="clear" w:color="auto" w:fill="auto"/>
            <w:vAlign w:val="center"/>
            <w:hideMark/>
          </w:tcPr>
          <w:p w14:paraId="03FEC7E3" w14:textId="77777777" w:rsidR="00A44363" w:rsidRPr="00625E5A" w:rsidRDefault="00A44363" w:rsidP="00B95296">
            <w:pPr>
              <w:rPr>
                <w:rFonts w:asciiTheme="minorHAnsi" w:hAnsiTheme="minorHAnsi" w:cstheme="minorHAnsi"/>
                <w:sz w:val="20"/>
              </w:rPr>
            </w:pPr>
          </w:p>
        </w:tc>
        <w:tc>
          <w:tcPr>
            <w:tcW w:w="801" w:type="pct"/>
            <w:tcBorders>
              <w:top w:val="nil"/>
              <w:left w:val="nil"/>
              <w:bottom w:val="single" w:sz="8" w:space="0" w:color="auto"/>
              <w:right w:val="nil"/>
            </w:tcBorders>
            <w:shd w:val="clear" w:color="auto" w:fill="auto"/>
            <w:vAlign w:val="center"/>
            <w:hideMark/>
          </w:tcPr>
          <w:p w14:paraId="60470723" w14:textId="77777777" w:rsidR="00A44363" w:rsidRPr="00625E5A" w:rsidRDefault="00A44363" w:rsidP="00B95296">
            <w:pPr>
              <w:jc w:val="center"/>
              <w:rPr>
                <w:rFonts w:asciiTheme="minorHAnsi" w:hAnsiTheme="minorHAnsi" w:cstheme="minorHAnsi"/>
                <w:b/>
                <w:bCs/>
                <w:color w:val="000000"/>
                <w:sz w:val="20"/>
              </w:rPr>
            </w:pPr>
            <w:proofErr w:type="spellStart"/>
            <w:r w:rsidRPr="00625E5A">
              <w:rPr>
                <w:rFonts w:asciiTheme="minorHAnsi" w:hAnsiTheme="minorHAnsi" w:cstheme="minorHAnsi"/>
                <w:b/>
                <w:bCs/>
                <w:color w:val="000000"/>
                <w:sz w:val="20"/>
              </w:rPr>
              <w:t>Neproizvedena</w:t>
            </w:r>
            <w:proofErr w:type="spellEnd"/>
            <w:r w:rsidRPr="00625E5A">
              <w:rPr>
                <w:rFonts w:asciiTheme="minorHAnsi" w:hAnsiTheme="minorHAnsi" w:cstheme="minorHAnsi"/>
                <w:b/>
                <w:bCs/>
                <w:color w:val="000000"/>
                <w:sz w:val="20"/>
              </w:rPr>
              <w:t xml:space="preserve"> </w:t>
            </w:r>
            <w:proofErr w:type="spellStart"/>
            <w:r w:rsidRPr="00625E5A">
              <w:rPr>
                <w:rFonts w:asciiTheme="minorHAnsi" w:hAnsiTheme="minorHAnsi" w:cstheme="minorHAnsi"/>
                <w:b/>
                <w:bCs/>
                <w:color w:val="000000"/>
                <w:sz w:val="20"/>
              </w:rPr>
              <w:t>dugotrajna</w:t>
            </w:r>
            <w:proofErr w:type="spellEnd"/>
            <w:r w:rsidRPr="00625E5A">
              <w:rPr>
                <w:rFonts w:asciiTheme="minorHAnsi" w:hAnsiTheme="minorHAnsi" w:cstheme="minorHAnsi"/>
                <w:b/>
                <w:bCs/>
                <w:color w:val="000000"/>
                <w:sz w:val="20"/>
              </w:rPr>
              <w:t xml:space="preserve"> </w:t>
            </w:r>
            <w:proofErr w:type="spellStart"/>
            <w:r w:rsidRPr="00625E5A">
              <w:rPr>
                <w:rFonts w:asciiTheme="minorHAnsi" w:hAnsiTheme="minorHAnsi" w:cstheme="minorHAnsi"/>
                <w:b/>
                <w:bCs/>
                <w:color w:val="000000"/>
                <w:sz w:val="20"/>
              </w:rPr>
              <w:t>imovina</w:t>
            </w:r>
            <w:proofErr w:type="spellEnd"/>
          </w:p>
        </w:tc>
        <w:tc>
          <w:tcPr>
            <w:tcW w:w="121" w:type="pct"/>
            <w:tcBorders>
              <w:top w:val="nil"/>
              <w:left w:val="nil"/>
              <w:bottom w:val="nil"/>
              <w:right w:val="nil"/>
            </w:tcBorders>
            <w:shd w:val="clear" w:color="auto" w:fill="auto"/>
            <w:vAlign w:val="center"/>
            <w:hideMark/>
          </w:tcPr>
          <w:p w14:paraId="1FE9A1FC" w14:textId="77777777" w:rsidR="00A44363" w:rsidRPr="00625E5A" w:rsidRDefault="00A44363" w:rsidP="00B95296">
            <w:pPr>
              <w:jc w:val="center"/>
              <w:rPr>
                <w:rFonts w:asciiTheme="minorHAnsi" w:hAnsiTheme="minorHAnsi" w:cstheme="minorHAnsi"/>
                <w:b/>
                <w:bCs/>
                <w:color w:val="000000"/>
                <w:sz w:val="20"/>
              </w:rPr>
            </w:pPr>
          </w:p>
        </w:tc>
        <w:tc>
          <w:tcPr>
            <w:tcW w:w="634" w:type="pct"/>
            <w:tcBorders>
              <w:top w:val="nil"/>
              <w:left w:val="nil"/>
              <w:bottom w:val="single" w:sz="8" w:space="0" w:color="auto"/>
              <w:right w:val="nil"/>
            </w:tcBorders>
            <w:shd w:val="clear" w:color="auto" w:fill="auto"/>
            <w:vAlign w:val="center"/>
            <w:hideMark/>
          </w:tcPr>
          <w:p w14:paraId="60F7F2F9" w14:textId="77777777" w:rsidR="00A44363" w:rsidRPr="00625E5A" w:rsidRDefault="00A44363" w:rsidP="00B95296">
            <w:pPr>
              <w:jc w:val="center"/>
              <w:rPr>
                <w:rFonts w:asciiTheme="minorHAnsi" w:hAnsiTheme="minorHAnsi" w:cstheme="minorHAnsi"/>
                <w:b/>
                <w:bCs/>
                <w:color w:val="000000"/>
                <w:sz w:val="20"/>
              </w:rPr>
            </w:pPr>
            <w:proofErr w:type="spellStart"/>
            <w:r w:rsidRPr="00625E5A">
              <w:rPr>
                <w:rFonts w:asciiTheme="minorHAnsi" w:hAnsiTheme="minorHAnsi" w:cstheme="minorHAnsi"/>
                <w:b/>
                <w:bCs/>
                <w:color w:val="000000"/>
                <w:sz w:val="20"/>
              </w:rPr>
              <w:t>Postrojenja</w:t>
            </w:r>
            <w:proofErr w:type="spellEnd"/>
            <w:r w:rsidRPr="00625E5A">
              <w:rPr>
                <w:rFonts w:asciiTheme="minorHAnsi" w:hAnsiTheme="minorHAnsi" w:cstheme="minorHAnsi"/>
                <w:b/>
                <w:bCs/>
                <w:color w:val="000000"/>
                <w:sz w:val="20"/>
              </w:rPr>
              <w:t xml:space="preserve"> </w:t>
            </w:r>
            <w:proofErr w:type="spellStart"/>
            <w:r w:rsidRPr="00625E5A">
              <w:rPr>
                <w:rFonts w:asciiTheme="minorHAnsi" w:hAnsiTheme="minorHAnsi" w:cstheme="minorHAnsi"/>
                <w:b/>
                <w:bCs/>
                <w:color w:val="000000"/>
                <w:sz w:val="20"/>
              </w:rPr>
              <w:t>i</w:t>
            </w:r>
            <w:proofErr w:type="spellEnd"/>
            <w:r w:rsidRPr="00625E5A">
              <w:rPr>
                <w:rFonts w:asciiTheme="minorHAnsi" w:hAnsiTheme="minorHAnsi" w:cstheme="minorHAnsi"/>
                <w:b/>
                <w:bCs/>
                <w:color w:val="000000"/>
                <w:sz w:val="20"/>
              </w:rPr>
              <w:t xml:space="preserve"> </w:t>
            </w:r>
            <w:proofErr w:type="spellStart"/>
            <w:r w:rsidRPr="00625E5A">
              <w:rPr>
                <w:rFonts w:asciiTheme="minorHAnsi" w:hAnsiTheme="minorHAnsi" w:cstheme="minorHAnsi"/>
                <w:b/>
                <w:bCs/>
                <w:color w:val="000000"/>
                <w:sz w:val="20"/>
              </w:rPr>
              <w:t>oprema</w:t>
            </w:r>
            <w:proofErr w:type="spellEnd"/>
          </w:p>
        </w:tc>
        <w:tc>
          <w:tcPr>
            <w:tcW w:w="121" w:type="pct"/>
            <w:tcBorders>
              <w:top w:val="nil"/>
              <w:left w:val="nil"/>
              <w:bottom w:val="nil"/>
              <w:right w:val="nil"/>
            </w:tcBorders>
            <w:shd w:val="clear" w:color="auto" w:fill="auto"/>
            <w:vAlign w:val="center"/>
            <w:hideMark/>
          </w:tcPr>
          <w:p w14:paraId="23311DAA" w14:textId="77777777" w:rsidR="00A44363" w:rsidRPr="00625E5A" w:rsidRDefault="00A44363" w:rsidP="00B95296">
            <w:pPr>
              <w:jc w:val="center"/>
              <w:rPr>
                <w:rFonts w:asciiTheme="minorHAnsi" w:hAnsiTheme="minorHAnsi" w:cstheme="minorHAnsi"/>
                <w:b/>
                <w:bCs/>
                <w:color w:val="000000"/>
                <w:sz w:val="20"/>
              </w:rPr>
            </w:pPr>
          </w:p>
        </w:tc>
        <w:tc>
          <w:tcPr>
            <w:tcW w:w="764" w:type="pct"/>
            <w:tcBorders>
              <w:top w:val="nil"/>
              <w:left w:val="nil"/>
              <w:bottom w:val="single" w:sz="8" w:space="0" w:color="auto"/>
              <w:right w:val="nil"/>
            </w:tcBorders>
            <w:shd w:val="clear" w:color="auto" w:fill="auto"/>
            <w:vAlign w:val="center"/>
            <w:hideMark/>
          </w:tcPr>
          <w:p w14:paraId="2E4BC91E" w14:textId="77777777" w:rsidR="00A44363" w:rsidRPr="00625E5A" w:rsidRDefault="00A44363" w:rsidP="00B95296">
            <w:pPr>
              <w:jc w:val="center"/>
              <w:rPr>
                <w:rFonts w:asciiTheme="minorHAnsi" w:hAnsiTheme="minorHAnsi" w:cstheme="minorHAnsi"/>
                <w:b/>
                <w:bCs/>
                <w:color w:val="000000"/>
                <w:sz w:val="20"/>
              </w:rPr>
            </w:pPr>
            <w:proofErr w:type="spellStart"/>
            <w:r w:rsidRPr="00625E5A">
              <w:rPr>
                <w:rFonts w:asciiTheme="minorHAnsi" w:hAnsiTheme="minorHAnsi" w:cstheme="minorHAnsi"/>
                <w:b/>
                <w:bCs/>
                <w:color w:val="000000"/>
                <w:sz w:val="20"/>
              </w:rPr>
              <w:t>Nematerijalna</w:t>
            </w:r>
            <w:proofErr w:type="spellEnd"/>
            <w:r w:rsidRPr="00625E5A">
              <w:rPr>
                <w:rFonts w:asciiTheme="minorHAnsi" w:hAnsiTheme="minorHAnsi" w:cstheme="minorHAnsi"/>
                <w:b/>
                <w:bCs/>
                <w:color w:val="000000"/>
                <w:sz w:val="20"/>
              </w:rPr>
              <w:t xml:space="preserve"> </w:t>
            </w:r>
            <w:proofErr w:type="spellStart"/>
            <w:r w:rsidRPr="00625E5A">
              <w:rPr>
                <w:rFonts w:asciiTheme="minorHAnsi" w:hAnsiTheme="minorHAnsi" w:cstheme="minorHAnsi"/>
                <w:b/>
                <w:bCs/>
                <w:color w:val="000000"/>
                <w:sz w:val="20"/>
              </w:rPr>
              <w:t>proizvedena</w:t>
            </w:r>
            <w:proofErr w:type="spellEnd"/>
            <w:r w:rsidRPr="00625E5A">
              <w:rPr>
                <w:rFonts w:asciiTheme="minorHAnsi" w:hAnsiTheme="minorHAnsi" w:cstheme="minorHAnsi"/>
                <w:b/>
                <w:bCs/>
                <w:color w:val="000000"/>
                <w:sz w:val="20"/>
              </w:rPr>
              <w:t xml:space="preserve"> </w:t>
            </w:r>
            <w:proofErr w:type="spellStart"/>
            <w:r w:rsidRPr="00625E5A">
              <w:rPr>
                <w:rFonts w:asciiTheme="minorHAnsi" w:hAnsiTheme="minorHAnsi" w:cstheme="minorHAnsi"/>
                <w:b/>
                <w:bCs/>
                <w:color w:val="000000"/>
                <w:sz w:val="20"/>
              </w:rPr>
              <w:t>imovina</w:t>
            </w:r>
            <w:proofErr w:type="spellEnd"/>
          </w:p>
        </w:tc>
        <w:tc>
          <w:tcPr>
            <w:tcW w:w="142" w:type="pct"/>
            <w:tcBorders>
              <w:top w:val="nil"/>
              <w:left w:val="nil"/>
              <w:bottom w:val="nil"/>
              <w:right w:val="nil"/>
            </w:tcBorders>
            <w:shd w:val="clear" w:color="auto" w:fill="auto"/>
            <w:vAlign w:val="center"/>
            <w:hideMark/>
          </w:tcPr>
          <w:p w14:paraId="2C6F4CE1" w14:textId="77777777" w:rsidR="00A44363" w:rsidRPr="00625E5A" w:rsidRDefault="00A44363" w:rsidP="00B95296">
            <w:pPr>
              <w:jc w:val="center"/>
              <w:rPr>
                <w:rFonts w:asciiTheme="minorHAnsi" w:hAnsiTheme="minorHAnsi" w:cstheme="minorHAnsi"/>
                <w:b/>
                <w:bCs/>
                <w:color w:val="000000"/>
                <w:sz w:val="20"/>
              </w:rPr>
            </w:pPr>
          </w:p>
        </w:tc>
        <w:tc>
          <w:tcPr>
            <w:tcW w:w="725" w:type="pct"/>
            <w:tcBorders>
              <w:top w:val="nil"/>
              <w:left w:val="nil"/>
              <w:bottom w:val="single" w:sz="8" w:space="0" w:color="auto"/>
              <w:right w:val="nil"/>
            </w:tcBorders>
            <w:shd w:val="clear" w:color="auto" w:fill="auto"/>
            <w:vAlign w:val="center"/>
            <w:hideMark/>
          </w:tcPr>
          <w:p w14:paraId="44E52A6E" w14:textId="77777777" w:rsidR="00A44363" w:rsidRPr="00625E5A" w:rsidRDefault="00A44363" w:rsidP="00B95296">
            <w:pPr>
              <w:jc w:val="center"/>
              <w:rPr>
                <w:rFonts w:asciiTheme="minorHAnsi" w:hAnsiTheme="minorHAnsi" w:cstheme="minorHAnsi"/>
                <w:b/>
                <w:bCs/>
                <w:color w:val="000000"/>
                <w:sz w:val="20"/>
              </w:rPr>
            </w:pPr>
            <w:proofErr w:type="spellStart"/>
            <w:r w:rsidRPr="00625E5A">
              <w:rPr>
                <w:rFonts w:asciiTheme="minorHAnsi" w:hAnsiTheme="minorHAnsi" w:cstheme="minorHAnsi"/>
                <w:b/>
                <w:bCs/>
                <w:color w:val="000000"/>
                <w:sz w:val="20"/>
              </w:rPr>
              <w:t>Nefinancijska</w:t>
            </w:r>
            <w:proofErr w:type="spellEnd"/>
            <w:r w:rsidRPr="00625E5A">
              <w:rPr>
                <w:rFonts w:asciiTheme="minorHAnsi" w:hAnsiTheme="minorHAnsi" w:cstheme="minorHAnsi"/>
                <w:b/>
                <w:bCs/>
                <w:color w:val="000000"/>
                <w:sz w:val="20"/>
              </w:rPr>
              <w:t xml:space="preserve"> </w:t>
            </w:r>
            <w:proofErr w:type="spellStart"/>
            <w:r w:rsidRPr="00625E5A">
              <w:rPr>
                <w:rFonts w:asciiTheme="minorHAnsi" w:hAnsiTheme="minorHAnsi" w:cstheme="minorHAnsi"/>
                <w:b/>
                <w:bCs/>
                <w:color w:val="000000"/>
                <w:sz w:val="20"/>
              </w:rPr>
              <w:t>imovina</w:t>
            </w:r>
            <w:proofErr w:type="spellEnd"/>
            <w:r w:rsidRPr="00625E5A">
              <w:rPr>
                <w:rFonts w:asciiTheme="minorHAnsi" w:hAnsiTheme="minorHAnsi" w:cstheme="minorHAnsi"/>
                <w:b/>
                <w:bCs/>
                <w:color w:val="000000"/>
                <w:sz w:val="20"/>
              </w:rPr>
              <w:t xml:space="preserve"> u </w:t>
            </w:r>
            <w:proofErr w:type="spellStart"/>
            <w:r w:rsidRPr="00625E5A">
              <w:rPr>
                <w:rFonts w:asciiTheme="minorHAnsi" w:hAnsiTheme="minorHAnsi" w:cstheme="minorHAnsi"/>
                <w:b/>
                <w:bCs/>
                <w:color w:val="000000"/>
                <w:sz w:val="20"/>
              </w:rPr>
              <w:t>pripremi</w:t>
            </w:r>
            <w:proofErr w:type="spellEnd"/>
          </w:p>
        </w:tc>
        <w:tc>
          <w:tcPr>
            <w:tcW w:w="121" w:type="pct"/>
            <w:tcBorders>
              <w:top w:val="nil"/>
              <w:left w:val="nil"/>
              <w:bottom w:val="nil"/>
              <w:right w:val="nil"/>
            </w:tcBorders>
            <w:shd w:val="clear" w:color="auto" w:fill="auto"/>
            <w:vAlign w:val="center"/>
            <w:hideMark/>
          </w:tcPr>
          <w:p w14:paraId="26999DDF" w14:textId="77777777" w:rsidR="00A44363" w:rsidRPr="00625E5A" w:rsidRDefault="00A44363" w:rsidP="00B95296">
            <w:pPr>
              <w:jc w:val="center"/>
              <w:rPr>
                <w:rFonts w:asciiTheme="minorHAnsi" w:hAnsiTheme="minorHAnsi" w:cstheme="minorHAnsi"/>
                <w:b/>
                <w:bCs/>
                <w:color w:val="000000"/>
                <w:sz w:val="20"/>
              </w:rPr>
            </w:pPr>
          </w:p>
        </w:tc>
        <w:tc>
          <w:tcPr>
            <w:tcW w:w="712" w:type="pct"/>
            <w:tcBorders>
              <w:top w:val="nil"/>
              <w:left w:val="nil"/>
              <w:bottom w:val="single" w:sz="8" w:space="0" w:color="auto"/>
              <w:right w:val="nil"/>
            </w:tcBorders>
            <w:shd w:val="clear" w:color="auto" w:fill="auto"/>
            <w:vAlign w:val="center"/>
            <w:hideMark/>
          </w:tcPr>
          <w:p w14:paraId="6E4A3AAB" w14:textId="77777777" w:rsidR="00A44363" w:rsidRPr="00625E5A" w:rsidRDefault="00A44363" w:rsidP="00B95296">
            <w:pPr>
              <w:jc w:val="center"/>
              <w:rPr>
                <w:rFonts w:asciiTheme="minorHAnsi" w:hAnsiTheme="minorHAnsi" w:cstheme="minorHAnsi"/>
                <w:b/>
                <w:bCs/>
                <w:color w:val="000000"/>
                <w:sz w:val="20"/>
              </w:rPr>
            </w:pPr>
            <w:proofErr w:type="spellStart"/>
            <w:r w:rsidRPr="00625E5A">
              <w:rPr>
                <w:rFonts w:asciiTheme="minorHAnsi" w:hAnsiTheme="minorHAnsi" w:cstheme="minorHAnsi"/>
                <w:b/>
                <w:bCs/>
                <w:color w:val="000000"/>
                <w:sz w:val="20"/>
              </w:rPr>
              <w:t>Ukupno</w:t>
            </w:r>
            <w:proofErr w:type="spellEnd"/>
            <w:r w:rsidRPr="00625E5A">
              <w:rPr>
                <w:rFonts w:asciiTheme="minorHAnsi" w:hAnsiTheme="minorHAnsi" w:cstheme="minorHAnsi"/>
                <w:b/>
                <w:bCs/>
                <w:color w:val="000000"/>
                <w:sz w:val="20"/>
              </w:rPr>
              <w:t xml:space="preserve"> </w:t>
            </w:r>
            <w:proofErr w:type="spellStart"/>
            <w:r w:rsidRPr="00625E5A">
              <w:rPr>
                <w:rFonts w:asciiTheme="minorHAnsi" w:hAnsiTheme="minorHAnsi" w:cstheme="minorHAnsi"/>
                <w:b/>
                <w:bCs/>
                <w:color w:val="000000"/>
                <w:sz w:val="20"/>
              </w:rPr>
              <w:t>nefinancijska</w:t>
            </w:r>
            <w:proofErr w:type="spellEnd"/>
            <w:r w:rsidRPr="00625E5A">
              <w:rPr>
                <w:rFonts w:asciiTheme="minorHAnsi" w:hAnsiTheme="minorHAnsi" w:cstheme="minorHAnsi"/>
                <w:b/>
                <w:bCs/>
                <w:color w:val="000000"/>
                <w:sz w:val="20"/>
              </w:rPr>
              <w:t xml:space="preserve"> </w:t>
            </w:r>
            <w:proofErr w:type="spellStart"/>
            <w:r w:rsidRPr="00625E5A">
              <w:rPr>
                <w:rFonts w:asciiTheme="minorHAnsi" w:hAnsiTheme="minorHAnsi" w:cstheme="minorHAnsi"/>
                <w:b/>
                <w:bCs/>
                <w:color w:val="000000"/>
                <w:sz w:val="20"/>
              </w:rPr>
              <w:t>imovina</w:t>
            </w:r>
            <w:proofErr w:type="spellEnd"/>
          </w:p>
        </w:tc>
      </w:tr>
      <w:tr w:rsidR="00625E5A" w:rsidRPr="00625E5A" w14:paraId="7CA42DD4" w14:textId="77777777" w:rsidTr="00625E5A">
        <w:trPr>
          <w:trHeight w:val="271"/>
        </w:trPr>
        <w:tc>
          <w:tcPr>
            <w:tcW w:w="860" w:type="pct"/>
            <w:tcBorders>
              <w:top w:val="nil"/>
              <w:left w:val="nil"/>
              <w:bottom w:val="nil"/>
              <w:right w:val="nil"/>
            </w:tcBorders>
            <w:shd w:val="clear" w:color="auto" w:fill="auto"/>
            <w:vAlign w:val="center"/>
            <w:hideMark/>
          </w:tcPr>
          <w:p w14:paraId="5AE1BB2D" w14:textId="77777777" w:rsidR="00A44363" w:rsidRPr="00625E5A" w:rsidRDefault="00A44363" w:rsidP="00B95296">
            <w:pPr>
              <w:jc w:val="center"/>
              <w:rPr>
                <w:rFonts w:asciiTheme="minorHAnsi" w:hAnsiTheme="minorHAnsi" w:cstheme="minorHAnsi"/>
                <w:b/>
                <w:bCs/>
                <w:color w:val="000000"/>
                <w:sz w:val="20"/>
              </w:rPr>
            </w:pPr>
          </w:p>
        </w:tc>
        <w:tc>
          <w:tcPr>
            <w:tcW w:w="801" w:type="pct"/>
            <w:tcBorders>
              <w:top w:val="nil"/>
              <w:left w:val="nil"/>
              <w:bottom w:val="single" w:sz="8" w:space="0" w:color="auto"/>
              <w:right w:val="nil"/>
            </w:tcBorders>
            <w:shd w:val="clear" w:color="auto" w:fill="auto"/>
            <w:vAlign w:val="center"/>
            <w:hideMark/>
          </w:tcPr>
          <w:p w14:paraId="20D69CB1" w14:textId="77777777" w:rsidR="00A44363" w:rsidRPr="00625E5A" w:rsidRDefault="00A44363" w:rsidP="00B95296">
            <w:pPr>
              <w:jc w:val="center"/>
              <w:rPr>
                <w:rFonts w:asciiTheme="minorHAnsi" w:hAnsiTheme="minorHAnsi" w:cstheme="minorHAnsi"/>
                <w:b/>
                <w:bCs/>
                <w:color w:val="000000"/>
                <w:sz w:val="20"/>
              </w:rPr>
            </w:pPr>
            <w:r w:rsidRPr="00625E5A">
              <w:rPr>
                <w:rFonts w:asciiTheme="minorHAnsi" w:hAnsiTheme="minorHAnsi" w:cstheme="minorHAnsi"/>
                <w:b/>
                <w:bCs/>
                <w:color w:val="000000"/>
                <w:sz w:val="20"/>
              </w:rPr>
              <w:t>1</w:t>
            </w:r>
          </w:p>
        </w:tc>
        <w:tc>
          <w:tcPr>
            <w:tcW w:w="121" w:type="pct"/>
            <w:tcBorders>
              <w:top w:val="nil"/>
              <w:left w:val="nil"/>
              <w:bottom w:val="nil"/>
              <w:right w:val="nil"/>
            </w:tcBorders>
            <w:shd w:val="clear" w:color="auto" w:fill="auto"/>
            <w:vAlign w:val="center"/>
            <w:hideMark/>
          </w:tcPr>
          <w:p w14:paraId="644608FE" w14:textId="77777777" w:rsidR="00A44363" w:rsidRPr="00625E5A" w:rsidRDefault="00A44363" w:rsidP="00B95296">
            <w:pPr>
              <w:jc w:val="center"/>
              <w:rPr>
                <w:rFonts w:asciiTheme="minorHAnsi" w:hAnsiTheme="minorHAnsi" w:cstheme="minorHAnsi"/>
                <w:b/>
                <w:bCs/>
                <w:color w:val="000000"/>
                <w:sz w:val="20"/>
              </w:rPr>
            </w:pPr>
          </w:p>
        </w:tc>
        <w:tc>
          <w:tcPr>
            <w:tcW w:w="634" w:type="pct"/>
            <w:tcBorders>
              <w:top w:val="nil"/>
              <w:left w:val="nil"/>
              <w:bottom w:val="single" w:sz="8" w:space="0" w:color="auto"/>
              <w:right w:val="nil"/>
            </w:tcBorders>
            <w:shd w:val="clear" w:color="auto" w:fill="auto"/>
            <w:vAlign w:val="center"/>
            <w:hideMark/>
          </w:tcPr>
          <w:p w14:paraId="6DD3D82E" w14:textId="77777777" w:rsidR="00A44363" w:rsidRPr="00625E5A" w:rsidRDefault="00A44363" w:rsidP="00B95296">
            <w:pPr>
              <w:jc w:val="center"/>
              <w:rPr>
                <w:rFonts w:asciiTheme="minorHAnsi" w:hAnsiTheme="minorHAnsi" w:cstheme="minorHAnsi"/>
                <w:b/>
                <w:bCs/>
                <w:color w:val="000000"/>
                <w:sz w:val="20"/>
              </w:rPr>
            </w:pPr>
            <w:r w:rsidRPr="00625E5A">
              <w:rPr>
                <w:rFonts w:asciiTheme="minorHAnsi" w:hAnsiTheme="minorHAnsi" w:cstheme="minorHAnsi"/>
                <w:b/>
                <w:bCs/>
                <w:color w:val="000000"/>
                <w:sz w:val="20"/>
              </w:rPr>
              <w:t>2</w:t>
            </w:r>
          </w:p>
        </w:tc>
        <w:tc>
          <w:tcPr>
            <w:tcW w:w="121" w:type="pct"/>
            <w:tcBorders>
              <w:top w:val="nil"/>
              <w:left w:val="nil"/>
              <w:bottom w:val="nil"/>
              <w:right w:val="nil"/>
            </w:tcBorders>
            <w:shd w:val="clear" w:color="auto" w:fill="auto"/>
            <w:vAlign w:val="center"/>
            <w:hideMark/>
          </w:tcPr>
          <w:p w14:paraId="731949BB" w14:textId="77777777" w:rsidR="00A44363" w:rsidRPr="00625E5A" w:rsidRDefault="00A44363" w:rsidP="00B95296">
            <w:pPr>
              <w:jc w:val="center"/>
              <w:rPr>
                <w:rFonts w:asciiTheme="minorHAnsi" w:hAnsiTheme="minorHAnsi" w:cstheme="minorHAnsi"/>
                <w:b/>
                <w:bCs/>
                <w:color w:val="000000"/>
                <w:sz w:val="20"/>
              </w:rPr>
            </w:pPr>
          </w:p>
        </w:tc>
        <w:tc>
          <w:tcPr>
            <w:tcW w:w="764" w:type="pct"/>
            <w:tcBorders>
              <w:top w:val="nil"/>
              <w:left w:val="nil"/>
              <w:bottom w:val="single" w:sz="8" w:space="0" w:color="auto"/>
              <w:right w:val="nil"/>
            </w:tcBorders>
            <w:shd w:val="clear" w:color="auto" w:fill="auto"/>
            <w:vAlign w:val="center"/>
            <w:hideMark/>
          </w:tcPr>
          <w:p w14:paraId="2C2E6FDD" w14:textId="77777777" w:rsidR="00A44363" w:rsidRPr="00625E5A" w:rsidRDefault="00A44363" w:rsidP="00B95296">
            <w:pPr>
              <w:jc w:val="center"/>
              <w:rPr>
                <w:rFonts w:asciiTheme="minorHAnsi" w:hAnsiTheme="minorHAnsi" w:cstheme="minorHAnsi"/>
                <w:b/>
                <w:bCs/>
                <w:color w:val="000000"/>
                <w:sz w:val="20"/>
              </w:rPr>
            </w:pPr>
            <w:r w:rsidRPr="00625E5A">
              <w:rPr>
                <w:rFonts w:asciiTheme="minorHAnsi" w:hAnsiTheme="minorHAnsi" w:cstheme="minorHAnsi"/>
                <w:b/>
                <w:bCs/>
                <w:color w:val="000000"/>
                <w:sz w:val="20"/>
              </w:rPr>
              <w:t>3</w:t>
            </w:r>
          </w:p>
        </w:tc>
        <w:tc>
          <w:tcPr>
            <w:tcW w:w="142" w:type="pct"/>
            <w:tcBorders>
              <w:top w:val="nil"/>
              <w:left w:val="nil"/>
              <w:bottom w:val="nil"/>
              <w:right w:val="nil"/>
            </w:tcBorders>
            <w:shd w:val="clear" w:color="auto" w:fill="auto"/>
            <w:vAlign w:val="center"/>
            <w:hideMark/>
          </w:tcPr>
          <w:p w14:paraId="0C863E8A" w14:textId="77777777" w:rsidR="00A44363" w:rsidRPr="00625E5A" w:rsidRDefault="00A44363" w:rsidP="00B95296">
            <w:pPr>
              <w:jc w:val="center"/>
              <w:rPr>
                <w:rFonts w:asciiTheme="minorHAnsi" w:hAnsiTheme="minorHAnsi" w:cstheme="minorHAnsi"/>
                <w:b/>
                <w:bCs/>
                <w:color w:val="000000"/>
                <w:sz w:val="20"/>
              </w:rPr>
            </w:pPr>
          </w:p>
        </w:tc>
        <w:tc>
          <w:tcPr>
            <w:tcW w:w="725" w:type="pct"/>
            <w:tcBorders>
              <w:top w:val="nil"/>
              <w:left w:val="nil"/>
              <w:bottom w:val="single" w:sz="8" w:space="0" w:color="auto"/>
              <w:right w:val="nil"/>
            </w:tcBorders>
            <w:shd w:val="clear" w:color="auto" w:fill="auto"/>
            <w:vAlign w:val="center"/>
            <w:hideMark/>
          </w:tcPr>
          <w:p w14:paraId="1519F207" w14:textId="77777777" w:rsidR="00A44363" w:rsidRPr="00625E5A" w:rsidRDefault="00A44363" w:rsidP="00B95296">
            <w:pPr>
              <w:jc w:val="center"/>
              <w:rPr>
                <w:rFonts w:asciiTheme="minorHAnsi" w:hAnsiTheme="minorHAnsi" w:cstheme="minorHAnsi"/>
                <w:b/>
                <w:bCs/>
                <w:color w:val="000000"/>
                <w:sz w:val="20"/>
              </w:rPr>
            </w:pPr>
            <w:r w:rsidRPr="00625E5A">
              <w:rPr>
                <w:rFonts w:asciiTheme="minorHAnsi" w:hAnsiTheme="minorHAnsi" w:cstheme="minorHAnsi"/>
                <w:b/>
                <w:bCs/>
                <w:color w:val="000000"/>
                <w:sz w:val="20"/>
              </w:rPr>
              <w:t>4</w:t>
            </w:r>
          </w:p>
        </w:tc>
        <w:tc>
          <w:tcPr>
            <w:tcW w:w="121" w:type="pct"/>
            <w:tcBorders>
              <w:top w:val="nil"/>
              <w:left w:val="nil"/>
              <w:bottom w:val="nil"/>
              <w:right w:val="nil"/>
            </w:tcBorders>
            <w:shd w:val="clear" w:color="auto" w:fill="auto"/>
            <w:vAlign w:val="center"/>
            <w:hideMark/>
          </w:tcPr>
          <w:p w14:paraId="1F66AB5F" w14:textId="77777777" w:rsidR="00A44363" w:rsidRPr="00625E5A" w:rsidRDefault="00A44363" w:rsidP="00B95296">
            <w:pPr>
              <w:jc w:val="center"/>
              <w:rPr>
                <w:rFonts w:asciiTheme="minorHAnsi" w:hAnsiTheme="minorHAnsi" w:cstheme="minorHAnsi"/>
                <w:b/>
                <w:bCs/>
                <w:color w:val="000000"/>
                <w:sz w:val="20"/>
              </w:rPr>
            </w:pPr>
          </w:p>
        </w:tc>
        <w:tc>
          <w:tcPr>
            <w:tcW w:w="712" w:type="pct"/>
            <w:tcBorders>
              <w:top w:val="nil"/>
              <w:left w:val="nil"/>
              <w:bottom w:val="single" w:sz="8" w:space="0" w:color="auto"/>
              <w:right w:val="nil"/>
            </w:tcBorders>
            <w:shd w:val="clear" w:color="auto" w:fill="auto"/>
            <w:vAlign w:val="center"/>
            <w:hideMark/>
          </w:tcPr>
          <w:p w14:paraId="40C91129" w14:textId="77777777" w:rsidR="00A44363" w:rsidRPr="00625E5A" w:rsidRDefault="00A44363" w:rsidP="00B95296">
            <w:pPr>
              <w:jc w:val="center"/>
              <w:rPr>
                <w:rFonts w:asciiTheme="minorHAnsi" w:hAnsiTheme="minorHAnsi" w:cstheme="minorHAnsi"/>
                <w:b/>
                <w:bCs/>
                <w:color w:val="000000"/>
                <w:sz w:val="20"/>
              </w:rPr>
            </w:pPr>
            <w:r w:rsidRPr="00625E5A">
              <w:rPr>
                <w:rFonts w:asciiTheme="minorHAnsi" w:hAnsiTheme="minorHAnsi" w:cstheme="minorHAnsi"/>
                <w:b/>
                <w:bCs/>
                <w:color w:val="000000"/>
                <w:sz w:val="20"/>
              </w:rPr>
              <w:t xml:space="preserve">5 </w:t>
            </w:r>
          </w:p>
        </w:tc>
      </w:tr>
      <w:tr w:rsidR="00625E5A" w:rsidRPr="00625E5A" w14:paraId="1EAD211F" w14:textId="77777777" w:rsidTr="00625E5A">
        <w:trPr>
          <w:trHeight w:val="271"/>
        </w:trPr>
        <w:tc>
          <w:tcPr>
            <w:tcW w:w="860" w:type="pct"/>
            <w:tcBorders>
              <w:top w:val="nil"/>
              <w:left w:val="nil"/>
              <w:bottom w:val="nil"/>
              <w:right w:val="nil"/>
            </w:tcBorders>
            <w:shd w:val="clear" w:color="auto" w:fill="auto"/>
            <w:vAlign w:val="center"/>
            <w:hideMark/>
          </w:tcPr>
          <w:p w14:paraId="417F1959" w14:textId="77777777" w:rsidR="00A44363" w:rsidRPr="00625E5A" w:rsidRDefault="00A44363" w:rsidP="00B95296">
            <w:pPr>
              <w:rPr>
                <w:rFonts w:asciiTheme="minorHAnsi" w:hAnsiTheme="minorHAnsi" w:cstheme="minorHAnsi"/>
                <w:b/>
                <w:bCs/>
                <w:color w:val="000000"/>
                <w:sz w:val="20"/>
              </w:rPr>
            </w:pPr>
            <w:proofErr w:type="spellStart"/>
            <w:r w:rsidRPr="00625E5A">
              <w:rPr>
                <w:rFonts w:asciiTheme="minorHAnsi" w:hAnsiTheme="minorHAnsi" w:cstheme="minorHAnsi"/>
                <w:b/>
                <w:bCs/>
                <w:color w:val="000000"/>
                <w:sz w:val="20"/>
              </w:rPr>
              <w:t>Nabavna</w:t>
            </w:r>
            <w:proofErr w:type="spellEnd"/>
            <w:r w:rsidRPr="00625E5A">
              <w:rPr>
                <w:rFonts w:asciiTheme="minorHAnsi" w:hAnsiTheme="minorHAnsi" w:cstheme="minorHAnsi"/>
                <w:b/>
                <w:bCs/>
                <w:color w:val="000000"/>
                <w:sz w:val="20"/>
              </w:rPr>
              <w:t xml:space="preserve"> </w:t>
            </w:r>
            <w:proofErr w:type="spellStart"/>
            <w:r w:rsidRPr="00625E5A">
              <w:rPr>
                <w:rFonts w:asciiTheme="minorHAnsi" w:hAnsiTheme="minorHAnsi" w:cstheme="minorHAnsi"/>
                <w:b/>
                <w:bCs/>
                <w:color w:val="000000"/>
                <w:sz w:val="20"/>
              </w:rPr>
              <w:t>vrijednost</w:t>
            </w:r>
            <w:proofErr w:type="spellEnd"/>
          </w:p>
        </w:tc>
        <w:tc>
          <w:tcPr>
            <w:tcW w:w="801" w:type="pct"/>
            <w:tcBorders>
              <w:top w:val="nil"/>
              <w:left w:val="nil"/>
              <w:bottom w:val="nil"/>
              <w:right w:val="nil"/>
            </w:tcBorders>
            <w:shd w:val="clear" w:color="auto" w:fill="auto"/>
            <w:vAlign w:val="center"/>
            <w:hideMark/>
          </w:tcPr>
          <w:p w14:paraId="43FC4492" w14:textId="77777777" w:rsidR="00A44363" w:rsidRPr="00625E5A" w:rsidRDefault="00A44363" w:rsidP="00B95296">
            <w:pPr>
              <w:rPr>
                <w:rFonts w:asciiTheme="minorHAnsi" w:hAnsiTheme="minorHAnsi" w:cstheme="minorHAnsi"/>
                <w:b/>
                <w:bCs/>
                <w:color w:val="000000"/>
                <w:sz w:val="20"/>
              </w:rPr>
            </w:pPr>
          </w:p>
        </w:tc>
        <w:tc>
          <w:tcPr>
            <w:tcW w:w="121" w:type="pct"/>
            <w:tcBorders>
              <w:top w:val="nil"/>
              <w:left w:val="nil"/>
              <w:bottom w:val="nil"/>
              <w:right w:val="nil"/>
            </w:tcBorders>
            <w:shd w:val="clear" w:color="auto" w:fill="auto"/>
            <w:vAlign w:val="center"/>
            <w:hideMark/>
          </w:tcPr>
          <w:p w14:paraId="3FDF7BB1" w14:textId="77777777" w:rsidR="00A44363" w:rsidRPr="00625E5A" w:rsidRDefault="00A44363" w:rsidP="00B95296">
            <w:pPr>
              <w:jc w:val="center"/>
              <w:rPr>
                <w:rFonts w:asciiTheme="minorHAnsi" w:hAnsiTheme="minorHAnsi" w:cstheme="minorHAnsi"/>
                <w:sz w:val="20"/>
              </w:rPr>
            </w:pPr>
          </w:p>
        </w:tc>
        <w:tc>
          <w:tcPr>
            <w:tcW w:w="634" w:type="pct"/>
            <w:tcBorders>
              <w:top w:val="nil"/>
              <w:left w:val="nil"/>
              <w:bottom w:val="nil"/>
              <w:right w:val="nil"/>
            </w:tcBorders>
            <w:shd w:val="clear" w:color="auto" w:fill="auto"/>
            <w:vAlign w:val="center"/>
            <w:hideMark/>
          </w:tcPr>
          <w:p w14:paraId="7B99094B" w14:textId="77777777" w:rsidR="00A44363" w:rsidRPr="00625E5A" w:rsidRDefault="00A44363" w:rsidP="00B95296">
            <w:pPr>
              <w:jc w:val="center"/>
              <w:rPr>
                <w:rFonts w:asciiTheme="minorHAnsi" w:hAnsiTheme="minorHAnsi" w:cstheme="minorHAnsi"/>
                <w:sz w:val="20"/>
              </w:rPr>
            </w:pPr>
          </w:p>
        </w:tc>
        <w:tc>
          <w:tcPr>
            <w:tcW w:w="121" w:type="pct"/>
            <w:tcBorders>
              <w:top w:val="nil"/>
              <w:left w:val="nil"/>
              <w:bottom w:val="nil"/>
              <w:right w:val="nil"/>
            </w:tcBorders>
            <w:shd w:val="clear" w:color="auto" w:fill="auto"/>
            <w:vAlign w:val="center"/>
            <w:hideMark/>
          </w:tcPr>
          <w:p w14:paraId="390673D7" w14:textId="77777777" w:rsidR="00A44363" w:rsidRPr="00625E5A" w:rsidRDefault="00A44363" w:rsidP="00B95296">
            <w:pPr>
              <w:jc w:val="center"/>
              <w:rPr>
                <w:rFonts w:asciiTheme="minorHAnsi" w:hAnsiTheme="minorHAnsi" w:cstheme="minorHAnsi"/>
                <w:sz w:val="20"/>
              </w:rPr>
            </w:pPr>
          </w:p>
        </w:tc>
        <w:tc>
          <w:tcPr>
            <w:tcW w:w="764" w:type="pct"/>
            <w:tcBorders>
              <w:top w:val="nil"/>
              <w:left w:val="nil"/>
              <w:bottom w:val="nil"/>
              <w:right w:val="nil"/>
            </w:tcBorders>
            <w:shd w:val="clear" w:color="auto" w:fill="auto"/>
            <w:vAlign w:val="center"/>
            <w:hideMark/>
          </w:tcPr>
          <w:p w14:paraId="4796C0AB" w14:textId="77777777" w:rsidR="00A44363" w:rsidRPr="00625E5A" w:rsidRDefault="00A44363" w:rsidP="00B95296">
            <w:pPr>
              <w:jc w:val="center"/>
              <w:rPr>
                <w:rFonts w:asciiTheme="minorHAnsi" w:hAnsiTheme="minorHAnsi" w:cstheme="minorHAnsi"/>
                <w:sz w:val="20"/>
              </w:rPr>
            </w:pPr>
          </w:p>
        </w:tc>
        <w:tc>
          <w:tcPr>
            <w:tcW w:w="142" w:type="pct"/>
            <w:tcBorders>
              <w:top w:val="nil"/>
              <w:left w:val="nil"/>
              <w:bottom w:val="nil"/>
              <w:right w:val="nil"/>
            </w:tcBorders>
            <w:shd w:val="clear" w:color="auto" w:fill="auto"/>
            <w:vAlign w:val="center"/>
            <w:hideMark/>
          </w:tcPr>
          <w:p w14:paraId="7D6A377C" w14:textId="77777777" w:rsidR="00A44363" w:rsidRPr="00625E5A" w:rsidRDefault="00A44363" w:rsidP="00B95296">
            <w:pPr>
              <w:jc w:val="center"/>
              <w:rPr>
                <w:rFonts w:asciiTheme="minorHAnsi" w:hAnsiTheme="minorHAnsi" w:cstheme="minorHAnsi"/>
                <w:sz w:val="20"/>
              </w:rPr>
            </w:pPr>
          </w:p>
        </w:tc>
        <w:tc>
          <w:tcPr>
            <w:tcW w:w="725" w:type="pct"/>
            <w:tcBorders>
              <w:top w:val="nil"/>
              <w:left w:val="nil"/>
              <w:bottom w:val="nil"/>
              <w:right w:val="nil"/>
            </w:tcBorders>
            <w:shd w:val="clear" w:color="auto" w:fill="auto"/>
            <w:vAlign w:val="center"/>
            <w:hideMark/>
          </w:tcPr>
          <w:p w14:paraId="6EDF884E" w14:textId="77777777" w:rsidR="00A44363" w:rsidRPr="00625E5A" w:rsidRDefault="00A44363" w:rsidP="00B95296">
            <w:pPr>
              <w:jc w:val="center"/>
              <w:rPr>
                <w:rFonts w:asciiTheme="minorHAnsi" w:hAnsiTheme="minorHAnsi" w:cstheme="minorHAnsi"/>
                <w:sz w:val="20"/>
              </w:rPr>
            </w:pPr>
          </w:p>
        </w:tc>
        <w:tc>
          <w:tcPr>
            <w:tcW w:w="121" w:type="pct"/>
            <w:tcBorders>
              <w:top w:val="nil"/>
              <w:left w:val="nil"/>
              <w:bottom w:val="nil"/>
              <w:right w:val="nil"/>
            </w:tcBorders>
            <w:shd w:val="clear" w:color="auto" w:fill="auto"/>
            <w:vAlign w:val="center"/>
            <w:hideMark/>
          </w:tcPr>
          <w:p w14:paraId="107D06B5" w14:textId="77777777" w:rsidR="00A44363" w:rsidRPr="00625E5A" w:rsidRDefault="00A44363" w:rsidP="00B95296">
            <w:pPr>
              <w:jc w:val="center"/>
              <w:rPr>
                <w:rFonts w:asciiTheme="minorHAnsi" w:hAnsiTheme="minorHAnsi" w:cstheme="minorHAnsi"/>
                <w:sz w:val="20"/>
              </w:rPr>
            </w:pPr>
          </w:p>
        </w:tc>
        <w:tc>
          <w:tcPr>
            <w:tcW w:w="712" w:type="pct"/>
            <w:tcBorders>
              <w:top w:val="nil"/>
              <w:left w:val="nil"/>
              <w:bottom w:val="nil"/>
              <w:right w:val="nil"/>
            </w:tcBorders>
            <w:shd w:val="clear" w:color="auto" w:fill="auto"/>
            <w:vAlign w:val="center"/>
            <w:hideMark/>
          </w:tcPr>
          <w:p w14:paraId="277716A9" w14:textId="77777777" w:rsidR="00A44363" w:rsidRPr="00625E5A" w:rsidRDefault="00A44363" w:rsidP="00B95296">
            <w:pPr>
              <w:jc w:val="center"/>
              <w:rPr>
                <w:rFonts w:asciiTheme="minorHAnsi" w:hAnsiTheme="minorHAnsi" w:cstheme="minorHAnsi"/>
                <w:sz w:val="20"/>
              </w:rPr>
            </w:pPr>
          </w:p>
        </w:tc>
      </w:tr>
      <w:tr w:rsidR="00625E5A" w:rsidRPr="00625E5A" w14:paraId="642DB400" w14:textId="77777777" w:rsidTr="00625E5A">
        <w:trPr>
          <w:trHeight w:val="271"/>
        </w:trPr>
        <w:tc>
          <w:tcPr>
            <w:tcW w:w="860" w:type="pct"/>
            <w:tcBorders>
              <w:top w:val="nil"/>
              <w:left w:val="nil"/>
              <w:bottom w:val="nil"/>
              <w:right w:val="nil"/>
            </w:tcBorders>
            <w:shd w:val="clear" w:color="auto" w:fill="auto"/>
            <w:vAlign w:val="center"/>
            <w:hideMark/>
          </w:tcPr>
          <w:p w14:paraId="72DC5FED" w14:textId="77777777" w:rsidR="00A44363" w:rsidRPr="00625E5A" w:rsidRDefault="00A44363" w:rsidP="00B95296">
            <w:pPr>
              <w:rPr>
                <w:rFonts w:asciiTheme="minorHAnsi" w:hAnsiTheme="minorHAnsi" w:cstheme="minorHAnsi"/>
                <w:b/>
                <w:bCs/>
                <w:color w:val="000000"/>
                <w:sz w:val="20"/>
              </w:rPr>
            </w:pPr>
            <w:proofErr w:type="spellStart"/>
            <w:r w:rsidRPr="00625E5A">
              <w:rPr>
                <w:rFonts w:asciiTheme="minorHAnsi" w:hAnsiTheme="minorHAnsi" w:cstheme="minorHAnsi"/>
                <w:b/>
                <w:bCs/>
                <w:color w:val="000000"/>
                <w:sz w:val="20"/>
              </w:rPr>
              <w:t>Stanje</w:t>
            </w:r>
            <w:proofErr w:type="spellEnd"/>
            <w:r w:rsidRPr="00625E5A">
              <w:rPr>
                <w:rFonts w:asciiTheme="minorHAnsi" w:hAnsiTheme="minorHAnsi" w:cstheme="minorHAnsi"/>
                <w:b/>
                <w:bCs/>
                <w:color w:val="000000"/>
                <w:sz w:val="20"/>
              </w:rPr>
              <w:t xml:space="preserve"> 31. </w:t>
            </w:r>
            <w:proofErr w:type="spellStart"/>
            <w:r w:rsidRPr="00625E5A">
              <w:rPr>
                <w:rFonts w:asciiTheme="minorHAnsi" w:hAnsiTheme="minorHAnsi" w:cstheme="minorHAnsi"/>
                <w:b/>
                <w:bCs/>
                <w:color w:val="000000"/>
                <w:sz w:val="20"/>
              </w:rPr>
              <w:t>prosinca</w:t>
            </w:r>
            <w:proofErr w:type="spellEnd"/>
            <w:r w:rsidRPr="00625E5A">
              <w:rPr>
                <w:rFonts w:asciiTheme="minorHAnsi" w:hAnsiTheme="minorHAnsi" w:cstheme="minorHAnsi"/>
                <w:b/>
                <w:bCs/>
                <w:color w:val="000000"/>
                <w:sz w:val="20"/>
              </w:rPr>
              <w:t xml:space="preserve"> 2022.</w:t>
            </w:r>
          </w:p>
        </w:tc>
        <w:tc>
          <w:tcPr>
            <w:tcW w:w="801" w:type="pct"/>
            <w:tcBorders>
              <w:top w:val="nil"/>
              <w:left w:val="nil"/>
              <w:bottom w:val="single" w:sz="12" w:space="0" w:color="auto"/>
              <w:right w:val="nil"/>
            </w:tcBorders>
            <w:shd w:val="clear" w:color="auto" w:fill="auto"/>
            <w:vAlign w:val="center"/>
            <w:hideMark/>
          </w:tcPr>
          <w:p w14:paraId="0B58F3BF" w14:textId="77777777" w:rsidR="00A44363" w:rsidRPr="00625E5A" w:rsidRDefault="00A44363" w:rsidP="00B95296">
            <w:pPr>
              <w:jc w:val="right"/>
              <w:rPr>
                <w:rFonts w:asciiTheme="minorHAnsi" w:hAnsiTheme="minorHAnsi" w:cstheme="minorHAnsi"/>
                <w:b/>
                <w:bCs/>
                <w:sz w:val="20"/>
              </w:rPr>
            </w:pPr>
            <w:r w:rsidRPr="00625E5A">
              <w:rPr>
                <w:rFonts w:asciiTheme="minorHAnsi" w:hAnsiTheme="minorHAnsi" w:cstheme="minorHAnsi"/>
                <w:b/>
                <w:bCs/>
                <w:sz w:val="20"/>
              </w:rPr>
              <w:t>2.222</w:t>
            </w:r>
          </w:p>
        </w:tc>
        <w:tc>
          <w:tcPr>
            <w:tcW w:w="121" w:type="pct"/>
            <w:tcBorders>
              <w:top w:val="nil"/>
              <w:left w:val="nil"/>
              <w:bottom w:val="nil"/>
              <w:right w:val="nil"/>
            </w:tcBorders>
            <w:shd w:val="clear" w:color="auto" w:fill="auto"/>
            <w:vAlign w:val="center"/>
            <w:hideMark/>
          </w:tcPr>
          <w:p w14:paraId="6E8BA88C" w14:textId="77777777" w:rsidR="00A44363" w:rsidRPr="00625E5A" w:rsidRDefault="00A44363" w:rsidP="00B95296">
            <w:pPr>
              <w:jc w:val="right"/>
              <w:rPr>
                <w:rFonts w:asciiTheme="minorHAnsi" w:hAnsiTheme="minorHAnsi" w:cstheme="minorHAnsi"/>
                <w:b/>
                <w:bCs/>
                <w:sz w:val="20"/>
              </w:rPr>
            </w:pPr>
          </w:p>
        </w:tc>
        <w:tc>
          <w:tcPr>
            <w:tcW w:w="634" w:type="pct"/>
            <w:tcBorders>
              <w:top w:val="nil"/>
              <w:left w:val="nil"/>
              <w:bottom w:val="single" w:sz="12" w:space="0" w:color="auto"/>
              <w:right w:val="nil"/>
            </w:tcBorders>
            <w:shd w:val="clear" w:color="auto" w:fill="auto"/>
            <w:vAlign w:val="center"/>
            <w:hideMark/>
          </w:tcPr>
          <w:p w14:paraId="7ECDEB9B" w14:textId="77777777" w:rsidR="00A44363" w:rsidRPr="00625E5A" w:rsidRDefault="00A44363" w:rsidP="00B95296">
            <w:pPr>
              <w:jc w:val="right"/>
              <w:rPr>
                <w:rFonts w:asciiTheme="minorHAnsi" w:hAnsiTheme="minorHAnsi" w:cstheme="minorHAnsi"/>
                <w:b/>
                <w:bCs/>
                <w:sz w:val="20"/>
              </w:rPr>
            </w:pPr>
            <w:r w:rsidRPr="00625E5A">
              <w:rPr>
                <w:rFonts w:asciiTheme="minorHAnsi" w:hAnsiTheme="minorHAnsi" w:cstheme="minorHAnsi"/>
                <w:b/>
                <w:bCs/>
                <w:sz w:val="20"/>
              </w:rPr>
              <w:t>97.203</w:t>
            </w:r>
          </w:p>
        </w:tc>
        <w:tc>
          <w:tcPr>
            <w:tcW w:w="121" w:type="pct"/>
            <w:tcBorders>
              <w:top w:val="nil"/>
              <w:left w:val="nil"/>
              <w:bottom w:val="nil"/>
              <w:right w:val="nil"/>
            </w:tcBorders>
            <w:shd w:val="clear" w:color="auto" w:fill="auto"/>
            <w:vAlign w:val="center"/>
            <w:hideMark/>
          </w:tcPr>
          <w:p w14:paraId="3CD4971D" w14:textId="77777777" w:rsidR="00A44363" w:rsidRPr="00625E5A" w:rsidRDefault="00A44363" w:rsidP="00B95296">
            <w:pPr>
              <w:jc w:val="right"/>
              <w:rPr>
                <w:rFonts w:asciiTheme="minorHAnsi" w:hAnsiTheme="minorHAnsi" w:cstheme="minorHAnsi"/>
                <w:b/>
                <w:bCs/>
                <w:sz w:val="20"/>
              </w:rPr>
            </w:pPr>
          </w:p>
        </w:tc>
        <w:tc>
          <w:tcPr>
            <w:tcW w:w="764" w:type="pct"/>
            <w:tcBorders>
              <w:top w:val="nil"/>
              <w:left w:val="nil"/>
              <w:bottom w:val="single" w:sz="12" w:space="0" w:color="auto"/>
              <w:right w:val="nil"/>
            </w:tcBorders>
            <w:shd w:val="clear" w:color="auto" w:fill="auto"/>
            <w:vAlign w:val="center"/>
            <w:hideMark/>
          </w:tcPr>
          <w:p w14:paraId="42B60C7A" w14:textId="77777777" w:rsidR="00A44363" w:rsidRPr="00625E5A" w:rsidRDefault="00A44363" w:rsidP="00B95296">
            <w:pPr>
              <w:jc w:val="right"/>
              <w:rPr>
                <w:rFonts w:asciiTheme="minorHAnsi" w:hAnsiTheme="minorHAnsi" w:cstheme="minorHAnsi"/>
                <w:b/>
                <w:bCs/>
                <w:sz w:val="20"/>
              </w:rPr>
            </w:pPr>
            <w:r w:rsidRPr="00625E5A">
              <w:rPr>
                <w:rFonts w:asciiTheme="minorHAnsi" w:hAnsiTheme="minorHAnsi" w:cstheme="minorHAnsi"/>
                <w:b/>
                <w:bCs/>
                <w:sz w:val="20"/>
              </w:rPr>
              <w:t>51.640</w:t>
            </w:r>
          </w:p>
        </w:tc>
        <w:tc>
          <w:tcPr>
            <w:tcW w:w="142" w:type="pct"/>
            <w:tcBorders>
              <w:top w:val="nil"/>
              <w:left w:val="nil"/>
              <w:bottom w:val="nil"/>
              <w:right w:val="nil"/>
            </w:tcBorders>
            <w:shd w:val="clear" w:color="auto" w:fill="auto"/>
            <w:vAlign w:val="center"/>
            <w:hideMark/>
          </w:tcPr>
          <w:p w14:paraId="5D096F19" w14:textId="77777777" w:rsidR="00A44363" w:rsidRPr="00625E5A" w:rsidRDefault="00A44363" w:rsidP="00B95296">
            <w:pPr>
              <w:jc w:val="right"/>
              <w:rPr>
                <w:rFonts w:asciiTheme="minorHAnsi" w:hAnsiTheme="minorHAnsi" w:cstheme="minorHAnsi"/>
                <w:b/>
                <w:bCs/>
                <w:sz w:val="20"/>
              </w:rPr>
            </w:pPr>
          </w:p>
        </w:tc>
        <w:tc>
          <w:tcPr>
            <w:tcW w:w="725" w:type="pct"/>
            <w:tcBorders>
              <w:top w:val="nil"/>
              <w:left w:val="nil"/>
              <w:bottom w:val="single" w:sz="12" w:space="0" w:color="auto"/>
              <w:right w:val="nil"/>
            </w:tcBorders>
            <w:shd w:val="clear" w:color="auto" w:fill="auto"/>
            <w:vAlign w:val="center"/>
            <w:hideMark/>
          </w:tcPr>
          <w:p w14:paraId="4DF7F68F" w14:textId="77777777" w:rsidR="00A44363" w:rsidRPr="00625E5A" w:rsidRDefault="00A44363" w:rsidP="00B95296">
            <w:pPr>
              <w:jc w:val="right"/>
              <w:rPr>
                <w:rFonts w:asciiTheme="minorHAnsi" w:hAnsiTheme="minorHAnsi" w:cstheme="minorHAnsi"/>
                <w:b/>
                <w:bCs/>
                <w:sz w:val="20"/>
              </w:rPr>
            </w:pPr>
            <w:r w:rsidRPr="00625E5A">
              <w:rPr>
                <w:rFonts w:asciiTheme="minorHAnsi" w:hAnsiTheme="minorHAnsi" w:cstheme="minorHAnsi"/>
                <w:b/>
                <w:bCs/>
                <w:sz w:val="20"/>
              </w:rPr>
              <w:t>- </w:t>
            </w:r>
          </w:p>
        </w:tc>
        <w:tc>
          <w:tcPr>
            <w:tcW w:w="121" w:type="pct"/>
            <w:tcBorders>
              <w:top w:val="nil"/>
              <w:left w:val="nil"/>
              <w:bottom w:val="nil"/>
              <w:right w:val="nil"/>
            </w:tcBorders>
            <w:shd w:val="clear" w:color="auto" w:fill="auto"/>
            <w:vAlign w:val="center"/>
            <w:hideMark/>
          </w:tcPr>
          <w:p w14:paraId="3CBABC0B" w14:textId="77777777" w:rsidR="00A44363" w:rsidRPr="00625E5A" w:rsidRDefault="00A44363" w:rsidP="00B95296">
            <w:pPr>
              <w:jc w:val="right"/>
              <w:rPr>
                <w:rFonts w:asciiTheme="minorHAnsi" w:hAnsiTheme="minorHAnsi" w:cstheme="minorHAnsi"/>
                <w:b/>
                <w:bCs/>
                <w:sz w:val="20"/>
              </w:rPr>
            </w:pPr>
          </w:p>
        </w:tc>
        <w:tc>
          <w:tcPr>
            <w:tcW w:w="712" w:type="pct"/>
            <w:tcBorders>
              <w:top w:val="nil"/>
              <w:left w:val="nil"/>
              <w:bottom w:val="single" w:sz="12" w:space="0" w:color="auto"/>
              <w:right w:val="nil"/>
            </w:tcBorders>
            <w:shd w:val="clear" w:color="auto" w:fill="auto"/>
            <w:vAlign w:val="center"/>
            <w:hideMark/>
          </w:tcPr>
          <w:p w14:paraId="62CCC1A5" w14:textId="77777777" w:rsidR="00A44363" w:rsidRPr="00625E5A" w:rsidRDefault="00A44363" w:rsidP="00B95296">
            <w:pPr>
              <w:jc w:val="right"/>
              <w:rPr>
                <w:rFonts w:asciiTheme="minorHAnsi" w:hAnsiTheme="minorHAnsi" w:cstheme="minorHAnsi"/>
                <w:b/>
                <w:bCs/>
                <w:sz w:val="20"/>
              </w:rPr>
            </w:pPr>
            <w:r w:rsidRPr="00625E5A">
              <w:rPr>
                <w:rFonts w:asciiTheme="minorHAnsi" w:hAnsiTheme="minorHAnsi" w:cstheme="minorHAnsi"/>
                <w:b/>
                <w:bCs/>
                <w:sz w:val="20"/>
              </w:rPr>
              <w:t>151.065</w:t>
            </w:r>
          </w:p>
        </w:tc>
      </w:tr>
      <w:tr w:rsidR="00625E5A" w:rsidRPr="00625E5A" w14:paraId="3ABB712E" w14:textId="77777777" w:rsidTr="00625E5A">
        <w:trPr>
          <w:trHeight w:val="271"/>
        </w:trPr>
        <w:tc>
          <w:tcPr>
            <w:tcW w:w="860" w:type="pct"/>
            <w:tcBorders>
              <w:top w:val="nil"/>
              <w:left w:val="nil"/>
              <w:bottom w:val="nil"/>
              <w:right w:val="nil"/>
            </w:tcBorders>
            <w:shd w:val="clear" w:color="auto" w:fill="auto"/>
            <w:vAlign w:val="center"/>
            <w:hideMark/>
          </w:tcPr>
          <w:p w14:paraId="485F54C4" w14:textId="77777777" w:rsidR="00A44363" w:rsidRPr="00625E5A" w:rsidRDefault="00A44363" w:rsidP="00B95296">
            <w:pPr>
              <w:rPr>
                <w:rFonts w:asciiTheme="minorHAnsi" w:hAnsiTheme="minorHAnsi" w:cstheme="minorHAnsi"/>
                <w:color w:val="000000"/>
                <w:sz w:val="20"/>
              </w:rPr>
            </w:pPr>
            <w:proofErr w:type="spellStart"/>
            <w:r w:rsidRPr="00625E5A">
              <w:rPr>
                <w:rFonts w:asciiTheme="minorHAnsi" w:hAnsiTheme="minorHAnsi" w:cstheme="minorHAnsi"/>
                <w:color w:val="000000"/>
                <w:sz w:val="20"/>
              </w:rPr>
              <w:t>Povećanje</w:t>
            </w:r>
            <w:proofErr w:type="spellEnd"/>
          </w:p>
        </w:tc>
        <w:tc>
          <w:tcPr>
            <w:tcW w:w="801" w:type="pct"/>
            <w:tcBorders>
              <w:top w:val="nil"/>
              <w:left w:val="nil"/>
              <w:bottom w:val="nil"/>
              <w:right w:val="nil"/>
            </w:tcBorders>
            <w:shd w:val="clear" w:color="auto" w:fill="auto"/>
            <w:vAlign w:val="center"/>
            <w:hideMark/>
          </w:tcPr>
          <w:p w14:paraId="0C43CB35" w14:textId="77777777" w:rsidR="00A44363" w:rsidRPr="00625E5A" w:rsidRDefault="00A44363" w:rsidP="00B95296">
            <w:pPr>
              <w:jc w:val="right"/>
              <w:rPr>
                <w:rFonts w:asciiTheme="minorHAnsi" w:hAnsiTheme="minorHAnsi" w:cstheme="minorHAnsi"/>
                <w:sz w:val="20"/>
              </w:rPr>
            </w:pPr>
            <w:r w:rsidRPr="00625E5A">
              <w:rPr>
                <w:rFonts w:asciiTheme="minorHAnsi" w:hAnsiTheme="minorHAnsi" w:cstheme="minorHAnsi"/>
                <w:sz w:val="20"/>
              </w:rPr>
              <w:t>725</w:t>
            </w:r>
          </w:p>
        </w:tc>
        <w:tc>
          <w:tcPr>
            <w:tcW w:w="121" w:type="pct"/>
            <w:tcBorders>
              <w:top w:val="nil"/>
              <w:left w:val="nil"/>
              <w:bottom w:val="nil"/>
              <w:right w:val="nil"/>
            </w:tcBorders>
            <w:shd w:val="clear" w:color="auto" w:fill="auto"/>
            <w:vAlign w:val="center"/>
            <w:hideMark/>
          </w:tcPr>
          <w:p w14:paraId="1FD7683A" w14:textId="77777777" w:rsidR="00A44363" w:rsidRPr="00625E5A" w:rsidRDefault="00A44363" w:rsidP="00B95296">
            <w:pPr>
              <w:jc w:val="right"/>
              <w:rPr>
                <w:rFonts w:asciiTheme="minorHAnsi" w:hAnsiTheme="minorHAnsi" w:cstheme="minorHAnsi"/>
                <w:sz w:val="20"/>
              </w:rPr>
            </w:pPr>
          </w:p>
        </w:tc>
        <w:tc>
          <w:tcPr>
            <w:tcW w:w="634" w:type="pct"/>
            <w:tcBorders>
              <w:top w:val="nil"/>
              <w:left w:val="nil"/>
              <w:bottom w:val="nil"/>
              <w:right w:val="nil"/>
            </w:tcBorders>
            <w:shd w:val="clear" w:color="auto" w:fill="auto"/>
            <w:vAlign w:val="center"/>
            <w:hideMark/>
          </w:tcPr>
          <w:p w14:paraId="25C646D9" w14:textId="77777777" w:rsidR="00A44363" w:rsidRPr="00625E5A" w:rsidRDefault="00A44363" w:rsidP="00B95296">
            <w:pPr>
              <w:jc w:val="right"/>
              <w:rPr>
                <w:rFonts w:asciiTheme="minorHAnsi" w:hAnsiTheme="minorHAnsi" w:cstheme="minorHAnsi"/>
                <w:sz w:val="20"/>
              </w:rPr>
            </w:pPr>
            <w:r w:rsidRPr="00625E5A">
              <w:rPr>
                <w:rFonts w:asciiTheme="minorHAnsi" w:hAnsiTheme="minorHAnsi" w:cstheme="minorHAnsi"/>
                <w:sz w:val="20"/>
              </w:rPr>
              <w:t>-</w:t>
            </w:r>
          </w:p>
        </w:tc>
        <w:tc>
          <w:tcPr>
            <w:tcW w:w="121" w:type="pct"/>
            <w:tcBorders>
              <w:top w:val="nil"/>
              <w:left w:val="nil"/>
              <w:bottom w:val="nil"/>
              <w:right w:val="nil"/>
            </w:tcBorders>
            <w:shd w:val="clear" w:color="auto" w:fill="auto"/>
            <w:vAlign w:val="center"/>
            <w:hideMark/>
          </w:tcPr>
          <w:p w14:paraId="4298BB23" w14:textId="77777777" w:rsidR="00A44363" w:rsidRPr="00625E5A" w:rsidRDefault="00A44363" w:rsidP="00B95296">
            <w:pPr>
              <w:jc w:val="right"/>
              <w:rPr>
                <w:rFonts w:asciiTheme="minorHAnsi" w:hAnsiTheme="minorHAnsi" w:cstheme="minorHAnsi"/>
                <w:sz w:val="20"/>
              </w:rPr>
            </w:pPr>
          </w:p>
        </w:tc>
        <w:tc>
          <w:tcPr>
            <w:tcW w:w="764" w:type="pct"/>
            <w:tcBorders>
              <w:top w:val="nil"/>
              <w:left w:val="nil"/>
              <w:bottom w:val="nil"/>
              <w:right w:val="nil"/>
            </w:tcBorders>
            <w:shd w:val="clear" w:color="auto" w:fill="auto"/>
            <w:vAlign w:val="center"/>
            <w:hideMark/>
          </w:tcPr>
          <w:p w14:paraId="7850126A" w14:textId="77777777" w:rsidR="00A44363" w:rsidRPr="00625E5A" w:rsidRDefault="00A44363" w:rsidP="00B95296">
            <w:pPr>
              <w:jc w:val="right"/>
              <w:rPr>
                <w:rFonts w:asciiTheme="minorHAnsi" w:hAnsiTheme="minorHAnsi" w:cstheme="minorHAnsi"/>
                <w:sz w:val="20"/>
              </w:rPr>
            </w:pPr>
            <w:r w:rsidRPr="00625E5A">
              <w:rPr>
                <w:rFonts w:asciiTheme="minorHAnsi" w:hAnsiTheme="minorHAnsi" w:cstheme="minorHAnsi"/>
                <w:sz w:val="20"/>
              </w:rPr>
              <w:t>-</w:t>
            </w:r>
          </w:p>
        </w:tc>
        <w:tc>
          <w:tcPr>
            <w:tcW w:w="142" w:type="pct"/>
            <w:tcBorders>
              <w:top w:val="nil"/>
              <w:left w:val="nil"/>
              <w:bottom w:val="nil"/>
              <w:right w:val="nil"/>
            </w:tcBorders>
            <w:shd w:val="clear" w:color="auto" w:fill="auto"/>
            <w:vAlign w:val="center"/>
            <w:hideMark/>
          </w:tcPr>
          <w:p w14:paraId="32DF7182" w14:textId="77777777" w:rsidR="00A44363" w:rsidRPr="00625E5A" w:rsidRDefault="00A44363" w:rsidP="00B95296">
            <w:pPr>
              <w:jc w:val="right"/>
              <w:rPr>
                <w:rFonts w:asciiTheme="minorHAnsi" w:hAnsiTheme="minorHAnsi" w:cstheme="minorHAnsi"/>
                <w:sz w:val="20"/>
              </w:rPr>
            </w:pPr>
          </w:p>
        </w:tc>
        <w:tc>
          <w:tcPr>
            <w:tcW w:w="725" w:type="pct"/>
            <w:tcBorders>
              <w:top w:val="nil"/>
              <w:left w:val="nil"/>
              <w:bottom w:val="nil"/>
              <w:right w:val="nil"/>
            </w:tcBorders>
            <w:shd w:val="clear" w:color="auto" w:fill="auto"/>
            <w:vAlign w:val="center"/>
            <w:hideMark/>
          </w:tcPr>
          <w:p w14:paraId="41124B96" w14:textId="77777777" w:rsidR="00A44363" w:rsidRPr="00625E5A" w:rsidRDefault="00A44363" w:rsidP="00B95296">
            <w:pPr>
              <w:jc w:val="right"/>
              <w:rPr>
                <w:rFonts w:asciiTheme="minorHAnsi" w:hAnsiTheme="minorHAnsi" w:cstheme="minorHAnsi"/>
                <w:sz w:val="20"/>
              </w:rPr>
            </w:pPr>
            <w:r w:rsidRPr="00625E5A">
              <w:rPr>
                <w:rFonts w:asciiTheme="minorHAnsi" w:hAnsiTheme="minorHAnsi" w:cstheme="minorHAnsi"/>
                <w:sz w:val="20"/>
              </w:rPr>
              <w:t>9.999</w:t>
            </w:r>
          </w:p>
        </w:tc>
        <w:tc>
          <w:tcPr>
            <w:tcW w:w="121" w:type="pct"/>
            <w:tcBorders>
              <w:top w:val="nil"/>
              <w:left w:val="nil"/>
              <w:bottom w:val="nil"/>
              <w:right w:val="nil"/>
            </w:tcBorders>
            <w:shd w:val="clear" w:color="auto" w:fill="auto"/>
            <w:vAlign w:val="center"/>
            <w:hideMark/>
          </w:tcPr>
          <w:p w14:paraId="75EA9EA4" w14:textId="77777777" w:rsidR="00A44363" w:rsidRPr="00625E5A" w:rsidRDefault="00A44363" w:rsidP="00B95296">
            <w:pPr>
              <w:jc w:val="right"/>
              <w:rPr>
                <w:rFonts w:asciiTheme="minorHAnsi" w:hAnsiTheme="minorHAnsi" w:cstheme="minorHAnsi"/>
                <w:sz w:val="20"/>
              </w:rPr>
            </w:pPr>
          </w:p>
        </w:tc>
        <w:tc>
          <w:tcPr>
            <w:tcW w:w="712" w:type="pct"/>
            <w:tcBorders>
              <w:top w:val="nil"/>
              <w:left w:val="nil"/>
              <w:bottom w:val="nil"/>
              <w:right w:val="nil"/>
            </w:tcBorders>
            <w:shd w:val="clear" w:color="auto" w:fill="auto"/>
            <w:vAlign w:val="center"/>
            <w:hideMark/>
          </w:tcPr>
          <w:p w14:paraId="44D50206" w14:textId="77777777" w:rsidR="00A44363" w:rsidRPr="00625E5A" w:rsidRDefault="00A44363" w:rsidP="00B95296">
            <w:pPr>
              <w:jc w:val="right"/>
              <w:rPr>
                <w:rFonts w:asciiTheme="minorHAnsi" w:hAnsiTheme="minorHAnsi" w:cstheme="minorHAnsi"/>
                <w:sz w:val="20"/>
              </w:rPr>
            </w:pPr>
            <w:r w:rsidRPr="00625E5A">
              <w:rPr>
                <w:rFonts w:asciiTheme="minorHAnsi" w:hAnsiTheme="minorHAnsi" w:cstheme="minorHAnsi"/>
                <w:sz w:val="20"/>
              </w:rPr>
              <w:t>10.724</w:t>
            </w:r>
          </w:p>
        </w:tc>
      </w:tr>
      <w:tr w:rsidR="00625E5A" w:rsidRPr="00625E5A" w14:paraId="365A89A3" w14:textId="77777777" w:rsidTr="00625E5A">
        <w:trPr>
          <w:trHeight w:val="271"/>
        </w:trPr>
        <w:tc>
          <w:tcPr>
            <w:tcW w:w="860" w:type="pct"/>
            <w:tcBorders>
              <w:top w:val="nil"/>
              <w:left w:val="nil"/>
              <w:bottom w:val="nil"/>
              <w:right w:val="nil"/>
            </w:tcBorders>
            <w:shd w:val="clear" w:color="auto" w:fill="auto"/>
            <w:vAlign w:val="center"/>
            <w:hideMark/>
          </w:tcPr>
          <w:p w14:paraId="43F1B2C0" w14:textId="77777777" w:rsidR="00A44363" w:rsidRPr="00625E5A" w:rsidRDefault="00A44363" w:rsidP="00B95296">
            <w:pPr>
              <w:rPr>
                <w:rFonts w:asciiTheme="minorHAnsi" w:hAnsiTheme="minorHAnsi" w:cstheme="minorHAnsi"/>
                <w:color w:val="000000"/>
                <w:sz w:val="20"/>
                <w:lang w:val="pt-PT"/>
              </w:rPr>
            </w:pPr>
            <w:r w:rsidRPr="00625E5A">
              <w:rPr>
                <w:rFonts w:asciiTheme="minorHAnsi" w:hAnsiTheme="minorHAnsi" w:cstheme="minorHAnsi"/>
                <w:color w:val="000000"/>
                <w:sz w:val="20"/>
                <w:lang w:val="pt-PT"/>
              </w:rPr>
              <w:t>Prijenos s imovine u pripremi</w:t>
            </w:r>
          </w:p>
        </w:tc>
        <w:tc>
          <w:tcPr>
            <w:tcW w:w="801" w:type="pct"/>
            <w:tcBorders>
              <w:top w:val="nil"/>
              <w:left w:val="nil"/>
              <w:bottom w:val="nil"/>
              <w:right w:val="nil"/>
            </w:tcBorders>
            <w:shd w:val="clear" w:color="auto" w:fill="auto"/>
            <w:vAlign w:val="center"/>
            <w:hideMark/>
          </w:tcPr>
          <w:p w14:paraId="2A633CB4" w14:textId="77777777" w:rsidR="00A44363" w:rsidRPr="00625E5A" w:rsidRDefault="00A44363" w:rsidP="00B95296">
            <w:pPr>
              <w:jc w:val="right"/>
              <w:rPr>
                <w:rFonts w:asciiTheme="minorHAnsi" w:hAnsiTheme="minorHAnsi" w:cstheme="minorHAnsi"/>
                <w:color w:val="000000"/>
                <w:sz w:val="20"/>
              </w:rPr>
            </w:pPr>
            <w:r w:rsidRPr="00625E5A">
              <w:rPr>
                <w:rFonts w:asciiTheme="minorHAnsi" w:hAnsiTheme="minorHAnsi" w:cstheme="minorHAnsi"/>
                <w:color w:val="000000"/>
                <w:sz w:val="20"/>
              </w:rPr>
              <w:t>-</w:t>
            </w:r>
          </w:p>
        </w:tc>
        <w:tc>
          <w:tcPr>
            <w:tcW w:w="121" w:type="pct"/>
            <w:tcBorders>
              <w:top w:val="nil"/>
              <w:left w:val="nil"/>
              <w:bottom w:val="nil"/>
              <w:right w:val="nil"/>
            </w:tcBorders>
            <w:shd w:val="clear" w:color="auto" w:fill="auto"/>
            <w:vAlign w:val="center"/>
            <w:hideMark/>
          </w:tcPr>
          <w:p w14:paraId="3C1C8DC6" w14:textId="77777777" w:rsidR="00A44363" w:rsidRPr="00625E5A" w:rsidRDefault="00A44363" w:rsidP="00B95296">
            <w:pPr>
              <w:jc w:val="right"/>
              <w:rPr>
                <w:rFonts w:asciiTheme="minorHAnsi" w:hAnsiTheme="minorHAnsi" w:cstheme="minorHAnsi"/>
                <w:sz w:val="20"/>
              </w:rPr>
            </w:pPr>
          </w:p>
        </w:tc>
        <w:tc>
          <w:tcPr>
            <w:tcW w:w="634" w:type="pct"/>
            <w:tcBorders>
              <w:top w:val="nil"/>
              <w:left w:val="nil"/>
              <w:bottom w:val="nil"/>
              <w:right w:val="nil"/>
            </w:tcBorders>
            <w:shd w:val="clear" w:color="auto" w:fill="auto"/>
            <w:vAlign w:val="center"/>
            <w:hideMark/>
          </w:tcPr>
          <w:p w14:paraId="2E77AA3D" w14:textId="77777777" w:rsidR="00A44363" w:rsidRPr="00625E5A" w:rsidRDefault="00A44363" w:rsidP="00B95296">
            <w:pPr>
              <w:jc w:val="right"/>
              <w:rPr>
                <w:rFonts w:asciiTheme="minorHAnsi" w:hAnsiTheme="minorHAnsi" w:cstheme="minorHAnsi"/>
                <w:sz w:val="20"/>
              </w:rPr>
            </w:pPr>
            <w:r w:rsidRPr="00625E5A">
              <w:rPr>
                <w:rFonts w:asciiTheme="minorHAnsi" w:hAnsiTheme="minorHAnsi" w:cstheme="minorHAnsi"/>
                <w:sz w:val="20"/>
              </w:rPr>
              <w:t>9.999</w:t>
            </w:r>
          </w:p>
        </w:tc>
        <w:tc>
          <w:tcPr>
            <w:tcW w:w="121" w:type="pct"/>
            <w:tcBorders>
              <w:top w:val="nil"/>
              <w:left w:val="nil"/>
              <w:bottom w:val="nil"/>
              <w:right w:val="nil"/>
            </w:tcBorders>
            <w:shd w:val="clear" w:color="auto" w:fill="auto"/>
            <w:vAlign w:val="center"/>
            <w:hideMark/>
          </w:tcPr>
          <w:p w14:paraId="3FCAC0AD" w14:textId="77777777" w:rsidR="00A44363" w:rsidRPr="00625E5A" w:rsidRDefault="00A44363" w:rsidP="00B95296">
            <w:pPr>
              <w:jc w:val="right"/>
              <w:rPr>
                <w:rFonts w:asciiTheme="minorHAnsi" w:hAnsiTheme="minorHAnsi" w:cstheme="minorHAnsi"/>
                <w:sz w:val="20"/>
              </w:rPr>
            </w:pPr>
          </w:p>
        </w:tc>
        <w:tc>
          <w:tcPr>
            <w:tcW w:w="764" w:type="pct"/>
            <w:tcBorders>
              <w:top w:val="nil"/>
              <w:left w:val="nil"/>
              <w:bottom w:val="nil"/>
              <w:right w:val="nil"/>
            </w:tcBorders>
            <w:shd w:val="clear" w:color="auto" w:fill="auto"/>
            <w:vAlign w:val="center"/>
            <w:hideMark/>
          </w:tcPr>
          <w:p w14:paraId="604E7082" w14:textId="77777777" w:rsidR="00A44363" w:rsidRPr="00625E5A" w:rsidRDefault="00A44363" w:rsidP="00B95296">
            <w:pPr>
              <w:jc w:val="right"/>
              <w:rPr>
                <w:rFonts w:asciiTheme="minorHAnsi" w:hAnsiTheme="minorHAnsi" w:cstheme="minorHAnsi"/>
                <w:sz w:val="20"/>
              </w:rPr>
            </w:pPr>
            <w:r w:rsidRPr="00625E5A">
              <w:rPr>
                <w:rFonts w:asciiTheme="minorHAnsi" w:hAnsiTheme="minorHAnsi" w:cstheme="minorHAnsi"/>
                <w:sz w:val="20"/>
              </w:rPr>
              <w:t>-</w:t>
            </w:r>
          </w:p>
        </w:tc>
        <w:tc>
          <w:tcPr>
            <w:tcW w:w="142" w:type="pct"/>
            <w:tcBorders>
              <w:top w:val="nil"/>
              <w:left w:val="nil"/>
              <w:bottom w:val="nil"/>
              <w:right w:val="nil"/>
            </w:tcBorders>
            <w:shd w:val="clear" w:color="auto" w:fill="auto"/>
            <w:vAlign w:val="center"/>
            <w:hideMark/>
          </w:tcPr>
          <w:p w14:paraId="3C3F05E4" w14:textId="77777777" w:rsidR="00A44363" w:rsidRPr="00625E5A" w:rsidRDefault="00A44363" w:rsidP="00B95296">
            <w:pPr>
              <w:jc w:val="right"/>
              <w:rPr>
                <w:rFonts w:asciiTheme="minorHAnsi" w:hAnsiTheme="minorHAnsi" w:cstheme="minorHAnsi"/>
                <w:sz w:val="20"/>
              </w:rPr>
            </w:pPr>
          </w:p>
        </w:tc>
        <w:tc>
          <w:tcPr>
            <w:tcW w:w="725" w:type="pct"/>
            <w:tcBorders>
              <w:top w:val="nil"/>
              <w:left w:val="nil"/>
              <w:bottom w:val="nil"/>
              <w:right w:val="nil"/>
            </w:tcBorders>
            <w:shd w:val="clear" w:color="auto" w:fill="auto"/>
            <w:vAlign w:val="center"/>
            <w:hideMark/>
          </w:tcPr>
          <w:p w14:paraId="58D1CD6D" w14:textId="77777777" w:rsidR="00A44363" w:rsidRPr="00625E5A" w:rsidRDefault="00A44363" w:rsidP="00B95296">
            <w:pPr>
              <w:jc w:val="right"/>
              <w:rPr>
                <w:rFonts w:asciiTheme="minorHAnsi" w:hAnsiTheme="minorHAnsi" w:cstheme="minorHAnsi"/>
                <w:sz w:val="20"/>
              </w:rPr>
            </w:pPr>
            <w:r w:rsidRPr="00625E5A">
              <w:rPr>
                <w:rFonts w:asciiTheme="minorHAnsi" w:hAnsiTheme="minorHAnsi" w:cstheme="minorHAnsi"/>
                <w:sz w:val="20"/>
              </w:rPr>
              <w:t>(9.999)</w:t>
            </w:r>
          </w:p>
        </w:tc>
        <w:tc>
          <w:tcPr>
            <w:tcW w:w="121" w:type="pct"/>
            <w:tcBorders>
              <w:top w:val="nil"/>
              <w:left w:val="nil"/>
              <w:bottom w:val="nil"/>
              <w:right w:val="nil"/>
            </w:tcBorders>
            <w:shd w:val="clear" w:color="auto" w:fill="auto"/>
            <w:vAlign w:val="center"/>
            <w:hideMark/>
          </w:tcPr>
          <w:p w14:paraId="03C2A106" w14:textId="77777777" w:rsidR="00A44363" w:rsidRPr="00625E5A" w:rsidRDefault="00A44363" w:rsidP="00B95296">
            <w:pPr>
              <w:jc w:val="right"/>
              <w:rPr>
                <w:rFonts w:asciiTheme="minorHAnsi" w:hAnsiTheme="minorHAnsi" w:cstheme="minorHAnsi"/>
                <w:sz w:val="20"/>
              </w:rPr>
            </w:pPr>
          </w:p>
        </w:tc>
        <w:tc>
          <w:tcPr>
            <w:tcW w:w="712" w:type="pct"/>
            <w:tcBorders>
              <w:top w:val="nil"/>
              <w:left w:val="nil"/>
              <w:bottom w:val="nil"/>
              <w:right w:val="nil"/>
            </w:tcBorders>
            <w:shd w:val="clear" w:color="auto" w:fill="auto"/>
            <w:vAlign w:val="center"/>
            <w:hideMark/>
          </w:tcPr>
          <w:p w14:paraId="5CA80F29" w14:textId="77777777" w:rsidR="00A44363" w:rsidRPr="00625E5A" w:rsidRDefault="00A44363" w:rsidP="00B95296">
            <w:pPr>
              <w:jc w:val="right"/>
              <w:rPr>
                <w:rFonts w:asciiTheme="minorHAnsi" w:hAnsiTheme="minorHAnsi" w:cstheme="minorHAnsi"/>
                <w:sz w:val="20"/>
              </w:rPr>
            </w:pPr>
            <w:r w:rsidRPr="00625E5A">
              <w:rPr>
                <w:rFonts w:asciiTheme="minorHAnsi" w:hAnsiTheme="minorHAnsi" w:cstheme="minorHAnsi"/>
                <w:sz w:val="20"/>
              </w:rPr>
              <w:t>0</w:t>
            </w:r>
          </w:p>
        </w:tc>
      </w:tr>
      <w:tr w:rsidR="00625E5A" w:rsidRPr="00625E5A" w14:paraId="1EB28BBC" w14:textId="77777777" w:rsidTr="00625E5A">
        <w:trPr>
          <w:trHeight w:val="271"/>
        </w:trPr>
        <w:tc>
          <w:tcPr>
            <w:tcW w:w="860" w:type="pct"/>
            <w:tcBorders>
              <w:top w:val="nil"/>
              <w:left w:val="nil"/>
              <w:bottom w:val="nil"/>
              <w:right w:val="nil"/>
            </w:tcBorders>
            <w:shd w:val="clear" w:color="auto" w:fill="auto"/>
            <w:vAlign w:val="center"/>
            <w:hideMark/>
          </w:tcPr>
          <w:p w14:paraId="4A5F01B7" w14:textId="77777777" w:rsidR="00A44363" w:rsidRPr="00625E5A" w:rsidRDefault="00A44363" w:rsidP="00B95296">
            <w:pPr>
              <w:rPr>
                <w:rFonts w:asciiTheme="minorHAnsi" w:hAnsiTheme="minorHAnsi" w:cstheme="minorHAnsi"/>
                <w:color w:val="000000"/>
                <w:sz w:val="20"/>
              </w:rPr>
            </w:pPr>
            <w:proofErr w:type="spellStart"/>
            <w:r w:rsidRPr="00625E5A">
              <w:rPr>
                <w:rFonts w:asciiTheme="minorHAnsi" w:hAnsiTheme="minorHAnsi" w:cstheme="minorHAnsi"/>
                <w:color w:val="000000"/>
                <w:sz w:val="20"/>
              </w:rPr>
              <w:t>Smanjenje</w:t>
            </w:r>
            <w:proofErr w:type="spellEnd"/>
          </w:p>
        </w:tc>
        <w:tc>
          <w:tcPr>
            <w:tcW w:w="801" w:type="pct"/>
            <w:tcBorders>
              <w:top w:val="nil"/>
              <w:left w:val="nil"/>
              <w:bottom w:val="single" w:sz="8" w:space="0" w:color="auto"/>
              <w:right w:val="nil"/>
            </w:tcBorders>
            <w:shd w:val="clear" w:color="auto" w:fill="auto"/>
            <w:vAlign w:val="center"/>
            <w:hideMark/>
          </w:tcPr>
          <w:p w14:paraId="39D1989B" w14:textId="77777777" w:rsidR="00A44363" w:rsidRPr="00625E5A" w:rsidRDefault="00A44363" w:rsidP="00B95296">
            <w:pPr>
              <w:jc w:val="right"/>
              <w:rPr>
                <w:rFonts w:asciiTheme="minorHAnsi" w:hAnsiTheme="minorHAnsi" w:cstheme="minorHAnsi"/>
                <w:sz w:val="20"/>
              </w:rPr>
            </w:pPr>
            <w:r w:rsidRPr="00625E5A">
              <w:rPr>
                <w:rFonts w:asciiTheme="minorHAnsi" w:hAnsiTheme="minorHAnsi" w:cstheme="minorHAnsi"/>
                <w:sz w:val="20"/>
              </w:rPr>
              <w:t>- </w:t>
            </w:r>
          </w:p>
        </w:tc>
        <w:tc>
          <w:tcPr>
            <w:tcW w:w="121" w:type="pct"/>
            <w:tcBorders>
              <w:top w:val="nil"/>
              <w:left w:val="nil"/>
              <w:bottom w:val="nil"/>
              <w:right w:val="nil"/>
            </w:tcBorders>
            <w:shd w:val="clear" w:color="auto" w:fill="auto"/>
            <w:vAlign w:val="center"/>
            <w:hideMark/>
          </w:tcPr>
          <w:p w14:paraId="38D844F5" w14:textId="77777777" w:rsidR="00A44363" w:rsidRPr="00625E5A" w:rsidRDefault="00A44363" w:rsidP="00B95296">
            <w:pPr>
              <w:jc w:val="right"/>
              <w:rPr>
                <w:rFonts w:asciiTheme="minorHAnsi" w:hAnsiTheme="minorHAnsi" w:cstheme="minorHAnsi"/>
                <w:sz w:val="20"/>
              </w:rPr>
            </w:pPr>
          </w:p>
        </w:tc>
        <w:tc>
          <w:tcPr>
            <w:tcW w:w="634" w:type="pct"/>
            <w:tcBorders>
              <w:top w:val="nil"/>
              <w:left w:val="nil"/>
              <w:bottom w:val="single" w:sz="8" w:space="0" w:color="auto"/>
              <w:right w:val="nil"/>
            </w:tcBorders>
            <w:shd w:val="clear" w:color="auto" w:fill="auto"/>
            <w:vAlign w:val="center"/>
            <w:hideMark/>
          </w:tcPr>
          <w:p w14:paraId="5BDA2BE4" w14:textId="77777777" w:rsidR="00A44363" w:rsidRPr="00625E5A" w:rsidRDefault="00A44363" w:rsidP="00B95296">
            <w:pPr>
              <w:jc w:val="right"/>
              <w:rPr>
                <w:rFonts w:asciiTheme="minorHAnsi" w:hAnsiTheme="minorHAnsi" w:cstheme="minorHAnsi"/>
                <w:sz w:val="20"/>
              </w:rPr>
            </w:pPr>
            <w:r w:rsidRPr="00625E5A">
              <w:rPr>
                <w:rFonts w:asciiTheme="minorHAnsi" w:hAnsiTheme="minorHAnsi" w:cstheme="minorHAnsi"/>
                <w:sz w:val="20"/>
              </w:rPr>
              <w:t>(535)</w:t>
            </w:r>
          </w:p>
        </w:tc>
        <w:tc>
          <w:tcPr>
            <w:tcW w:w="121" w:type="pct"/>
            <w:tcBorders>
              <w:top w:val="nil"/>
              <w:left w:val="nil"/>
              <w:bottom w:val="nil"/>
              <w:right w:val="nil"/>
            </w:tcBorders>
            <w:shd w:val="clear" w:color="auto" w:fill="auto"/>
            <w:vAlign w:val="center"/>
            <w:hideMark/>
          </w:tcPr>
          <w:p w14:paraId="5BD2AF34" w14:textId="77777777" w:rsidR="00A44363" w:rsidRPr="00625E5A" w:rsidRDefault="00A44363" w:rsidP="00B95296">
            <w:pPr>
              <w:jc w:val="right"/>
              <w:rPr>
                <w:rFonts w:asciiTheme="minorHAnsi" w:hAnsiTheme="minorHAnsi" w:cstheme="minorHAnsi"/>
                <w:sz w:val="20"/>
              </w:rPr>
            </w:pPr>
          </w:p>
        </w:tc>
        <w:tc>
          <w:tcPr>
            <w:tcW w:w="764" w:type="pct"/>
            <w:tcBorders>
              <w:top w:val="nil"/>
              <w:left w:val="nil"/>
              <w:bottom w:val="single" w:sz="8" w:space="0" w:color="auto"/>
              <w:right w:val="nil"/>
            </w:tcBorders>
            <w:shd w:val="clear" w:color="auto" w:fill="auto"/>
            <w:vAlign w:val="center"/>
            <w:hideMark/>
          </w:tcPr>
          <w:p w14:paraId="3C9854E1" w14:textId="77777777" w:rsidR="00A44363" w:rsidRPr="00625E5A" w:rsidRDefault="00A44363" w:rsidP="00B95296">
            <w:pPr>
              <w:jc w:val="right"/>
              <w:rPr>
                <w:rFonts w:asciiTheme="minorHAnsi" w:hAnsiTheme="minorHAnsi" w:cstheme="minorHAnsi"/>
                <w:sz w:val="20"/>
              </w:rPr>
            </w:pPr>
            <w:r w:rsidRPr="00625E5A">
              <w:rPr>
                <w:rFonts w:asciiTheme="minorHAnsi" w:hAnsiTheme="minorHAnsi" w:cstheme="minorHAnsi"/>
                <w:sz w:val="20"/>
              </w:rPr>
              <w:t>-</w:t>
            </w:r>
          </w:p>
        </w:tc>
        <w:tc>
          <w:tcPr>
            <w:tcW w:w="142" w:type="pct"/>
            <w:tcBorders>
              <w:top w:val="nil"/>
              <w:left w:val="nil"/>
              <w:bottom w:val="nil"/>
              <w:right w:val="nil"/>
            </w:tcBorders>
            <w:shd w:val="clear" w:color="auto" w:fill="auto"/>
            <w:vAlign w:val="center"/>
            <w:hideMark/>
          </w:tcPr>
          <w:p w14:paraId="3AFD004C" w14:textId="77777777" w:rsidR="00A44363" w:rsidRPr="00625E5A" w:rsidRDefault="00A44363" w:rsidP="00B95296">
            <w:pPr>
              <w:jc w:val="right"/>
              <w:rPr>
                <w:rFonts w:asciiTheme="minorHAnsi" w:hAnsiTheme="minorHAnsi" w:cstheme="minorHAnsi"/>
                <w:sz w:val="20"/>
              </w:rPr>
            </w:pPr>
          </w:p>
        </w:tc>
        <w:tc>
          <w:tcPr>
            <w:tcW w:w="725" w:type="pct"/>
            <w:tcBorders>
              <w:top w:val="nil"/>
              <w:left w:val="nil"/>
              <w:bottom w:val="single" w:sz="8" w:space="0" w:color="auto"/>
              <w:right w:val="nil"/>
            </w:tcBorders>
            <w:shd w:val="clear" w:color="auto" w:fill="auto"/>
            <w:vAlign w:val="center"/>
            <w:hideMark/>
          </w:tcPr>
          <w:p w14:paraId="1701452B" w14:textId="77777777" w:rsidR="00A44363" w:rsidRPr="00625E5A" w:rsidRDefault="00A44363" w:rsidP="00B95296">
            <w:pPr>
              <w:jc w:val="right"/>
              <w:rPr>
                <w:rFonts w:asciiTheme="minorHAnsi" w:hAnsiTheme="minorHAnsi" w:cstheme="minorHAnsi"/>
                <w:sz w:val="20"/>
              </w:rPr>
            </w:pPr>
            <w:r w:rsidRPr="00625E5A">
              <w:rPr>
                <w:rFonts w:asciiTheme="minorHAnsi" w:hAnsiTheme="minorHAnsi" w:cstheme="minorHAnsi"/>
                <w:sz w:val="20"/>
              </w:rPr>
              <w:t>- </w:t>
            </w:r>
          </w:p>
        </w:tc>
        <w:tc>
          <w:tcPr>
            <w:tcW w:w="121" w:type="pct"/>
            <w:tcBorders>
              <w:top w:val="nil"/>
              <w:left w:val="nil"/>
              <w:bottom w:val="nil"/>
              <w:right w:val="nil"/>
            </w:tcBorders>
            <w:shd w:val="clear" w:color="auto" w:fill="auto"/>
            <w:vAlign w:val="center"/>
            <w:hideMark/>
          </w:tcPr>
          <w:p w14:paraId="26C74921" w14:textId="77777777" w:rsidR="00A44363" w:rsidRPr="00625E5A" w:rsidRDefault="00A44363" w:rsidP="00B95296">
            <w:pPr>
              <w:jc w:val="right"/>
              <w:rPr>
                <w:rFonts w:asciiTheme="minorHAnsi" w:hAnsiTheme="minorHAnsi" w:cstheme="minorHAnsi"/>
                <w:sz w:val="20"/>
              </w:rPr>
            </w:pPr>
          </w:p>
        </w:tc>
        <w:tc>
          <w:tcPr>
            <w:tcW w:w="712" w:type="pct"/>
            <w:tcBorders>
              <w:top w:val="nil"/>
              <w:left w:val="nil"/>
              <w:bottom w:val="single" w:sz="8" w:space="0" w:color="auto"/>
              <w:right w:val="nil"/>
            </w:tcBorders>
            <w:shd w:val="clear" w:color="auto" w:fill="auto"/>
            <w:vAlign w:val="center"/>
            <w:hideMark/>
          </w:tcPr>
          <w:p w14:paraId="464D4DE8" w14:textId="77777777" w:rsidR="00A44363" w:rsidRPr="00625E5A" w:rsidRDefault="00A44363" w:rsidP="00B95296">
            <w:pPr>
              <w:jc w:val="right"/>
              <w:rPr>
                <w:rFonts w:asciiTheme="minorHAnsi" w:hAnsiTheme="minorHAnsi" w:cstheme="minorHAnsi"/>
                <w:sz w:val="20"/>
              </w:rPr>
            </w:pPr>
            <w:r w:rsidRPr="00625E5A">
              <w:rPr>
                <w:rFonts w:asciiTheme="minorHAnsi" w:hAnsiTheme="minorHAnsi" w:cstheme="minorHAnsi"/>
                <w:sz w:val="20"/>
              </w:rPr>
              <w:t>(535)</w:t>
            </w:r>
          </w:p>
        </w:tc>
      </w:tr>
      <w:tr w:rsidR="00625E5A" w:rsidRPr="00625E5A" w14:paraId="5A61888D" w14:textId="77777777" w:rsidTr="00625E5A">
        <w:trPr>
          <w:trHeight w:val="271"/>
        </w:trPr>
        <w:tc>
          <w:tcPr>
            <w:tcW w:w="860" w:type="pct"/>
            <w:tcBorders>
              <w:top w:val="nil"/>
              <w:left w:val="nil"/>
              <w:bottom w:val="nil"/>
              <w:right w:val="nil"/>
            </w:tcBorders>
            <w:shd w:val="clear" w:color="auto" w:fill="auto"/>
            <w:vAlign w:val="center"/>
            <w:hideMark/>
          </w:tcPr>
          <w:p w14:paraId="42A76597" w14:textId="77777777" w:rsidR="00A44363" w:rsidRPr="00625E5A" w:rsidRDefault="00A44363" w:rsidP="00B95296">
            <w:pPr>
              <w:rPr>
                <w:rFonts w:asciiTheme="minorHAnsi" w:hAnsiTheme="minorHAnsi" w:cstheme="minorHAnsi"/>
                <w:b/>
                <w:bCs/>
                <w:color w:val="000000"/>
                <w:sz w:val="20"/>
              </w:rPr>
            </w:pPr>
            <w:proofErr w:type="spellStart"/>
            <w:r w:rsidRPr="00625E5A">
              <w:rPr>
                <w:rFonts w:asciiTheme="minorHAnsi" w:hAnsiTheme="minorHAnsi" w:cstheme="minorHAnsi"/>
                <w:b/>
                <w:bCs/>
                <w:color w:val="000000"/>
                <w:sz w:val="20"/>
              </w:rPr>
              <w:t>Stanje</w:t>
            </w:r>
            <w:proofErr w:type="spellEnd"/>
            <w:r w:rsidRPr="00625E5A">
              <w:rPr>
                <w:rFonts w:asciiTheme="minorHAnsi" w:hAnsiTheme="minorHAnsi" w:cstheme="minorHAnsi"/>
                <w:b/>
                <w:bCs/>
                <w:color w:val="000000"/>
                <w:sz w:val="20"/>
              </w:rPr>
              <w:t xml:space="preserve"> 31. </w:t>
            </w:r>
            <w:proofErr w:type="spellStart"/>
            <w:r w:rsidRPr="00625E5A">
              <w:rPr>
                <w:rFonts w:asciiTheme="minorHAnsi" w:hAnsiTheme="minorHAnsi" w:cstheme="minorHAnsi"/>
                <w:b/>
                <w:bCs/>
                <w:color w:val="000000"/>
                <w:sz w:val="20"/>
              </w:rPr>
              <w:t>prosinca</w:t>
            </w:r>
            <w:proofErr w:type="spellEnd"/>
            <w:r w:rsidRPr="00625E5A">
              <w:rPr>
                <w:rFonts w:asciiTheme="minorHAnsi" w:hAnsiTheme="minorHAnsi" w:cstheme="minorHAnsi"/>
                <w:b/>
                <w:bCs/>
                <w:color w:val="000000"/>
                <w:sz w:val="20"/>
              </w:rPr>
              <w:t xml:space="preserve"> 2023.</w:t>
            </w:r>
          </w:p>
        </w:tc>
        <w:tc>
          <w:tcPr>
            <w:tcW w:w="801" w:type="pct"/>
            <w:tcBorders>
              <w:top w:val="nil"/>
              <w:left w:val="nil"/>
              <w:bottom w:val="single" w:sz="12" w:space="0" w:color="auto"/>
              <w:right w:val="nil"/>
            </w:tcBorders>
            <w:shd w:val="clear" w:color="auto" w:fill="auto"/>
            <w:vAlign w:val="center"/>
            <w:hideMark/>
          </w:tcPr>
          <w:p w14:paraId="2AF137D6" w14:textId="77777777" w:rsidR="00A44363" w:rsidRPr="00625E5A" w:rsidRDefault="00A44363" w:rsidP="00B95296">
            <w:pPr>
              <w:jc w:val="right"/>
              <w:rPr>
                <w:rFonts w:asciiTheme="minorHAnsi" w:hAnsiTheme="minorHAnsi" w:cstheme="minorHAnsi"/>
                <w:b/>
                <w:bCs/>
                <w:sz w:val="20"/>
              </w:rPr>
            </w:pPr>
            <w:r w:rsidRPr="00625E5A">
              <w:rPr>
                <w:rFonts w:asciiTheme="minorHAnsi" w:hAnsiTheme="minorHAnsi" w:cstheme="minorHAnsi"/>
                <w:b/>
                <w:bCs/>
                <w:sz w:val="20"/>
              </w:rPr>
              <w:t>2.947</w:t>
            </w:r>
          </w:p>
        </w:tc>
        <w:tc>
          <w:tcPr>
            <w:tcW w:w="121" w:type="pct"/>
            <w:tcBorders>
              <w:top w:val="nil"/>
              <w:left w:val="nil"/>
              <w:bottom w:val="nil"/>
              <w:right w:val="nil"/>
            </w:tcBorders>
            <w:shd w:val="clear" w:color="auto" w:fill="auto"/>
            <w:vAlign w:val="center"/>
            <w:hideMark/>
          </w:tcPr>
          <w:p w14:paraId="02F7C864" w14:textId="77777777" w:rsidR="00A44363" w:rsidRPr="00625E5A" w:rsidRDefault="00A44363" w:rsidP="00B95296">
            <w:pPr>
              <w:jc w:val="right"/>
              <w:rPr>
                <w:rFonts w:asciiTheme="minorHAnsi" w:hAnsiTheme="minorHAnsi" w:cstheme="minorHAnsi"/>
                <w:b/>
                <w:bCs/>
                <w:sz w:val="20"/>
              </w:rPr>
            </w:pPr>
          </w:p>
        </w:tc>
        <w:tc>
          <w:tcPr>
            <w:tcW w:w="634" w:type="pct"/>
            <w:tcBorders>
              <w:top w:val="nil"/>
              <w:left w:val="nil"/>
              <w:bottom w:val="single" w:sz="12" w:space="0" w:color="auto"/>
              <w:right w:val="nil"/>
            </w:tcBorders>
            <w:shd w:val="clear" w:color="auto" w:fill="auto"/>
            <w:vAlign w:val="center"/>
            <w:hideMark/>
          </w:tcPr>
          <w:p w14:paraId="76CF47EB" w14:textId="77777777" w:rsidR="00A44363" w:rsidRPr="00625E5A" w:rsidRDefault="00A44363" w:rsidP="00B95296">
            <w:pPr>
              <w:jc w:val="right"/>
              <w:rPr>
                <w:rFonts w:asciiTheme="minorHAnsi" w:hAnsiTheme="minorHAnsi" w:cstheme="minorHAnsi"/>
                <w:b/>
                <w:bCs/>
                <w:sz w:val="20"/>
              </w:rPr>
            </w:pPr>
            <w:r w:rsidRPr="00625E5A">
              <w:rPr>
                <w:rFonts w:asciiTheme="minorHAnsi" w:hAnsiTheme="minorHAnsi" w:cstheme="minorHAnsi"/>
                <w:b/>
                <w:bCs/>
                <w:sz w:val="20"/>
              </w:rPr>
              <w:t>106.667</w:t>
            </w:r>
          </w:p>
        </w:tc>
        <w:tc>
          <w:tcPr>
            <w:tcW w:w="121" w:type="pct"/>
            <w:tcBorders>
              <w:top w:val="nil"/>
              <w:left w:val="nil"/>
              <w:bottom w:val="nil"/>
              <w:right w:val="nil"/>
            </w:tcBorders>
            <w:shd w:val="clear" w:color="auto" w:fill="auto"/>
            <w:vAlign w:val="center"/>
            <w:hideMark/>
          </w:tcPr>
          <w:p w14:paraId="0906E6EE" w14:textId="77777777" w:rsidR="00A44363" w:rsidRPr="00625E5A" w:rsidRDefault="00A44363" w:rsidP="00B95296">
            <w:pPr>
              <w:jc w:val="right"/>
              <w:rPr>
                <w:rFonts w:asciiTheme="minorHAnsi" w:hAnsiTheme="minorHAnsi" w:cstheme="minorHAnsi"/>
                <w:b/>
                <w:bCs/>
                <w:sz w:val="20"/>
              </w:rPr>
            </w:pPr>
          </w:p>
        </w:tc>
        <w:tc>
          <w:tcPr>
            <w:tcW w:w="764" w:type="pct"/>
            <w:tcBorders>
              <w:top w:val="nil"/>
              <w:left w:val="nil"/>
              <w:bottom w:val="single" w:sz="12" w:space="0" w:color="auto"/>
              <w:right w:val="nil"/>
            </w:tcBorders>
            <w:shd w:val="clear" w:color="auto" w:fill="auto"/>
            <w:vAlign w:val="center"/>
            <w:hideMark/>
          </w:tcPr>
          <w:p w14:paraId="68D5F9DF" w14:textId="77777777" w:rsidR="00A44363" w:rsidRPr="00625E5A" w:rsidRDefault="00A44363" w:rsidP="00B95296">
            <w:pPr>
              <w:jc w:val="right"/>
              <w:rPr>
                <w:rFonts w:asciiTheme="minorHAnsi" w:hAnsiTheme="minorHAnsi" w:cstheme="minorHAnsi"/>
                <w:b/>
                <w:bCs/>
                <w:sz w:val="20"/>
              </w:rPr>
            </w:pPr>
            <w:r w:rsidRPr="00625E5A">
              <w:rPr>
                <w:rFonts w:asciiTheme="minorHAnsi" w:hAnsiTheme="minorHAnsi" w:cstheme="minorHAnsi"/>
                <w:b/>
                <w:bCs/>
                <w:sz w:val="20"/>
              </w:rPr>
              <w:t>51.640</w:t>
            </w:r>
          </w:p>
        </w:tc>
        <w:tc>
          <w:tcPr>
            <w:tcW w:w="142" w:type="pct"/>
            <w:tcBorders>
              <w:top w:val="nil"/>
              <w:left w:val="nil"/>
              <w:bottom w:val="nil"/>
              <w:right w:val="nil"/>
            </w:tcBorders>
            <w:shd w:val="clear" w:color="auto" w:fill="auto"/>
            <w:vAlign w:val="center"/>
            <w:hideMark/>
          </w:tcPr>
          <w:p w14:paraId="73DFCFCD" w14:textId="77777777" w:rsidR="00A44363" w:rsidRPr="00625E5A" w:rsidRDefault="00A44363" w:rsidP="00B95296">
            <w:pPr>
              <w:jc w:val="right"/>
              <w:rPr>
                <w:rFonts w:asciiTheme="minorHAnsi" w:hAnsiTheme="minorHAnsi" w:cstheme="minorHAnsi"/>
                <w:b/>
                <w:bCs/>
                <w:sz w:val="20"/>
              </w:rPr>
            </w:pPr>
          </w:p>
        </w:tc>
        <w:tc>
          <w:tcPr>
            <w:tcW w:w="725" w:type="pct"/>
            <w:tcBorders>
              <w:top w:val="nil"/>
              <w:left w:val="nil"/>
              <w:bottom w:val="single" w:sz="12" w:space="0" w:color="auto"/>
              <w:right w:val="nil"/>
            </w:tcBorders>
            <w:shd w:val="clear" w:color="auto" w:fill="auto"/>
            <w:vAlign w:val="center"/>
            <w:hideMark/>
          </w:tcPr>
          <w:p w14:paraId="6C33EBF9" w14:textId="77777777" w:rsidR="00A44363" w:rsidRPr="00625E5A" w:rsidRDefault="00A44363" w:rsidP="00B95296">
            <w:pPr>
              <w:jc w:val="right"/>
              <w:rPr>
                <w:rFonts w:asciiTheme="minorHAnsi" w:hAnsiTheme="minorHAnsi" w:cstheme="minorHAnsi"/>
                <w:b/>
                <w:bCs/>
                <w:sz w:val="20"/>
              </w:rPr>
            </w:pPr>
            <w:r w:rsidRPr="00625E5A">
              <w:rPr>
                <w:rFonts w:asciiTheme="minorHAnsi" w:hAnsiTheme="minorHAnsi" w:cstheme="minorHAnsi"/>
                <w:b/>
                <w:bCs/>
                <w:sz w:val="20"/>
              </w:rPr>
              <w:t>0</w:t>
            </w:r>
          </w:p>
        </w:tc>
        <w:tc>
          <w:tcPr>
            <w:tcW w:w="121" w:type="pct"/>
            <w:tcBorders>
              <w:top w:val="nil"/>
              <w:left w:val="nil"/>
              <w:bottom w:val="nil"/>
              <w:right w:val="nil"/>
            </w:tcBorders>
            <w:shd w:val="clear" w:color="auto" w:fill="auto"/>
            <w:vAlign w:val="center"/>
            <w:hideMark/>
          </w:tcPr>
          <w:p w14:paraId="1EF09D14" w14:textId="77777777" w:rsidR="00A44363" w:rsidRPr="00625E5A" w:rsidRDefault="00A44363" w:rsidP="00B95296">
            <w:pPr>
              <w:jc w:val="right"/>
              <w:rPr>
                <w:rFonts w:asciiTheme="minorHAnsi" w:hAnsiTheme="minorHAnsi" w:cstheme="minorHAnsi"/>
                <w:b/>
                <w:bCs/>
                <w:sz w:val="20"/>
              </w:rPr>
            </w:pPr>
          </w:p>
        </w:tc>
        <w:tc>
          <w:tcPr>
            <w:tcW w:w="712" w:type="pct"/>
            <w:tcBorders>
              <w:top w:val="nil"/>
              <w:left w:val="nil"/>
              <w:bottom w:val="single" w:sz="12" w:space="0" w:color="auto"/>
              <w:right w:val="nil"/>
            </w:tcBorders>
            <w:shd w:val="clear" w:color="auto" w:fill="auto"/>
            <w:vAlign w:val="center"/>
            <w:hideMark/>
          </w:tcPr>
          <w:p w14:paraId="0FC6D838" w14:textId="77777777" w:rsidR="00A44363" w:rsidRPr="00625E5A" w:rsidRDefault="00A44363" w:rsidP="00B95296">
            <w:pPr>
              <w:jc w:val="right"/>
              <w:rPr>
                <w:rFonts w:asciiTheme="minorHAnsi" w:hAnsiTheme="minorHAnsi" w:cstheme="minorHAnsi"/>
                <w:b/>
                <w:bCs/>
                <w:sz w:val="20"/>
              </w:rPr>
            </w:pPr>
            <w:r w:rsidRPr="00625E5A">
              <w:rPr>
                <w:rFonts w:asciiTheme="minorHAnsi" w:hAnsiTheme="minorHAnsi" w:cstheme="minorHAnsi"/>
                <w:b/>
                <w:bCs/>
                <w:sz w:val="20"/>
              </w:rPr>
              <w:t>161.254</w:t>
            </w:r>
          </w:p>
        </w:tc>
      </w:tr>
      <w:tr w:rsidR="00625E5A" w:rsidRPr="00625E5A" w14:paraId="76787000" w14:textId="77777777" w:rsidTr="00625E5A">
        <w:trPr>
          <w:trHeight w:val="271"/>
        </w:trPr>
        <w:tc>
          <w:tcPr>
            <w:tcW w:w="860" w:type="pct"/>
            <w:tcBorders>
              <w:top w:val="nil"/>
              <w:left w:val="nil"/>
              <w:bottom w:val="nil"/>
              <w:right w:val="nil"/>
            </w:tcBorders>
            <w:shd w:val="clear" w:color="auto" w:fill="auto"/>
            <w:vAlign w:val="center"/>
            <w:hideMark/>
          </w:tcPr>
          <w:p w14:paraId="6AC06981" w14:textId="77777777" w:rsidR="00A44363" w:rsidRPr="00625E5A" w:rsidRDefault="00A44363" w:rsidP="00B95296">
            <w:pPr>
              <w:rPr>
                <w:rFonts w:asciiTheme="minorHAnsi" w:hAnsiTheme="minorHAnsi" w:cstheme="minorHAnsi"/>
                <w:color w:val="000000"/>
                <w:sz w:val="20"/>
              </w:rPr>
            </w:pPr>
            <w:proofErr w:type="spellStart"/>
            <w:r w:rsidRPr="00625E5A">
              <w:rPr>
                <w:rFonts w:asciiTheme="minorHAnsi" w:hAnsiTheme="minorHAnsi" w:cstheme="minorHAnsi"/>
                <w:color w:val="000000"/>
                <w:sz w:val="20"/>
              </w:rPr>
              <w:t>Povećanje</w:t>
            </w:r>
            <w:proofErr w:type="spellEnd"/>
          </w:p>
        </w:tc>
        <w:tc>
          <w:tcPr>
            <w:tcW w:w="801" w:type="pct"/>
            <w:tcBorders>
              <w:top w:val="nil"/>
              <w:left w:val="nil"/>
              <w:bottom w:val="nil"/>
              <w:right w:val="nil"/>
            </w:tcBorders>
            <w:shd w:val="clear" w:color="auto" w:fill="auto"/>
            <w:vAlign w:val="center"/>
            <w:hideMark/>
          </w:tcPr>
          <w:p w14:paraId="729C635C" w14:textId="77777777" w:rsidR="00A44363" w:rsidRPr="00625E5A" w:rsidRDefault="00A44363" w:rsidP="00B95296">
            <w:pPr>
              <w:jc w:val="right"/>
              <w:rPr>
                <w:rFonts w:asciiTheme="minorHAnsi" w:hAnsiTheme="minorHAnsi" w:cstheme="minorHAnsi"/>
                <w:sz w:val="20"/>
              </w:rPr>
            </w:pPr>
            <w:r w:rsidRPr="00625E5A">
              <w:rPr>
                <w:rFonts w:asciiTheme="minorHAnsi" w:hAnsiTheme="minorHAnsi" w:cstheme="minorHAnsi"/>
                <w:sz w:val="20"/>
              </w:rPr>
              <w:t>-</w:t>
            </w:r>
          </w:p>
        </w:tc>
        <w:tc>
          <w:tcPr>
            <w:tcW w:w="121" w:type="pct"/>
            <w:tcBorders>
              <w:top w:val="nil"/>
              <w:left w:val="nil"/>
              <w:bottom w:val="nil"/>
              <w:right w:val="nil"/>
            </w:tcBorders>
            <w:shd w:val="clear" w:color="auto" w:fill="auto"/>
            <w:vAlign w:val="center"/>
            <w:hideMark/>
          </w:tcPr>
          <w:p w14:paraId="749CB708" w14:textId="77777777" w:rsidR="00A44363" w:rsidRPr="00625E5A" w:rsidRDefault="00A44363" w:rsidP="00B95296">
            <w:pPr>
              <w:jc w:val="right"/>
              <w:rPr>
                <w:rFonts w:asciiTheme="minorHAnsi" w:hAnsiTheme="minorHAnsi" w:cstheme="minorHAnsi"/>
                <w:sz w:val="20"/>
              </w:rPr>
            </w:pPr>
          </w:p>
        </w:tc>
        <w:tc>
          <w:tcPr>
            <w:tcW w:w="634" w:type="pct"/>
            <w:tcBorders>
              <w:top w:val="nil"/>
              <w:left w:val="nil"/>
              <w:bottom w:val="nil"/>
              <w:right w:val="nil"/>
            </w:tcBorders>
            <w:shd w:val="clear" w:color="auto" w:fill="auto"/>
            <w:vAlign w:val="center"/>
            <w:hideMark/>
          </w:tcPr>
          <w:p w14:paraId="3B269C6D" w14:textId="77777777" w:rsidR="00A44363" w:rsidRPr="00625E5A" w:rsidRDefault="00A44363" w:rsidP="00B95296">
            <w:pPr>
              <w:jc w:val="right"/>
              <w:rPr>
                <w:rFonts w:asciiTheme="minorHAnsi" w:hAnsiTheme="minorHAnsi" w:cstheme="minorHAnsi"/>
                <w:sz w:val="20"/>
              </w:rPr>
            </w:pPr>
            <w:r w:rsidRPr="00625E5A">
              <w:rPr>
                <w:rFonts w:asciiTheme="minorHAnsi" w:hAnsiTheme="minorHAnsi" w:cstheme="minorHAnsi"/>
                <w:sz w:val="20"/>
              </w:rPr>
              <w:t>-</w:t>
            </w:r>
          </w:p>
        </w:tc>
        <w:tc>
          <w:tcPr>
            <w:tcW w:w="121" w:type="pct"/>
            <w:tcBorders>
              <w:top w:val="nil"/>
              <w:left w:val="nil"/>
              <w:bottom w:val="nil"/>
              <w:right w:val="nil"/>
            </w:tcBorders>
            <w:shd w:val="clear" w:color="auto" w:fill="auto"/>
            <w:vAlign w:val="center"/>
            <w:hideMark/>
          </w:tcPr>
          <w:p w14:paraId="534BD870" w14:textId="77777777" w:rsidR="00A44363" w:rsidRPr="00625E5A" w:rsidRDefault="00A44363" w:rsidP="00B95296">
            <w:pPr>
              <w:jc w:val="right"/>
              <w:rPr>
                <w:rFonts w:asciiTheme="minorHAnsi" w:hAnsiTheme="minorHAnsi" w:cstheme="minorHAnsi"/>
                <w:sz w:val="20"/>
              </w:rPr>
            </w:pPr>
          </w:p>
        </w:tc>
        <w:tc>
          <w:tcPr>
            <w:tcW w:w="764" w:type="pct"/>
            <w:tcBorders>
              <w:top w:val="nil"/>
              <w:left w:val="nil"/>
              <w:bottom w:val="nil"/>
              <w:right w:val="nil"/>
            </w:tcBorders>
            <w:shd w:val="clear" w:color="auto" w:fill="auto"/>
            <w:vAlign w:val="center"/>
            <w:hideMark/>
          </w:tcPr>
          <w:p w14:paraId="1FBB2E89" w14:textId="77777777" w:rsidR="00A44363" w:rsidRPr="00625E5A" w:rsidRDefault="00A44363" w:rsidP="00B95296">
            <w:pPr>
              <w:jc w:val="right"/>
              <w:rPr>
                <w:rFonts w:asciiTheme="minorHAnsi" w:hAnsiTheme="minorHAnsi" w:cstheme="minorHAnsi"/>
                <w:sz w:val="20"/>
              </w:rPr>
            </w:pPr>
            <w:r w:rsidRPr="00625E5A">
              <w:rPr>
                <w:rFonts w:asciiTheme="minorHAnsi" w:hAnsiTheme="minorHAnsi" w:cstheme="minorHAnsi"/>
                <w:sz w:val="20"/>
              </w:rPr>
              <w:t>-</w:t>
            </w:r>
          </w:p>
        </w:tc>
        <w:tc>
          <w:tcPr>
            <w:tcW w:w="142" w:type="pct"/>
            <w:tcBorders>
              <w:top w:val="nil"/>
              <w:left w:val="nil"/>
              <w:bottom w:val="nil"/>
              <w:right w:val="nil"/>
            </w:tcBorders>
            <w:shd w:val="clear" w:color="auto" w:fill="auto"/>
            <w:vAlign w:val="center"/>
            <w:hideMark/>
          </w:tcPr>
          <w:p w14:paraId="6AF4FC2F" w14:textId="77777777" w:rsidR="00A44363" w:rsidRPr="00625E5A" w:rsidRDefault="00A44363" w:rsidP="00B95296">
            <w:pPr>
              <w:jc w:val="right"/>
              <w:rPr>
                <w:rFonts w:asciiTheme="minorHAnsi" w:hAnsiTheme="minorHAnsi" w:cstheme="minorHAnsi"/>
                <w:sz w:val="20"/>
              </w:rPr>
            </w:pPr>
          </w:p>
        </w:tc>
        <w:tc>
          <w:tcPr>
            <w:tcW w:w="725" w:type="pct"/>
            <w:tcBorders>
              <w:top w:val="nil"/>
              <w:left w:val="nil"/>
              <w:bottom w:val="nil"/>
              <w:right w:val="nil"/>
            </w:tcBorders>
            <w:shd w:val="clear" w:color="auto" w:fill="auto"/>
            <w:vAlign w:val="center"/>
            <w:hideMark/>
          </w:tcPr>
          <w:p w14:paraId="537B7CAD" w14:textId="77777777" w:rsidR="00A44363" w:rsidRPr="00625E5A" w:rsidRDefault="00A44363" w:rsidP="00B95296">
            <w:pPr>
              <w:jc w:val="right"/>
              <w:rPr>
                <w:rFonts w:asciiTheme="minorHAnsi" w:hAnsiTheme="minorHAnsi" w:cstheme="minorHAnsi"/>
                <w:sz w:val="20"/>
              </w:rPr>
            </w:pPr>
            <w:r w:rsidRPr="00625E5A">
              <w:rPr>
                <w:rFonts w:asciiTheme="minorHAnsi" w:hAnsiTheme="minorHAnsi" w:cstheme="minorHAnsi"/>
                <w:sz w:val="20"/>
              </w:rPr>
              <w:t>1.450</w:t>
            </w:r>
          </w:p>
        </w:tc>
        <w:tc>
          <w:tcPr>
            <w:tcW w:w="121" w:type="pct"/>
            <w:tcBorders>
              <w:top w:val="nil"/>
              <w:left w:val="nil"/>
              <w:bottom w:val="nil"/>
              <w:right w:val="nil"/>
            </w:tcBorders>
            <w:shd w:val="clear" w:color="auto" w:fill="auto"/>
            <w:vAlign w:val="center"/>
            <w:hideMark/>
          </w:tcPr>
          <w:p w14:paraId="436ADE60" w14:textId="77777777" w:rsidR="00A44363" w:rsidRPr="00625E5A" w:rsidRDefault="00A44363" w:rsidP="00B95296">
            <w:pPr>
              <w:jc w:val="right"/>
              <w:rPr>
                <w:rFonts w:asciiTheme="minorHAnsi" w:hAnsiTheme="minorHAnsi" w:cstheme="minorHAnsi"/>
                <w:sz w:val="20"/>
              </w:rPr>
            </w:pPr>
          </w:p>
        </w:tc>
        <w:tc>
          <w:tcPr>
            <w:tcW w:w="712" w:type="pct"/>
            <w:tcBorders>
              <w:top w:val="nil"/>
              <w:left w:val="nil"/>
              <w:bottom w:val="nil"/>
              <w:right w:val="nil"/>
            </w:tcBorders>
            <w:shd w:val="clear" w:color="auto" w:fill="auto"/>
            <w:vAlign w:val="center"/>
            <w:hideMark/>
          </w:tcPr>
          <w:p w14:paraId="75E1E76E" w14:textId="77777777" w:rsidR="00A44363" w:rsidRPr="00625E5A" w:rsidRDefault="00A44363" w:rsidP="00B95296">
            <w:pPr>
              <w:jc w:val="right"/>
              <w:rPr>
                <w:rFonts w:asciiTheme="minorHAnsi" w:hAnsiTheme="minorHAnsi" w:cstheme="minorHAnsi"/>
                <w:sz w:val="20"/>
              </w:rPr>
            </w:pPr>
            <w:r w:rsidRPr="00625E5A">
              <w:rPr>
                <w:rFonts w:asciiTheme="minorHAnsi" w:hAnsiTheme="minorHAnsi" w:cstheme="minorHAnsi"/>
                <w:sz w:val="20"/>
              </w:rPr>
              <w:t>1.450</w:t>
            </w:r>
          </w:p>
        </w:tc>
      </w:tr>
      <w:tr w:rsidR="00625E5A" w:rsidRPr="00625E5A" w14:paraId="18811B16" w14:textId="77777777" w:rsidTr="00625E5A">
        <w:trPr>
          <w:trHeight w:val="271"/>
        </w:trPr>
        <w:tc>
          <w:tcPr>
            <w:tcW w:w="860" w:type="pct"/>
            <w:tcBorders>
              <w:top w:val="nil"/>
              <w:left w:val="nil"/>
              <w:bottom w:val="nil"/>
              <w:right w:val="nil"/>
            </w:tcBorders>
            <w:shd w:val="clear" w:color="auto" w:fill="auto"/>
            <w:vAlign w:val="center"/>
            <w:hideMark/>
          </w:tcPr>
          <w:p w14:paraId="056DB8BF" w14:textId="77777777" w:rsidR="00A44363" w:rsidRPr="00625E5A" w:rsidRDefault="00A44363" w:rsidP="00B95296">
            <w:pPr>
              <w:rPr>
                <w:rFonts w:asciiTheme="minorHAnsi" w:hAnsiTheme="minorHAnsi" w:cstheme="minorHAnsi"/>
                <w:color w:val="000000"/>
                <w:sz w:val="20"/>
                <w:lang w:val="pt-PT"/>
              </w:rPr>
            </w:pPr>
            <w:r w:rsidRPr="00625E5A">
              <w:rPr>
                <w:rFonts w:asciiTheme="minorHAnsi" w:hAnsiTheme="minorHAnsi" w:cstheme="minorHAnsi"/>
                <w:color w:val="000000"/>
                <w:sz w:val="20"/>
                <w:lang w:val="pt-PT"/>
              </w:rPr>
              <w:t>Prijenos s imovine u pripremi</w:t>
            </w:r>
          </w:p>
        </w:tc>
        <w:tc>
          <w:tcPr>
            <w:tcW w:w="801" w:type="pct"/>
            <w:tcBorders>
              <w:top w:val="nil"/>
              <w:left w:val="nil"/>
              <w:bottom w:val="nil"/>
              <w:right w:val="nil"/>
            </w:tcBorders>
            <w:shd w:val="clear" w:color="auto" w:fill="auto"/>
            <w:vAlign w:val="center"/>
            <w:hideMark/>
          </w:tcPr>
          <w:p w14:paraId="5D553DE5" w14:textId="77777777" w:rsidR="00A44363" w:rsidRPr="00625E5A" w:rsidRDefault="00A44363" w:rsidP="00B95296">
            <w:pPr>
              <w:jc w:val="right"/>
              <w:rPr>
                <w:rFonts w:asciiTheme="minorHAnsi" w:hAnsiTheme="minorHAnsi" w:cstheme="minorHAnsi"/>
                <w:sz w:val="20"/>
              </w:rPr>
            </w:pPr>
            <w:r w:rsidRPr="00625E5A">
              <w:rPr>
                <w:rFonts w:asciiTheme="minorHAnsi" w:hAnsiTheme="minorHAnsi" w:cstheme="minorHAnsi"/>
                <w:sz w:val="20"/>
              </w:rPr>
              <w:t>-</w:t>
            </w:r>
          </w:p>
        </w:tc>
        <w:tc>
          <w:tcPr>
            <w:tcW w:w="121" w:type="pct"/>
            <w:tcBorders>
              <w:top w:val="nil"/>
              <w:left w:val="nil"/>
              <w:bottom w:val="nil"/>
              <w:right w:val="nil"/>
            </w:tcBorders>
            <w:shd w:val="clear" w:color="auto" w:fill="auto"/>
            <w:vAlign w:val="center"/>
            <w:hideMark/>
          </w:tcPr>
          <w:p w14:paraId="2A34511C" w14:textId="77777777" w:rsidR="00A44363" w:rsidRPr="00625E5A" w:rsidRDefault="00A44363" w:rsidP="00B95296">
            <w:pPr>
              <w:jc w:val="right"/>
              <w:rPr>
                <w:rFonts w:asciiTheme="minorHAnsi" w:hAnsiTheme="minorHAnsi" w:cstheme="minorHAnsi"/>
                <w:sz w:val="20"/>
              </w:rPr>
            </w:pPr>
          </w:p>
        </w:tc>
        <w:tc>
          <w:tcPr>
            <w:tcW w:w="634" w:type="pct"/>
            <w:tcBorders>
              <w:top w:val="nil"/>
              <w:left w:val="nil"/>
              <w:bottom w:val="nil"/>
              <w:right w:val="nil"/>
            </w:tcBorders>
            <w:shd w:val="clear" w:color="auto" w:fill="auto"/>
            <w:vAlign w:val="center"/>
            <w:hideMark/>
          </w:tcPr>
          <w:p w14:paraId="34186D9F" w14:textId="77777777" w:rsidR="00A44363" w:rsidRPr="00625E5A" w:rsidRDefault="00A44363" w:rsidP="00B95296">
            <w:pPr>
              <w:jc w:val="right"/>
              <w:rPr>
                <w:rFonts w:asciiTheme="minorHAnsi" w:hAnsiTheme="minorHAnsi" w:cstheme="minorHAnsi"/>
                <w:sz w:val="20"/>
              </w:rPr>
            </w:pPr>
            <w:r w:rsidRPr="00625E5A">
              <w:rPr>
                <w:rFonts w:asciiTheme="minorHAnsi" w:hAnsiTheme="minorHAnsi" w:cstheme="minorHAnsi"/>
                <w:sz w:val="20"/>
              </w:rPr>
              <w:t>-</w:t>
            </w:r>
          </w:p>
        </w:tc>
        <w:tc>
          <w:tcPr>
            <w:tcW w:w="121" w:type="pct"/>
            <w:tcBorders>
              <w:top w:val="nil"/>
              <w:left w:val="nil"/>
              <w:bottom w:val="nil"/>
              <w:right w:val="nil"/>
            </w:tcBorders>
            <w:shd w:val="clear" w:color="auto" w:fill="auto"/>
            <w:vAlign w:val="center"/>
            <w:hideMark/>
          </w:tcPr>
          <w:p w14:paraId="28324D6C" w14:textId="77777777" w:rsidR="00A44363" w:rsidRPr="00625E5A" w:rsidRDefault="00A44363" w:rsidP="00B95296">
            <w:pPr>
              <w:jc w:val="right"/>
              <w:rPr>
                <w:rFonts w:asciiTheme="minorHAnsi" w:hAnsiTheme="minorHAnsi" w:cstheme="minorHAnsi"/>
                <w:sz w:val="20"/>
              </w:rPr>
            </w:pPr>
          </w:p>
        </w:tc>
        <w:tc>
          <w:tcPr>
            <w:tcW w:w="764" w:type="pct"/>
            <w:tcBorders>
              <w:top w:val="nil"/>
              <w:left w:val="nil"/>
              <w:bottom w:val="nil"/>
              <w:right w:val="nil"/>
            </w:tcBorders>
            <w:shd w:val="clear" w:color="auto" w:fill="auto"/>
            <w:vAlign w:val="center"/>
            <w:hideMark/>
          </w:tcPr>
          <w:p w14:paraId="2CD0E7DA" w14:textId="77777777" w:rsidR="00A44363" w:rsidRPr="00625E5A" w:rsidRDefault="00A44363" w:rsidP="00B95296">
            <w:pPr>
              <w:jc w:val="right"/>
              <w:rPr>
                <w:rFonts w:asciiTheme="minorHAnsi" w:hAnsiTheme="minorHAnsi" w:cstheme="minorHAnsi"/>
                <w:sz w:val="20"/>
              </w:rPr>
            </w:pPr>
            <w:r w:rsidRPr="00625E5A">
              <w:rPr>
                <w:rFonts w:asciiTheme="minorHAnsi" w:hAnsiTheme="minorHAnsi" w:cstheme="minorHAnsi"/>
                <w:sz w:val="20"/>
              </w:rPr>
              <w:t>1.450</w:t>
            </w:r>
          </w:p>
        </w:tc>
        <w:tc>
          <w:tcPr>
            <w:tcW w:w="142" w:type="pct"/>
            <w:tcBorders>
              <w:top w:val="nil"/>
              <w:left w:val="nil"/>
              <w:bottom w:val="nil"/>
              <w:right w:val="nil"/>
            </w:tcBorders>
            <w:shd w:val="clear" w:color="auto" w:fill="auto"/>
            <w:vAlign w:val="center"/>
            <w:hideMark/>
          </w:tcPr>
          <w:p w14:paraId="655B51D6" w14:textId="77777777" w:rsidR="00A44363" w:rsidRPr="00625E5A" w:rsidRDefault="00A44363" w:rsidP="00B95296">
            <w:pPr>
              <w:jc w:val="right"/>
              <w:rPr>
                <w:rFonts w:asciiTheme="minorHAnsi" w:hAnsiTheme="minorHAnsi" w:cstheme="minorHAnsi"/>
                <w:sz w:val="20"/>
              </w:rPr>
            </w:pPr>
          </w:p>
        </w:tc>
        <w:tc>
          <w:tcPr>
            <w:tcW w:w="725" w:type="pct"/>
            <w:tcBorders>
              <w:top w:val="nil"/>
              <w:left w:val="nil"/>
              <w:bottom w:val="nil"/>
              <w:right w:val="nil"/>
            </w:tcBorders>
            <w:shd w:val="clear" w:color="auto" w:fill="auto"/>
            <w:vAlign w:val="center"/>
            <w:hideMark/>
          </w:tcPr>
          <w:p w14:paraId="7B5F6F0E" w14:textId="77777777" w:rsidR="00A44363" w:rsidRPr="00625E5A" w:rsidRDefault="00A44363" w:rsidP="00B95296">
            <w:pPr>
              <w:jc w:val="right"/>
              <w:rPr>
                <w:rFonts w:asciiTheme="minorHAnsi" w:hAnsiTheme="minorHAnsi" w:cstheme="minorHAnsi"/>
                <w:sz w:val="20"/>
              </w:rPr>
            </w:pPr>
            <w:r w:rsidRPr="00625E5A">
              <w:rPr>
                <w:rFonts w:asciiTheme="minorHAnsi" w:hAnsiTheme="minorHAnsi" w:cstheme="minorHAnsi"/>
                <w:sz w:val="20"/>
              </w:rPr>
              <w:t>(1.450)</w:t>
            </w:r>
          </w:p>
        </w:tc>
        <w:tc>
          <w:tcPr>
            <w:tcW w:w="121" w:type="pct"/>
            <w:tcBorders>
              <w:top w:val="nil"/>
              <w:left w:val="nil"/>
              <w:bottom w:val="nil"/>
              <w:right w:val="nil"/>
            </w:tcBorders>
            <w:shd w:val="clear" w:color="auto" w:fill="auto"/>
            <w:vAlign w:val="center"/>
            <w:hideMark/>
          </w:tcPr>
          <w:p w14:paraId="17347701" w14:textId="77777777" w:rsidR="00A44363" w:rsidRPr="00625E5A" w:rsidRDefault="00A44363" w:rsidP="00B95296">
            <w:pPr>
              <w:jc w:val="right"/>
              <w:rPr>
                <w:rFonts w:asciiTheme="minorHAnsi" w:hAnsiTheme="minorHAnsi" w:cstheme="minorHAnsi"/>
                <w:sz w:val="20"/>
              </w:rPr>
            </w:pPr>
          </w:p>
        </w:tc>
        <w:tc>
          <w:tcPr>
            <w:tcW w:w="712" w:type="pct"/>
            <w:tcBorders>
              <w:top w:val="nil"/>
              <w:left w:val="nil"/>
              <w:bottom w:val="nil"/>
              <w:right w:val="nil"/>
            </w:tcBorders>
            <w:shd w:val="clear" w:color="auto" w:fill="auto"/>
            <w:vAlign w:val="center"/>
            <w:hideMark/>
          </w:tcPr>
          <w:p w14:paraId="52C63236" w14:textId="77777777" w:rsidR="00A44363" w:rsidRPr="00625E5A" w:rsidRDefault="00A44363" w:rsidP="00B95296">
            <w:pPr>
              <w:jc w:val="right"/>
              <w:rPr>
                <w:rFonts w:asciiTheme="minorHAnsi" w:hAnsiTheme="minorHAnsi" w:cstheme="minorHAnsi"/>
                <w:sz w:val="20"/>
              </w:rPr>
            </w:pPr>
            <w:r w:rsidRPr="00625E5A">
              <w:rPr>
                <w:rFonts w:asciiTheme="minorHAnsi" w:hAnsiTheme="minorHAnsi" w:cstheme="minorHAnsi"/>
                <w:sz w:val="20"/>
              </w:rPr>
              <w:t>0</w:t>
            </w:r>
          </w:p>
        </w:tc>
      </w:tr>
      <w:tr w:rsidR="00625E5A" w:rsidRPr="00625E5A" w14:paraId="7AA80CDA" w14:textId="77777777" w:rsidTr="00625E5A">
        <w:trPr>
          <w:trHeight w:val="271"/>
        </w:trPr>
        <w:tc>
          <w:tcPr>
            <w:tcW w:w="860" w:type="pct"/>
            <w:tcBorders>
              <w:top w:val="nil"/>
              <w:left w:val="nil"/>
              <w:bottom w:val="nil"/>
              <w:right w:val="nil"/>
            </w:tcBorders>
            <w:shd w:val="clear" w:color="auto" w:fill="auto"/>
            <w:vAlign w:val="center"/>
            <w:hideMark/>
          </w:tcPr>
          <w:p w14:paraId="2BF8C9D3" w14:textId="77777777" w:rsidR="00A44363" w:rsidRPr="00625E5A" w:rsidRDefault="00A44363" w:rsidP="00B95296">
            <w:pPr>
              <w:rPr>
                <w:rFonts w:asciiTheme="minorHAnsi" w:hAnsiTheme="minorHAnsi" w:cstheme="minorHAnsi"/>
                <w:color w:val="000000"/>
                <w:sz w:val="20"/>
              </w:rPr>
            </w:pPr>
            <w:proofErr w:type="spellStart"/>
            <w:r w:rsidRPr="00625E5A">
              <w:rPr>
                <w:rFonts w:asciiTheme="minorHAnsi" w:hAnsiTheme="minorHAnsi" w:cstheme="minorHAnsi"/>
                <w:color w:val="000000"/>
                <w:sz w:val="20"/>
              </w:rPr>
              <w:t>Smanjenje</w:t>
            </w:r>
            <w:proofErr w:type="spellEnd"/>
          </w:p>
        </w:tc>
        <w:tc>
          <w:tcPr>
            <w:tcW w:w="801" w:type="pct"/>
            <w:tcBorders>
              <w:top w:val="nil"/>
              <w:left w:val="nil"/>
              <w:bottom w:val="single" w:sz="8" w:space="0" w:color="auto"/>
              <w:right w:val="nil"/>
            </w:tcBorders>
            <w:shd w:val="clear" w:color="auto" w:fill="auto"/>
            <w:vAlign w:val="center"/>
            <w:hideMark/>
          </w:tcPr>
          <w:p w14:paraId="02636B4A" w14:textId="77777777" w:rsidR="00A44363" w:rsidRPr="00625E5A" w:rsidRDefault="00A44363" w:rsidP="00B95296">
            <w:pPr>
              <w:jc w:val="right"/>
              <w:rPr>
                <w:rFonts w:asciiTheme="minorHAnsi" w:hAnsiTheme="minorHAnsi" w:cstheme="minorHAnsi"/>
                <w:sz w:val="20"/>
              </w:rPr>
            </w:pPr>
            <w:r w:rsidRPr="00625E5A">
              <w:rPr>
                <w:rFonts w:asciiTheme="minorHAnsi" w:hAnsiTheme="minorHAnsi" w:cstheme="minorHAnsi"/>
                <w:sz w:val="20"/>
              </w:rPr>
              <w:t>-</w:t>
            </w:r>
          </w:p>
        </w:tc>
        <w:tc>
          <w:tcPr>
            <w:tcW w:w="121" w:type="pct"/>
            <w:tcBorders>
              <w:top w:val="nil"/>
              <w:left w:val="nil"/>
              <w:bottom w:val="nil"/>
              <w:right w:val="nil"/>
            </w:tcBorders>
            <w:shd w:val="clear" w:color="auto" w:fill="auto"/>
            <w:vAlign w:val="center"/>
            <w:hideMark/>
          </w:tcPr>
          <w:p w14:paraId="3B179BDF" w14:textId="77777777" w:rsidR="00A44363" w:rsidRPr="00625E5A" w:rsidRDefault="00A44363" w:rsidP="00B95296">
            <w:pPr>
              <w:jc w:val="right"/>
              <w:rPr>
                <w:rFonts w:asciiTheme="minorHAnsi" w:hAnsiTheme="minorHAnsi" w:cstheme="minorHAnsi"/>
                <w:sz w:val="20"/>
              </w:rPr>
            </w:pPr>
          </w:p>
        </w:tc>
        <w:tc>
          <w:tcPr>
            <w:tcW w:w="634" w:type="pct"/>
            <w:tcBorders>
              <w:top w:val="nil"/>
              <w:left w:val="nil"/>
              <w:bottom w:val="single" w:sz="8" w:space="0" w:color="auto"/>
              <w:right w:val="nil"/>
            </w:tcBorders>
            <w:shd w:val="clear" w:color="auto" w:fill="auto"/>
            <w:vAlign w:val="center"/>
            <w:hideMark/>
          </w:tcPr>
          <w:p w14:paraId="13C39761" w14:textId="77777777" w:rsidR="00A44363" w:rsidRPr="00625E5A" w:rsidRDefault="00A44363" w:rsidP="00B95296">
            <w:pPr>
              <w:jc w:val="right"/>
              <w:rPr>
                <w:rFonts w:asciiTheme="minorHAnsi" w:hAnsiTheme="minorHAnsi" w:cstheme="minorHAnsi"/>
                <w:sz w:val="20"/>
              </w:rPr>
            </w:pPr>
            <w:r w:rsidRPr="00625E5A">
              <w:rPr>
                <w:rFonts w:asciiTheme="minorHAnsi" w:hAnsiTheme="minorHAnsi" w:cstheme="minorHAnsi"/>
                <w:sz w:val="20"/>
              </w:rPr>
              <w:t>-</w:t>
            </w:r>
          </w:p>
        </w:tc>
        <w:tc>
          <w:tcPr>
            <w:tcW w:w="121" w:type="pct"/>
            <w:tcBorders>
              <w:top w:val="nil"/>
              <w:left w:val="nil"/>
              <w:bottom w:val="nil"/>
              <w:right w:val="nil"/>
            </w:tcBorders>
            <w:shd w:val="clear" w:color="auto" w:fill="auto"/>
            <w:vAlign w:val="center"/>
            <w:hideMark/>
          </w:tcPr>
          <w:p w14:paraId="519314CB" w14:textId="77777777" w:rsidR="00A44363" w:rsidRPr="00625E5A" w:rsidRDefault="00A44363" w:rsidP="00B95296">
            <w:pPr>
              <w:jc w:val="right"/>
              <w:rPr>
                <w:rFonts w:asciiTheme="minorHAnsi" w:hAnsiTheme="minorHAnsi" w:cstheme="minorHAnsi"/>
                <w:sz w:val="20"/>
              </w:rPr>
            </w:pPr>
          </w:p>
        </w:tc>
        <w:tc>
          <w:tcPr>
            <w:tcW w:w="764" w:type="pct"/>
            <w:tcBorders>
              <w:top w:val="nil"/>
              <w:left w:val="nil"/>
              <w:bottom w:val="single" w:sz="8" w:space="0" w:color="auto"/>
              <w:right w:val="nil"/>
            </w:tcBorders>
            <w:shd w:val="clear" w:color="auto" w:fill="auto"/>
            <w:vAlign w:val="center"/>
            <w:hideMark/>
          </w:tcPr>
          <w:p w14:paraId="12917E33" w14:textId="77777777" w:rsidR="00A44363" w:rsidRPr="00625E5A" w:rsidRDefault="00A44363" w:rsidP="00B95296">
            <w:pPr>
              <w:jc w:val="right"/>
              <w:rPr>
                <w:rFonts w:asciiTheme="minorHAnsi" w:hAnsiTheme="minorHAnsi" w:cstheme="minorHAnsi"/>
                <w:sz w:val="20"/>
              </w:rPr>
            </w:pPr>
            <w:r w:rsidRPr="00625E5A">
              <w:rPr>
                <w:rFonts w:asciiTheme="minorHAnsi" w:hAnsiTheme="minorHAnsi" w:cstheme="minorHAnsi"/>
                <w:sz w:val="20"/>
              </w:rPr>
              <w:t>-</w:t>
            </w:r>
          </w:p>
        </w:tc>
        <w:tc>
          <w:tcPr>
            <w:tcW w:w="142" w:type="pct"/>
            <w:tcBorders>
              <w:top w:val="nil"/>
              <w:left w:val="nil"/>
              <w:bottom w:val="nil"/>
              <w:right w:val="nil"/>
            </w:tcBorders>
            <w:shd w:val="clear" w:color="auto" w:fill="auto"/>
            <w:vAlign w:val="center"/>
            <w:hideMark/>
          </w:tcPr>
          <w:p w14:paraId="72A324D2" w14:textId="77777777" w:rsidR="00A44363" w:rsidRPr="00625E5A" w:rsidRDefault="00A44363" w:rsidP="00B95296">
            <w:pPr>
              <w:jc w:val="right"/>
              <w:rPr>
                <w:rFonts w:asciiTheme="minorHAnsi" w:hAnsiTheme="minorHAnsi" w:cstheme="minorHAnsi"/>
                <w:sz w:val="20"/>
              </w:rPr>
            </w:pPr>
          </w:p>
        </w:tc>
        <w:tc>
          <w:tcPr>
            <w:tcW w:w="725" w:type="pct"/>
            <w:tcBorders>
              <w:top w:val="nil"/>
              <w:left w:val="nil"/>
              <w:bottom w:val="single" w:sz="8" w:space="0" w:color="auto"/>
              <w:right w:val="nil"/>
            </w:tcBorders>
            <w:shd w:val="clear" w:color="auto" w:fill="auto"/>
            <w:vAlign w:val="center"/>
            <w:hideMark/>
          </w:tcPr>
          <w:p w14:paraId="77C87243" w14:textId="77777777" w:rsidR="00A44363" w:rsidRPr="00625E5A" w:rsidRDefault="00A44363" w:rsidP="00B95296">
            <w:pPr>
              <w:jc w:val="right"/>
              <w:rPr>
                <w:rFonts w:asciiTheme="minorHAnsi" w:hAnsiTheme="minorHAnsi" w:cstheme="minorHAnsi"/>
                <w:sz w:val="20"/>
              </w:rPr>
            </w:pPr>
            <w:r w:rsidRPr="00625E5A">
              <w:rPr>
                <w:rFonts w:asciiTheme="minorHAnsi" w:hAnsiTheme="minorHAnsi" w:cstheme="minorHAnsi"/>
                <w:sz w:val="20"/>
              </w:rPr>
              <w:t> -</w:t>
            </w:r>
          </w:p>
        </w:tc>
        <w:tc>
          <w:tcPr>
            <w:tcW w:w="121" w:type="pct"/>
            <w:tcBorders>
              <w:top w:val="nil"/>
              <w:left w:val="nil"/>
              <w:bottom w:val="nil"/>
              <w:right w:val="nil"/>
            </w:tcBorders>
            <w:shd w:val="clear" w:color="auto" w:fill="auto"/>
            <w:vAlign w:val="center"/>
            <w:hideMark/>
          </w:tcPr>
          <w:p w14:paraId="5FD47CC8" w14:textId="77777777" w:rsidR="00A44363" w:rsidRPr="00625E5A" w:rsidRDefault="00A44363" w:rsidP="00B95296">
            <w:pPr>
              <w:jc w:val="right"/>
              <w:rPr>
                <w:rFonts w:asciiTheme="minorHAnsi" w:hAnsiTheme="minorHAnsi" w:cstheme="minorHAnsi"/>
                <w:sz w:val="20"/>
              </w:rPr>
            </w:pPr>
          </w:p>
        </w:tc>
        <w:tc>
          <w:tcPr>
            <w:tcW w:w="712" w:type="pct"/>
            <w:tcBorders>
              <w:top w:val="nil"/>
              <w:left w:val="nil"/>
              <w:bottom w:val="single" w:sz="8" w:space="0" w:color="auto"/>
              <w:right w:val="nil"/>
            </w:tcBorders>
            <w:shd w:val="clear" w:color="auto" w:fill="auto"/>
            <w:vAlign w:val="center"/>
            <w:hideMark/>
          </w:tcPr>
          <w:p w14:paraId="75C3FC04" w14:textId="77777777" w:rsidR="00A44363" w:rsidRPr="00625E5A" w:rsidRDefault="00A44363" w:rsidP="00B95296">
            <w:pPr>
              <w:jc w:val="right"/>
              <w:rPr>
                <w:rFonts w:asciiTheme="minorHAnsi" w:hAnsiTheme="minorHAnsi" w:cstheme="minorHAnsi"/>
                <w:sz w:val="20"/>
              </w:rPr>
            </w:pPr>
            <w:r w:rsidRPr="00625E5A">
              <w:rPr>
                <w:rFonts w:asciiTheme="minorHAnsi" w:hAnsiTheme="minorHAnsi" w:cstheme="minorHAnsi"/>
                <w:sz w:val="20"/>
              </w:rPr>
              <w:t>0</w:t>
            </w:r>
          </w:p>
        </w:tc>
      </w:tr>
      <w:tr w:rsidR="00625E5A" w:rsidRPr="00625E5A" w14:paraId="626A2517" w14:textId="77777777" w:rsidTr="00625E5A">
        <w:trPr>
          <w:trHeight w:val="271"/>
        </w:trPr>
        <w:tc>
          <w:tcPr>
            <w:tcW w:w="860" w:type="pct"/>
            <w:tcBorders>
              <w:top w:val="nil"/>
              <w:left w:val="nil"/>
              <w:bottom w:val="nil"/>
              <w:right w:val="nil"/>
            </w:tcBorders>
            <w:shd w:val="clear" w:color="auto" w:fill="auto"/>
            <w:vAlign w:val="center"/>
            <w:hideMark/>
          </w:tcPr>
          <w:p w14:paraId="1C01FA83" w14:textId="77777777" w:rsidR="00A44363" w:rsidRPr="00625E5A" w:rsidRDefault="00A44363" w:rsidP="00B95296">
            <w:pPr>
              <w:rPr>
                <w:rFonts w:asciiTheme="minorHAnsi" w:hAnsiTheme="minorHAnsi" w:cstheme="minorHAnsi"/>
                <w:b/>
                <w:bCs/>
                <w:color w:val="000000"/>
                <w:sz w:val="20"/>
              </w:rPr>
            </w:pPr>
            <w:proofErr w:type="spellStart"/>
            <w:r w:rsidRPr="00625E5A">
              <w:rPr>
                <w:rFonts w:asciiTheme="minorHAnsi" w:hAnsiTheme="minorHAnsi" w:cstheme="minorHAnsi"/>
                <w:b/>
                <w:bCs/>
                <w:color w:val="000000"/>
                <w:sz w:val="20"/>
              </w:rPr>
              <w:t>Stanje</w:t>
            </w:r>
            <w:proofErr w:type="spellEnd"/>
            <w:r w:rsidRPr="00625E5A">
              <w:rPr>
                <w:rFonts w:asciiTheme="minorHAnsi" w:hAnsiTheme="minorHAnsi" w:cstheme="minorHAnsi"/>
                <w:b/>
                <w:bCs/>
                <w:color w:val="000000"/>
                <w:sz w:val="20"/>
              </w:rPr>
              <w:t xml:space="preserve"> 31. </w:t>
            </w:r>
            <w:proofErr w:type="spellStart"/>
            <w:r w:rsidRPr="00625E5A">
              <w:rPr>
                <w:rFonts w:asciiTheme="minorHAnsi" w:hAnsiTheme="minorHAnsi" w:cstheme="minorHAnsi"/>
                <w:b/>
                <w:bCs/>
                <w:color w:val="000000"/>
                <w:sz w:val="20"/>
              </w:rPr>
              <w:t>prosinca</w:t>
            </w:r>
            <w:proofErr w:type="spellEnd"/>
            <w:r w:rsidRPr="00625E5A">
              <w:rPr>
                <w:rFonts w:asciiTheme="minorHAnsi" w:hAnsiTheme="minorHAnsi" w:cstheme="minorHAnsi"/>
                <w:b/>
                <w:bCs/>
                <w:color w:val="000000"/>
                <w:sz w:val="20"/>
              </w:rPr>
              <w:t xml:space="preserve"> 2024.</w:t>
            </w:r>
          </w:p>
        </w:tc>
        <w:tc>
          <w:tcPr>
            <w:tcW w:w="801" w:type="pct"/>
            <w:tcBorders>
              <w:top w:val="nil"/>
              <w:left w:val="nil"/>
              <w:bottom w:val="single" w:sz="12" w:space="0" w:color="auto"/>
              <w:right w:val="nil"/>
            </w:tcBorders>
            <w:shd w:val="clear" w:color="auto" w:fill="auto"/>
            <w:vAlign w:val="center"/>
            <w:hideMark/>
          </w:tcPr>
          <w:p w14:paraId="12F43C0C" w14:textId="77777777" w:rsidR="00A44363" w:rsidRPr="00625E5A" w:rsidRDefault="00A44363" w:rsidP="00B95296">
            <w:pPr>
              <w:jc w:val="right"/>
              <w:rPr>
                <w:rFonts w:asciiTheme="minorHAnsi" w:hAnsiTheme="minorHAnsi" w:cstheme="minorHAnsi"/>
                <w:b/>
                <w:bCs/>
                <w:sz w:val="20"/>
              </w:rPr>
            </w:pPr>
            <w:r w:rsidRPr="00625E5A">
              <w:rPr>
                <w:rFonts w:asciiTheme="minorHAnsi" w:hAnsiTheme="minorHAnsi" w:cstheme="minorHAnsi"/>
                <w:b/>
                <w:bCs/>
                <w:sz w:val="20"/>
              </w:rPr>
              <w:t>2.947</w:t>
            </w:r>
          </w:p>
        </w:tc>
        <w:tc>
          <w:tcPr>
            <w:tcW w:w="121" w:type="pct"/>
            <w:tcBorders>
              <w:top w:val="nil"/>
              <w:left w:val="nil"/>
              <w:bottom w:val="nil"/>
              <w:right w:val="nil"/>
            </w:tcBorders>
            <w:shd w:val="clear" w:color="auto" w:fill="auto"/>
            <w:vAlign w:val="center"/>
            <w:hideMark/>
          </w:tcPr>
          <w:p w14:paraId="3EB064A3" w14:textId="77777777" w:rsidR="00A44363" w:rsidRPr="00625E5A" w:rsidRDefault="00A44363" w:rsidP="00B95296">
            <w:pPr>
              <w:jc w:val="right"/>
              <w:rPr>
                <w:rFonts w:asciiTheme="minorHAnsi" w:hAnsiTheme="minorHAnsi" w:cstheme="minorHAnsi"/>
                <w:b/>
                <w:bCs/>
                <w:sz w:val="20"/>
              </w:rPr>
            </w:pPr>
          </w:p>
        </w:tc>
        <w:tc>
          <w:tcPr>
            <w:tcW w:w="634" w:type="pct"/>
            <w:tcBorders>
              <w:top w:val="nil"/>
              <w:left w:val="nil"/>
              <w:bottom w:val="single" w:sz="12" w:space="0" w:color="auto"/>
              <w:right w:val="nil"/>
            </w:tcBorders>
            <w:shd w:val="clear" w:color="auto" w:fill="auto"/>
            <w:vAlign w:val="center"/>
            <w:hideMark/>
          </w:tcPr>
          <w:p w14:paraId="1011979C" w14:textId="77777777" w:rsidR="00A44363" w:rsidRPr="00625E5A" w:rsidRDefault="00A44363" w:rsidP="00B95296">
            <w:pPr>
              <w:jc w:val="right"/>
              <w:rPr>
                <w:rFonts w:asciiTheme="minorHAnsi" w:hAnsiTheme="minorHAnsi" w:cstheme="minorHAnsi"/>
                <w:b/>
                <w:bCs/>
                <w:sz w:val="20"/>
              </w:rPr>
            </w:pPr>
            <w:r w:rsidRPr="00625E5A">
              <w:rPr>
                <w:rFonts w:asciiTheme="minorHAnsi" w:hAnsiTheme="minorHAnsi" w:cstheme="minorHAnsi"/>
                <w:b/>
                <w:bCs/>
                <w:sz w:val="20"/>
              </w:rPr>
              <w:t>106.667</w:t>
            </w:r>
          </w:p>
        </w:tc>
        <w:tc>
          <w:tcPr>
            <w:tcW w:w="121" w:type="pct"/>
            <w:tcBorders>
              <w:top w:val="nil"/>
              <w:left w:val="nil"/>
              <w:bottom w:val="nil"/>
              <w:right w:val="nil"/>
            </w:tcBorders>
            <w:shd w:val="clear" w:color="auto" w:fill="auto"/>
            <w:vAlign w:val="center"/>
            <w:hideMark/>
          </w:tcPr>
          <w:p w14:paraId="0DF1FFB6" w14:textId="77777777" w:rsidR="00A44363" w:rsidRPr="00625E5A" w:rsidRDefault="00A44363" w:rsidP="00B95296">
            <w:pPr>
              <w:jc w:val="right"/>
              <w:rPr>
                <w:rFonts w:asciiTheme="minorHAnsi" w:hAnsiTheme="minorHAnsi" w:cstheme="minorHAnsi"/>
                <w:b/>
                <w:bCs/>
                <w:sz w:val="20"/>
              </w:rPr>
            </w:pPr>
          </w:p>
        </w:tc>
        <w:tc>
          <w:tcPr>
            <w:tcW w:w="764" w:type="pct"/>
            <w:tcBorders>
              <w:top w:val="nil"/>
              <w:left w:val="nil"/>
              <w:bottom w:val="single" w:sz="12" w:space="0" w:color="auto"/>
              <w:right w:val="nil"/>
            </w:tcBorders>
            <w:shd w:val="clear" w:color="auto" w:fill="auto"/>
            <w:vAlign w:val="center"/>
            <w:hideMark/>
          </w:tcPr>
          <w:p w14:paraId="17EB99E6" w14:textId="77777777" w:rsidR="00A44363" w:rsidRPr="00625E5A" w:rsidRDefault="00A44363" w:rsidP="00B95296">
            <w:pPr>
              <w:jc w:val="right"/>
              <w:rPr>
                <w:rFonts w:asciiTheme="minorHAnsi" w:hAnsiTheme="minorHAnsi" w:cstheme="minorHAnsi"/>
                <w:b/>
                <w:bCs/>
                <w:sz w:val="20"/>
              </w:rPr>
            </w:pPr>
            <w:r w:rsidRPr="00625E5A">
              <w:rPr>
                <w:rFonts w:asciiTheme="minorHAnsi" w:hAnsiTheme="minorHAnsi" w:cstheme="minorHAnsi"/>
                <w:b/>
                <w:bCs/>
                <w:sz w:val="20"/>
              </w:rPr>
              <w:t>53.090</w:t>
            </w:r>
          </w:p>
        </w:tc>
        <w:tc>
          <w:tcPr>
            <w:tcW w:w="142" w:type="pct"/>
            <w:tcBorders>
              <w:top w:val="nil"/>
              <w:left w:val="nil"/>
              <w:bottom w:val="nil"/>
              <w:right w:val="nil"/>
            </w:tcBorders>
            <w:shd w:val="clear" w:color="auto" w:fill="auto"/>
            <w:vAlign w:val="center"/>
            <w:hideMark/>
          </w:tcPr>
          <w:p w14:paraId="447BC98C" w14:textId="77777777" w:rsidR="00A44363" w:rsidRPr="00625E5A" w:rsidRDefault="00A44363" w:rsidP="00B95296">
            <w:pPr>
              <w:jc w:val="right"/>
              <w:rPr>
                <w:rFonts w:asciiTheme="minorHAnsi" w:hAnsiTheme="minorHAnsi" w:cstheme="minorHAnsi"/>
                <w:b/>
                <w:bCs/>
                <w:sz w:val="20"/>
              </w:rPr>
            </w:pPr>
          </w:p>
        </w:tc>
        <w:tc>
          <w:tcPr>
            <w:tcW w:w="725" w:type="pct"/>
            <w:tcBorders>
              <w:top w:val="nil"/>
              <w:left w:val="nil"/>
              <w:bottom w:val="single" w:sz="12" w:space="0" w:color="auto"/>
              <w:right w:val="nil"/>
            </w:tcBorders>
            <w:shd w:val="clear" w:color="auto" w:fill="auto"/>
            <w:vAlign w:val="center"/>
            <w:hideMark/>
          </w:tcPr>
          <w:p w14:paraId="5BEFD427" w14:textId="77777777" w:rsidR="00A44363" w:rsidRPr="00625E5A" w:rsidRDefault="00A44363" w:rsidP="00B95296">
            <w:pPr>
              <w:jc w:val="right"/>
              <w:rPr>
                <w:rFonts w:asciiTheme="minorHAnsi" w:hAnsiTheme="minorHAnsi" w:cstheme="minorHAnsi"/>
                <w:b/>
                <w:bCs/>
                <w:sz w:val="20"/>
              </w:rPr>
            </w:pPr>
            <w:r w:rsidRPr="00625E5A">
              <w:rPr>
                <w:rFonts w:asciiTheme="minorHAnsi" w:hAnsiTheme="minorHAnsi" w:cstheme="minorHAnsi"/>
                <w:b/>
                <w:bCs/>
                <w:sz w:val="20"/>
              </w:rPr>
              <w:t>0</w:t>
            </w:r>
          </w:p>
        </w:tc>
        <w:tc>
          <w:tcPr>
            <w:tcW w:w="121" w:type="pct"/>
            <w:tcBorders>
              <w:top w:val="nil"/>
              <w:left w:val="nil"/>
              <w:bottom w:val="nil"/>
              <w:right w:val="nil"/>
            </w:tcBorders>
            <w:shd w:val="clear" w:color="auto" w:fill="auto"/>
            <w:vAlign w:val="center"/>
            <w:hideMark/>
          </w:tcPr>
          <w:p w14:paraId="1AAAC346" w14:textId="77777777" w:rsidR="00A44363" w:rsidRPr="00625E5A" w:rsidRDefault="00A44363" w:rsidP="00B95296">
            <w:pPr>
              <w:jc w:val="right"/>
              <w:rPr>
                <w:rFonts w:asciiTheme="minorHAnsi" w:hAnsiTheme="minorHAnsi" w:cstheme="minorHAnsi"/>
                <w:b/>
                <w:bCs/>
                <w:sz w:val="20"/>
              </w:rPr>
            </w:pPr>
          </w:p>
        </w:tc>
        <w:tc>
          <w:tcPr>
            <w:tcW w:w="712" w:type="pct"/>
            <w:tcBorders>
              <w:top w:val="nil"/>
              <w:left w:val="nil"/>
              <w:bottom w:val="single" w:sz="12" w:space="0" w:color="auto"/>
              <w:right w:val="nil"/>
            </w:tcBorders>
            <w:shd w:val="clear" w:color="auto" w:fill="auto"/>
            <w:vAlign w:val="center"/>
            <w:hideMark/>
          </w:tcPr>
          <w:p w14:paraId="24120582" w14:textId="77777777" w:rsidR="00A44363" w:rsidRPr="00625E5A" w:rsidRDefault="00A44363" w:rsidP="00B95296">
            <w:pPr>
              <w:jc w:val="right"/>
              <w:rPr>
                <w:rFonts w:asciiTheme="minorHAnsi" w:hAnsiTheme="minorHAnsi" w:cstheme="minorHAnsi"/>
                <w:b/>
                <w:bCs/>
                <w:sz w:val="20"/>
              </w:rPr>
            </w:pPr>
            <w:r w:rsidRPr="00625E5A">
              <w:rPr>
                <w:rFonts w:asciiTheme="minorHAnsi" w:hAnsiTheme="minorHAnsi" w:cstheme="minorHAnsi"/>
                <w:b/>
                <w:bCs/>
                <w:sz w:val="20"/>
              </w:rPr>
              <w:t>162.704</w:t>
            </w:r>
          </w:p>
        </w:tc>
      </w:tr>
      <w:tr w:rsidR="00625E5A" w:rsidRPr="00625E5A" w14:paraId="7DD9058D" w14:textId="77777777" w:rsidTr="00625E5A">
        <w:trPr>
          <w:trHeight w:val="271"/>
        </w:trPr>
        <w:tc>
          <w:tcPr>
            <w:tcW w:w="860" w:type="pct"/>
            <w:tcBorders>
              <w:top w:val="nil"/>
              <w:left w:val="nil"/>
              <w:bottom w:val="nil"/>
              <w:right w:val="nil"/>
            </w:tcBorders>
            <w:shd w:val="clear" w:color="auto" w:fill="auto"/>
            <w:vAlign w:val="center"/>
            <w:hideMark/>
          </w:tcPr>
          <w:p w14:paraId="1D1DCD88" w14:textId="77777777" w:rsidR="00A44363" w:rsidRPr="00625E5A" w:rsidRDefault="00A44363" w:rsidP="00B95296">
            <w:pPr>
              <w:rPr>
                <w:rFonts w:asciiTheme="minorHAnsi" w:hAnsiTheme="minorHAnsi" w:cstheme="minorHAnsi"/>
                <w:color w:val="000000"/>
                <w:sz w:val="20"/>
              </w:rPr>
            </w:pPr>
            <w:proofErr w:type="spellStart"/>
            <w:r w:rsidRPr="00625E5A">
              <w:rPr>
                <w:rFonts w:asciiTheme="minorHAnsi" w:hAnsiTheme="minorHAnsi" w:cstheme="minorHAnsi"/>
                <w:color w:val="000000"/>
                <w:sz w:val="20"/>
              </w:rPr>
              <w:t>Povećanje</w:t>
            </w:r>
            <w:proofErr w:type="spellEnd"/>
          </w:p>
        </w:tc>
        <w:tc>
          <w:tcPr>
            <w:tcW w:w="801" w:type="pct"/>
            <w:tcBorders>
              <w:top w:val="nil"/>
              <w:left w:val="nil"/>
              <w:bottom w:val="nil"/>
              <w:right w:val="nil"/>
            </w:tcBorders>
            <w:shd w:val="clear" w:color="auto" w:fill="auto"/>
            <w:vAlign w:val="center"/>
            <w:hideMark/>
          </w:tcPr>
          <w:p w14:paraId="1B629CA5" w14:textId="77777777" w:rsidR="00A44363" w:rsidRPr="00625E5A" w:rsidRDefault="00A44363" w:rsidP="00B95296">
            <w:pPr>
              <w:jc w:val="right"/>
              <w:rPr>
                <w:rFonts w:asciiTheme="minorHAnsi" w:hAnsiTheme="minorHAnsi" w:cstheme="minorHAnsi"/>
                <w:color w:val="000000"/>
                <w:sz w:val="20"/>
              </w:rPr>
            </w:pPr>
            <w:r w:rsidRPr="00625E5A">
              <w:rPr>
                <w:rFonts w:asciiTheme="minorHAnsi" w:hAnsiTheme="minorHAnsi" w:cstheme="minorHAnsi"/>
                <w:color w:val="000000"/>
                <w:sz w:val="20"/>
              </w:rPr>
              <w:t>-</w:t>
            </w:r>
          </w:p>
        </w:tc>
        <w:tc>
          <w:tcPr>
            <w:tcW w:w="121" w:type="pct"/>
            <w:tcBorders>
              <w:top w:val="nil"/>
              <w:left w:val="nil"/>
              <w:bottom w:val="nil"/>
              <w:right w:val="nil"/>
            </w:tcBorders>
            <w:shd w:val="clear" w:color="auto" w:fill="auto"/>
            <w:vAlign w:val="center"/>
            <w:hideMark/>
          </w:tcPr>
          <w:p w14:paraId="31202F4C" w14:textId="77777777" w:rsidR="00A44363" w:rsidRPr="00625E5A" w:rsidRDefault="00A44363" w:rsidP="00B95296">
            <w:pPr>
              <w:jc w:val="right"/>
              <w:rPr>
                <w:rFonts w:asciiTheme="minorHAnsi" w:hAnsiTheme="minorHAnsi" w:cstheme="minorHAnsi"/>
                <w:sz w:val="20"/>
              </w:rPr>
            </w:pPr>
          </w:p>
        </w:tc>
        <w:tc>
          <w:tcPr>
            <w:tcW w:w="634" w:type="pct"/>
            <w:tcBorders>
              <w:top w:val="nil"/>
              <w:left w:val="nil"/>
              <w:bottom w:val="nil"/>
              <w:right w:val="nil"/>
            </w:tcBorders>
            <w:shd w:val="clear" w:color="auto" w:fill="auto"/>
            <w:vAlign w:val="center"/>
            <w:hideMark/>
          </w:tcPr>
          <w:p w14:paraId="3AC349C8" w14:textId="77777777" w:rsidR="00A44363" w:rsidRPr="00625E5A" w:rsidRDefault="00A44363" w:rsidP="00B95296">
            <w:pPr>
              <w:jc w:val="right"/>
              <w:rPr>
                <w:rFonts w:asciiTheme="minorHAnsi" w:hAnsiTheme="minorHAnsi" w:cstheme="minorHAnsi"/>
                <w:sz w:val="20"/>
              </w:rPr>
            </w:pPr>
            <w:r w:rsidRPr="00625E5A">
              <w:rPr>
                <w:rFonts w:asciiTheme="minorHAnsi" w:hAnsiTheme="minorHAnsi" w:cstheme="minorHAnsi"/>
                <w:sz w:val="20"/>
              </w:rPr>
              <w:t>-</w:t>
            </w:r>
          </w:p>
        </w:tc>
        <w:tc>
          <w:tcPr>
            <w:tcW w:w="121" w:type="pct"/>
            <w:tcBorders>
              <w:top w:val="nil"/>
              <w:left w:val="nil"/>
              <w:bottom w:val="nil"/>
              <w:right w:val="nil"/>
            </w:tcBorders>
            <w:shd w:val="clear" w:color="auto" w:fill="auto"/>
            <w:vAlign w:val="center"/>
            <w:hideMark/>
          </w:tcPr>
          <w:p w14:paraId="70F248F5" w14:textId="77777777" w:rsidR="00A44363" w:rsidRPr="00625E5A" w:rsidRDefault="00A44363" w:rsidP="00B95296">
            <w:pPr>
              <w:jc w:val="right"/>
              <w:rPr>
                <w:rFonts w:asciiTheme="minorHAnsi" w:hAnsiTheme="minorHAnsi" w:cstheme="minorHAnsi"/>
                <w:sz w:val="20"/>
              </w:rPr>
            </w:pPr>
          </w:p>
        </w:tc>
        <w:tc>
          <w:tcPr>
            <w:tcW w:w="764" w:type="pct"/>
            <w:tcBorders>
              <w:top w:val="nil"/>
              <w:left w:val="nil"/>
              <w:bottom w:val="nil"/>
              <w:right w:val="nil"/>
            </w:tcBorders>
            <w:shd w:val="clear" w:color="auto" w:fill="auto"/>
            <w:vAlign w:val="center"/>
            <w:hideMark/>
          </w:tcPr>
          <w:p w14:paraId="19E5CDE7" w14:textId="77777777" w:rsidR="00A44363" w:rsidRPr="00625E5A" w:rsidRDefault="00A44363" w:rsidP="00B95296">
            <w:pPr>
              <w:jc w:val="right"/>
              <w:rPr>
                <w:rFonts w:asciiTheme="minorHAnsi" w:hAnsiTheme="minorHAnsi" w:cstheme="minorHAnsi"/>
                <w:sz w:val="20"/>
              </w:rPr>
            </w:pPr>
            <w:r w:rsidRPr="00625E5A">
              <w:rPr>
                <w:rFonts w:asciiTheme="minorHAnsi" w:hAnsiTheme="minorHAnsi" w:cstheme="minorHAnsi"/>
                <w:sz w:val="20"/>
              </w:rPr>
              <w:t>-</w:t>
            </w:r>
          </w:p>
        </w:tc>
        <w:tc>
          <w:tcPr>
            <w:tcW w:w="142" w:type="pct"/>
            <w:tcBorders>
              <w:top w:val="nil"/>
              <w:left w:val="nil"/>
              <w:bottom w:val="nil"/>
              <w:right w:val="nil"/>
            </w:tcBorders>
            <w:shd w:val="clear" w:color="auto" w:fill="auto"/>
            <w:vAlign w:val="center"/>
            <w:hideMark/>
          </w:tcPr>
          <w:p w14:paraId="2018C3CD" w14:textId="77777777" w:rsidR="00A44363" w:rsidRPr="00625E5A" w:rsidRDefault="00A44363" w:rsidP="00B95296">
            <w:pPr>
              <w:jc w:val="right"/>
              <w:rPr>
                <w:rFonts w:asciiTheme="minorHAnsi" w:hAnsiTheme="minorHAnsi" w:cstheme="minorHAnsi"/>
                <w:sz w:val="20"/>
              </w:rPr>
            </w:pPr>
          </w:p>
        </w:tc>
        <w:tc>
          <w:tcPr>
            <w:tcW w:w="725" w:type="pct"/>
            <w:tcBorders>
              <w:top w:val="nil"/>
              <w:left w:val="nil"/>
              <w:bottom w:val="nil"/>
              <w:right w:val="nil"/>
            </w:tcBorders>
            <w:shd w:val="clear" w:color="auto" w:fill="auto"/>
            <w:vAlign w:val="center"/>
            <w:hideMark/>
          </w:tcPr>
          <w:p w14:paraId="711C61BE" w14:textId="77777777" w:rsidR="00A44363" w:rsidRPr="00625E5A" w:rsidRDefault="00A44363" w:rsidP="00B95296">
            <w:pPr>
              <w:jc w:val="right"/>
              <w:rPr>
                <w:rFonts w:asciiTheme="minorHAnsi" w:hAnsiTheme="minorHAnsi" w:cstheme="minorHAnsi"/>
                <w:sz w:val="20"/>
              </w:rPr>
            </w:pPr>
            <w:r w:rsidRPr="00625E5A">
              <w:rPr>
                <w:rFonts w:asciiTheme="minorHAnsi" w:hAnsiTheme="minorHAnsi" w:cstheme="minorHAnsi"/>
                <w:sz w:val="20"/>
              </w:rPr>
              <w:t>-</w:t>
            </w:r>
          </w:p>
        </w:tc>
        <w:tc>
          <w:tcPr>
            <w:tcW w:w="121" w:type="pct"/>
            <w:tcBorders>
              <w:top w:val="nil"/>
              <w:left w:val="nil"/>
              <w:bottom w:val="nil"/>
              <w:right w:val="nil"/>
            </w:tcBorders>
            <w:shd w:val="clear" w:color="auto" w:fill="auto"/>
            <w:vAlign w:val="center"/>
            <w:hideMark/>
          </w:tcPr>
          <w:p w14:paraId="68DEA0CB" w14:textId="77777777" w:rsidR="00A44363" w:rsidRPr="00625E5A" w:rsidRDefault="00A44363" w:rsidP="00B95296">
            <w:pPr>
              <w:jc w:val="right"/>
              <w:rPr>
                <w:rFonts w:asciiTheme="minorHAnsi" w:hAnsiTheme="minorHAnsi" w:cstheme="minorHAnsi"/>
                <w:sz w:val="20"/>
              </w:rPr>
            </w:pPr>
          </w:p>
        </w:tc>
        <w:tc>
          <w:tcPr>
            <w:tcW w:w="712" w:type="pct"/>
            <w:tcBorders>
              <w:top w:val="nil"/>
              <w:left w:val="nil"/>
              <w:bottom w:val="nil"/>
              <w:right w:val="nil"/>
            </w:tcBorders>
            <w:shd w:val="clear" w:color="auto" w:fill="auto"/>
            <w:vAlign w:val="center"/>
            <w:hideMark/>
          </w:tcPr>
          <w:p w14:paraId="3FCB85CE" w14:textId="77777777" w:rsidR="00A44363" w:rsidRPr="00625E5A" w:rsidRDefault="00A44363" w:rsidP="00B95296">
            <w:pPr>
              <w:jc w:val="right"/>
              <w:rPr>
                <w:rFonts w:asciiTheme="minorHAnsi" w:hAnsiTheme="minorHAnsi" w:cstheme="minorHAnsi"/>
                <w:sz w:val="20"/>
              </w:rPr>
            </w:pPr>
            <w:r w:rsidRPr="00625E5A">
              <w:rPr>
                <w:rFonts w:asciiTheme="minorHAnsi" w:hAnsiTheme="minorHAnsi" w:cstheme="minorHAnsi"/>
                <w:sz w:val="20"/>
              </w:rPr>
              <w:t>-</w:t>
            </w:r>
          </w:p>
        </w:tc>
      </w:tr>
      <w:tr w:rsidR="00625E5A" w:rsidRPr="00625E5A" w14:paraId="1381D462" w14:textId="77777777" w:rsidTr="00625E5A">
        <w:trPr>
          <w:trHeight w:val="271"/>
        </w:trPr>
        <w:tc>
          <w:tcPr>
            <w:tcW w:w="860" w:type="pct"/>
            <w:tcBorders>
              <w:top w:val="nil"/>
              <w:left w:val="nil"/>
              <w:bottom w:val="nil"/>
              <w:right w:val="nil"/>
            </w:tcBorders>
            <w:shd w:val="clear" w:color="auto" w:fill="auto"/>
            <w:vAlign w:val="center"/>
            <w:hideMark/>
          </w:tcPr>
          <w:p w14:paraId="09B6EAA3" w14:textId="77777777" w:rsidR="00A44363" w:rsidRPr="00625E5A" w:rsidRDefault="00A44363" w:rsidP="00B95296">
            <w:pPr>
              <w:rPr>
                <w:rFonts w:asciiTheme="minorHAnsi" w:hAnsiTheme="minorHAnsi" w:cstheme="minorHAnsi"/>
                <w:b/>
                <w:bCs/>
                <w:color w:val="000000"/>
                <w:sz w:val="20"/>
              </w:rPr>
            </w:pPr>
            <w:proofErr w:type="spellStart"/>
            <w:r w:rsidRPr="00625E5A">
              <w:rPr>
                <w:rFonts w:asciiTheme="minorHAnsi" w:hAnsiTheme="minorHAnsi" w:cstheme="minorHAnsi"/>
                <w:b/>
                <w:bCs/>
                <w:color w:val="000000"/>
                <w:sz w:val="20"/>
              </w:rPr>
              <w:t>Ispravak</w:t>
            </w:r>
            <w:proofErr w:type="spellEnd"/>
            <w:r w:rsidRPr="00625E5A">
              <w:rPr>
                <w:rFonts w:asciiTheme="minorHAnsi" w:hAnsiTheme="minorHAnsi" w:cstheme="minorHAnsi"/>
                <w:b/>
                <w:bCs/>
                <w:color w:val="000000"/>
                <w:sz w:val="20"/>
              </w:rPr>
              <w:t xml:space="preserve"> </w:t>
            </w:r>
            <w:proofErr w:type="spellStart"/>
            <w:r w:rsidRPr="00625E5A">
              <w:rPr>
                <w:rFonts w:asciiTheme="minorHAnsi" w:hAnsiTheme="minorHAnsi" w:cstheme="minorHAnsi"/>
                <w:b/>
                <w:bCs/>
                <w:color w:val="000000"/>
                <w:sz w:val="20"/>
              </w:rPr>
              <w:t>vrijednosti</w:t>
            </w:r>
            <w:proofErr w:type="spellEnd"/>
          </w:p>
        </w:tc>
        <w:tc>
          <w:tcPr>
            <w:tcW w:w="801" w:type="pct"/>
            <w:tcBorders>
              <w:top w:val="nil"/>
              <w:left w:val="nil"/>
              <w:bottom w:val="nil"/>
              <w:right w:val="nil"/>
            </w:tcBorders>
            <w:shd w:val="clear" w:color="auto" w:fill="auto"/>
            <w:vAlign w:val="center"/>
            <w:hideMark/>
          </w:tcPr>
          <w:p w14:paraId="49541ECB" w14:textId="77777777" w:rsidR="00A44363" w:rsidRPr="00625E5A" w:rsidRDefault="00A44363" w:rsidP="00B95296">
            <w:pPr>
              <w:jc w:val="right"/>
              <w:rPr>
                <w:rFonts w:asciiTheme="minorHAnsi" w:hAnsiTheme="minorHAnsi" w:cstheme="minorHAnsi"/>
                <w:color w:val="000000"/>
                <w:sz w:val="20"/>
              </w:rPr>
            </w:pPr>
            <w:r w:rsidRPr="00625E5A">
              <w:rPr>
                <w:rFonts w:asciiTheme="minorHAnsi" w:hAnsiTheme="minorHAnsi" w:cstheme="minorHAnsi"/>
                <w:color w:val="000000"/>
                <w:sz w:val="20"/>
              </w:rPr>
              <w:t>-</w:t>
            </w:r>
          </w:p>
        </w:tc>
        <w:tc>
          <w:tcPr>
            <w:tcW w:w="121" w:type="pct"/>
            <w:tcBorders>
              <w:top w:val="nil"/>
              <w:left w:val="nil"/>
              <w:bottom w:val="nil"/>
              <w:right w:val="nil"/>
            </w:tcBorders>
            <w:shd w:val="clear" w:color="auto" w:fill="auto"/>
            <w:vAlign w:val="center"/>
            <w:hideMark/>
          </w:tcPr>
          <w:p w14:paraId="3B2E38B3" w14:textId="77777777" w:rsidR="00A44363" w:rsidRPr="00625E5A" w:rsidRDefault="00A44363" w:rsidP="00B95296">
            <w:pPr>
              <w:jc w:val="right"/>
              <w:rPr>
                <w:rFonts w:asciiTheme="minorHAnsi" w:hAnsiTheme="minorHAnsi" w:cstheme="minorHAnsi"/>
                <w:sz w:val="20"/>
              </w:rPr>
            </w:pPr>
          </w:p>
        </w:tc>
        <w:tc>
          <w:tcPr>
            <w:tcW w:w="634" w:type="pct"/>
            <w:tcBorders>
              <w:top w:val="nil"/>
              <w:left w:val="nil"/>
              <w:bottom w:val="nil"/>
              <w:right w:val="nil"/>
            </w:tcBorders>
            <w:shd w:val="clear" w:color="auto" w:fill="auto"/>
            <w:vAlign w:val="center"/>
            <w:hideMark/>
          </w:tcPr>
          <w:p w14:paraId="7741F487" w14:textId="77777777" w:rsidR="00A44363" w:rsidRPr="00625E5A" w:rsidRDefault="00A44363" w:rsidP="00B95296">
            <w:pPr>
              <w:jc w:val="right"/>
              <w:rPr>
                <w:rFonts w:asciiTheme="minorHAnsi" w:hAnsiTheme="minorHAnsi" w:cstheme="minorHAnsi"/>
                <w:sz w:val="20"/>
              </w:rPr>
            </w:pPr>
            <w:r w:rsidRPr="00625E5A">
              <w:rPr>
                <w:rFonts w:asciiTheme="minorHAnsi" w:hAnsiTheme="minorHAnsi" w:cstheme="minorHAnsi"/>
                <w:sz w:val="20"/>
              </w:rPr>
              <w:t>-</w:t>
            </w:r>
          </w:p>
        </w:tc>
        <w:tc>
          <w:tcPr>
            <w:tcW w:w="121" w:type="pct"/>
            <w:tcBorders>
              <w:top w:val="nil"/>
              <w:left w:val="nil"/>
              <w:bottom w:val="nil"/>
              <w:right w:val="nil"/>
            </w:tcBorders>
            <w:shd w:val="clear" w:color="auto" w:fill="auto"/>
            <w:vAlign w:val="center"/>
            <w:hideMark/>
          </w:tcPr>
          <w:p w14:paraId="384EE684" w14:textId="77777777" w:rsidR="00A44363" w:rsidRPr="00625E5A" w:rsidRDefault="00A44363" w:rsidP="00B95296">
            <w:pPr>
              <w:jc w:val="right"/>
              <w:rPr>
                <w:rFonts w:asciiTheme="minorHAnsi" w:hAnsiTheme="minorHAnsi" w:cstheme="minorHAnsi"/>
                <w:sz w:val="20"/>
              </w:rPr>
            </w:pPr>
          </w:p>
        </w:tc>
        <w:tc>
          <w:tcPr>
            <w:tcW w:w="764" w:type="pct"/>
            <w:tcBorders>
              <w:top w:val="nil"/>
              <w:left w:val="nil"/>
              <w:bottom w:val="nil"/>
              <w:right w:val="nil"/>
            </w:tcBorders>
            <w:shd w:val="clear" w:color="auto" w:fill="auto"/>
            <w:vAlign w:val="center"/>
            <w:hideMark/>
          </w:tcPr>
          <w:p w14:paraId="45EE1904" w14:textId="77777777" w:rsidR="00A44363" w:rsidRPr="00625E5A" w:rsidRDefault="00A44363" w:rsidP="00B95296">
            <w:pPr>
              <w:jc w:val="right"/>
              <w:rPr>
                <w:rFonts w:asciiTheme="minorHAnsi" w:hAnsiTheme="minorHAnsi" w:cstheme="minorHAnsi"/>
                <w:sz w:val="20"/>
              </w:rPr>
            </w:pPr>
            <w:r w:rsidRPr="00625E5A">
              <w:rPr>
                <w:rFonts w:asciiTheme="minorHAnsi" w:hAnsiTheme="minorHAnsi" w:cstheme="minorHAnsi"/>
                <w:sz w:val="20"/>
              </w:rPr>
              <w:t>-</w:t>
            </w:r>
          </w:p>
        </w:tc>
        <w:tc>
          <w:tcPr>
            <w:tcW w:w="142" w:type="pct"/>
            <w:tcBorders>
              <w:top w:val="nil"/>
              <w:left w:val="nil"/>
              <w:bottom w:val="nil"/>
              <w:right w:val="nil"/>
            </w:tcBorders>
            <w:shd w:val="clear" w:color="auto" w:fill="auto"/>
            <w:vAlign w:val="center"/>
            <w:hideMark/>
          </w:tcPr>
          <w:p w14:paraId="5A4277BB" w14:textId="77777777" w:rsidR="00A44363" w:rsidRPr="00625E5A" w:rsidRDefault="00A44363" w:rsidP="00B95296">
            <w:pPr>
              <w:jc w:val="right"/>
              <w:rPr>
                <w:rFonts w:asciiTheme="minorHAnsi" w:hAnsiTheme="minorHAnsi" w:cstheme="minorHAnsi"/>
                <w:sz w:val="20"/>
              </w:rPr>
            </w:pPr>
          </w:p>
        </w:tc>
        <w:tc>
          <w:tcPr>
            <w:tcW w:w="725" w:type="pct"/>
            <w:tcBorders>
              <w:top w:val="nil"/>
              <w:left w:val="nil"/>
              <w:bottom w:val="nil"/>
              <w:right w:val="nil"/>
            </w:tcBorders>
            <w:shd w:val="clear" w:color="auto" w:fill="auto"/>
            <w:vAlign w:val="center"/>
            <w:hideMark/>
          </w:tcPr>
          <w:p w14:paraId="42F83380" w14:textId="77777777" w:rsidR="00A44363" w:rsidRPr="00625E5A" w:rsidRDefault="00A44363" w:rsidP="00B95296">
            <w:pPr>
              <w:jc w:val="right"/>
              <w:rPr>
                <w:rFonts w:asciiTheme="minorHAnsi" w:hAnsiTheme="minorHAnsi" w:cstheme="minorHAnsi"/>
                <w:sz w:val="20"/>
              </w:rPr>
            </w:pPr>
            <w:r w:rsidRPr="00625E5A">
              <w:rPr>
                <w:rFonts w:asciiTheme="minorHAnsi" w:hAnsiTheme="minorHAnsi" w:cstheme="minorHAnsi"/>
                <w:sz w:val="20"/>
              </w:rPr>
              <w:t>-</w:t>
            </w:r>
          </w:p>
        </w:tc>
        <w:tc>
          <w:tcPr>
            <w:tcW w:w="121" w:type="pct"/>
            <w:tcBorders>
              <w:top w:val="nil"/>
              <w:left w:val="nil"/>
              <w:bottom w:val="nil"/>
              <w:right w:val="nil"/>
            </w:tcBorders>
            <w:shd w:val="clear" w:color="auto" w:fill="auto"/>
            <w:vAlign w:val="center"/>
            <w:hideMark/>
          </w:tcPr>
          <w:p w14:paraId="46DC84ED" w14:textId="77777777" w:rsidR="00A44363" w:rsidRPr="00625E5A" w:rsidRDefault="00A44363" w:rsidP="00B95296">
            <w:pPr>
              <w:jc w:val="right"/>
              <w:rPr>
                <w:rFonts w:asciiTheme="minorHAnsi" w:hAnsiTheme="minorHAnsi" w:cstheme="minorHAnsi"/>
                <w:sz w:val="20"/>
              </w:rPr>
            </w:pPr>
          </w:p>
        </w:tc>
        <w:tc>
          <w:tcPr>
            <w:tcW w:w="712" w:type="pct"/>
            <w:tcBorders>
              <w:top w:val="nil"/>
              <w:left w:val="nil"/>
              <w:bottom w:val="nil"/>
              <w:right w:val="nil"/>
            </w:tcBorders>
            <w:shd w:val="clear" w:color="auto" w:fill="auto"/>
            <w:vAlign w:val="center"/>
            <w:hideMark/>
          </w:tcPr>
          <w:p w14:paraId="14E44042" w14:textId="77777777" w:rsidR="00A44363" w:rsidRPr="00625E5A" w:rsidRDefault="00A44363" w:rsidP="00B95296">
            <w:pPr>
              <w:jc w:val="right"/>
              <w:rPr>
                <w:rFonts w:asciiTheme="minorHAnsi" w:hAnsiTheme="minorHAnsi" w:cstheme="minorHAnsi"/>
                <w:sz w:val="20"/>
              </w:rPr>
            </w:pPr>
            <w:r w:rsidRPr="00625E5A">
              <w:rPr>
                <w:rFonts w:asciiTheme="minorHAnsi" w:hAnsiTheme="minorHAnsi" w:cstheme="minorHAnsi"/>
                <w:sz w:val="20"/>
              </w:rPr>
              <w:t>-</w:t>
            </w:r>
          </w:p>
        </w:tc>
      </w:tr>
      <w:tr w:rsidR="00625E5A" w:rsidRPr="00625E5A" w14:paraId="7DF10D1B" w14:textId="77777777" w:rsidTr="00625E5A">
        <w:trPr>
          <w:trHeight w:val="271"/>
        </w:trPr>
        <w:tc>
          <w:tcPr>
            <w:tcW w:w="860" w:type="pct"/>
            <w:tcBorders>
              <w:top w:val="nil"/>
              <w:left w:val="nil"/>
              <w:bottom w:val="nil"/>
              <w:right w:val="nil"/>
            </w:tcBorders>
            <w:shd w:val="clear" w:color="auto" w:fill="auto"/>
            <w:vAlign w:val="center"/>
            <w:hideMark/>
          </w:tcPr>
          <w:p w14:paraId="76BD741D" w14:textId="77777777" w:rsidR="00A44363" w:rsidRPr="00625E5A" w:rsidRDefault="00A44363" w:rsidP="00B95296">
            <w:pPr>
              <w:rPr>
                <w:rFonts w:asciiTheme="minorHAnsi" w:hAnsiTheme="minorHAnsi" w:cstheme="minorHAnsi"/>
                <w:b/>
                <w:bCs/>
                <w:color w:val="000000"/>
                <w:sz w:val="20"/>
              </w:rPr>
            </w:pPr>
            <w:proofErr w:type="spellStart"/>
            <w:r w:rsidRPr="00625E5A">
              <w:rPr>
                <w:rFonts w:asciiTheme="minorHAnsi" w:hAnsiTheme="minorHAnsi" w:cstheme="minorHAnsi"/>
                <w:b/>
                <w:bCs/>
                <w:color w:val="000000"/>
                <w:sz w:val="20"/>
              </w:rPr>
              <w:t>Stanje</w:t>
            </w:r>
            <w:proofErr w:type="spellEnd"/>
            <w:r w:rsidRPr="00625E5A">
              <w:rPr>
                <w:rFonts w:asciiTheme="minorHAnsi" w:hAnsiTheme="minorHAnsi" w:cstheme="minorHAnsi"/>
                <w:b/>
                <w:bCs/>
                <w:color w:val="000000"/>
                <w:sz w:val="20"/>
              </w:rPr>
              <w:t xml:space="preserve"> 31. </w:t>
            </w:r>
            <w:proofErr w:type="spellStart"/>
            <w:r w:rsidRPr="00625E5A">
              <w:rPr>
                <w:rFonts w:asciiTheme="minorHAnsi" w:hAnsiTheme="minorHAnsi" w:cstheme="minorHAnsi"/>
                <w:b/>
                <w:bCs/>
                <w:color w:val="000000"/>
                <w:sz w:val="20"/>
              </w:rPr>
              <w:t>prosinca</w:t>
            </w:r>
            <w:proofErr w:type="spellEnd"/>
            <w:r w:rsidRPr="00625E5A">
              <w:rPr>
                <w:rFonts w:asciiTheme="minorHAnsi" w:hAnsiTheme="minorHAnsi" w:cstheme="minorHAnsi"/>
                <w:b/>
                <w:bCs/>
                <w:color w:val="000000"/>
                <w:sz w:val="20"/>
              </w:rPr>
              <w:t xml:space="preserve"> 2022.</w:t>
            </w:r>
          </w:p>
        </w:tc>
        <w:tc>
          <w:tcPr>
            <w:tcW w:w="801" w:type="pct"/>
            <w:tcBorders>
              <w:top w:val="nil"/>
              <w:left w:val="nil"/>
              <w:bottom w:val="single" w:sz="12" w:space="0" w:color="auto"/>
              <w:right w:val="nil"/>
            </w:tcBorders>
            <w:shd w:val="clear" w:color="auto" w:fill="auto"/>
            <w:vAlign w:val="center"/>
            <w:hideMark/>
          </w:tcPr>
          <w:p w14:paraId="5D1C656F" w14:textId="77777777" w:rsidR="00A44363" w:rsidRPr="00625E5A" w:rsidRDefault="00A44363" w:rsidP="00B95296">
            <w:pPr>
              <w:jc w:val="right"/>
              <w:rPr>
                <w:rFonts w:asciiTheme="minorHAnsi" w:hAnsiTheme="minorHAnsi" w:cstheme="minorHAnsi"/>
                <w:b/>
                <w:bCs/>
                <w:sz w:val="20"/>
              </w:rPr>
            </w:pPr>
            <w:r w:rsidRPr="00625E5A">
              <w:rPr>
                <w:rFonts w:asciiTheme="minorHAnsi" w:hAnsiTheme="minorHAnsi" w:cstheme="minorHAnsi"/>
                <w:b/>
                <w:bCs/>
                <w:sz w:val="20"/>
              </w:rPr>
              <w:t>635</w:t>
            </w:r>
          </w:p>
        </w:tc>
        <w:tc>
          <w:tcPr>
            <w:tcW w:w="121" w:type="pct"/>
            <w:tcBorders>
              <w:top w:val="nil"/>
              <w:left w:val="nil"/>
              <w:bottom w:val="nil"/>
              <w:right w:val="nil"/>
            </w:tcBorders>
            <w:shd w:val="clear" w:color="auto" w:fill="auto"/>
            <w:vAlign w:val="center"/>
            <w:hideMark/>
          </w:tcPr>
          <w:p w14:paraId="256C388E" w14:textId="77777777" w:rsidR="00A44363" w:rsidRPr="00625E5A" w:rsidRDefault="00A44363" w:rsidP="00B95296">
            <w:pPr>
              <w:jc w:val="right"/>
              <w:rPr>
                <w:rFonts w:asciiTheme="minorHAnsi" w:hAnsiTheme="minorHAnsi" w:cstheme="minorHAnsi"/>
                <w:b/>
                <w:bCs/>
                <w:sz w:val="20"/>
              </w:rPr>
            </w:pPr>
          </w:p>
        </w:tc>
        <w:tc>
          <w:tcPr>
            <w:tcW w:w="634" w:type="pct"/>
            <w:tcBorders>
              <w:top w:val="nil"/>
              <w:left w:val="nil"/>
              <w:bottom w:val="single" w:sz="12" w:space="0" w:color="auto"/>
              <w:right w:val="nil"/>
            </w:tcBorders>
            <w:shd w:val="clear" w:color="auto" w:fill="auto"/>
            <w:vAlign w:val="center"/>
            <w:hideMark/>
          </w:tcPr>
          <w:p w14:paraId="43C26246" w14:textId="77777777" w:rsidR="00A44363" w:rsidRPr="00625E5A" w:rsidRDefault="00A44363" w:rsidP="00B95296">
            <w:pPr>
              <w:jc w:val="right"/>
              <w:rPr>
                <w:rFonts w:asciiTheme="minorHAnsi" w:hAnsiTheme="minorHAnsi" w:cstheme="minorHAnsi"/>
                <w:b/>
                <w:bCs/>
                <w:sz w:val="20"/>
              </w:rPr>
            </w:pPr>
            <w:r w:rsidRPr="00625E5A">
              <w:rPr>
                <w:rFonts w:asciiTheme="minorHAnsi" w:hAnsiTheme="minorHAnsi" w:cstheme="minorHAnsi"/>
                <w:b/>
                <w:bCs/>
                <w:sz w:val="20"/>
              </w:rPr>
              <w:t>83.228</w:t>
            </w:r>
          </w:p>
        </w:tc>
        <w:tc>
          <w:tcPr>
            <w:tcW w:w="121" w:type="pct"/>
            <w:tcBorders>
              <w:top w:val="nil"/>
              <w:left w:val="nil"/>
              <w:bottom w:val="nil"/>
              <w:right w:val="nil"/>
            </w:tcBorders>
            <w:shd w:val="clear" w:color="auto" w:fill="auto"/>
            <w:vAlign w:val="center"/>
            <w:hideMark/>
          </w:tcPr>
          <w:p w14:paraId="1340E43C" w14:textId="77777777" w:rsidR="00A44363" w:rsidRPr="00625E5A" w:rsidRDefault="00A44363" w:rsidP="00B95296">
            <w:pPr>
              <w:jc w:val="right"/>
              <w:rPr>
                <w:rFonts w:asciiTheme="minorHAnsi" w:hAnsiTheme="minorHAnsi" w:cstheme="minorHAnsi"/>
                <w:b/>
                <w:bCs/>
                <w:sz w:val="20"/>
              </w:rPr>
            </w:pPr>
          </w:p>
        </w:tc>
        <w:tc>
          <w:tcPr>
            <w:tcW w:w="764" w:type="pct"/>
            <w:tcBorders>
              <w:top w:val="nil"/>
              <w:left w:val="nil"/>
              <w:bottom w:val="single" w:sz="12" w:space="0" w:color="auto"/>
              <w:right w:val="nil"/>
            </w:tcBorders>
            <w:shd w:val="clear" w:color="auto" w:fill="auto"/>
            <w:vAlign w:val="center"/>
            <w:hideMark/>
          </w:tcPr>
          <w:p w14:paraId="3B808C3E" w14:textId="77777777" w:rsidR="00A44363" w:rsidRPr="00625E5A" w:rsidRDefault="00A44363" w:rsidP="00B95296">
            <w:pPr>
              <w:jc w:val="right"/>
              <w:rPr>
                <w:rFonts w:asciiTheme="minorHAnsi" w:hAnsiTheme="minorHAnsi" w:cstheme="minorHAnsi"/>
                <w:b/>
                <w:bCs/>
                <w:sz w:val="20"/>
              </w:rPr>
            </w:pPr>
            <w:r w:rsidRPr="00625E5A">
              <w:rPr>
                <w:rFonts w:asciiTheme="minorHAnsi" w:hAnsiTheme="minorHAnsi" w:cstheme="minorHAnsi"/>
                <w:b/>
                <w:bCs/>
                <w:sz w:val="20"/>
              </w:rPr>
              <w:t>30.710</w:t>
            </w:r>
          </w:p>
        </w:tc>
        <w:tc>
          <w:tcPr>
            <w:tcW w:w="142" w:type="pct"/>
            <w:tcBorders>
              <w:top w:val="nil"/>
              <w:left w:val="nil"/>
              <w:bottom w:val="nil"/>
              <w:right w:val="nil"/>
            </w:tcBorders>
            <w:shd w:val="clear" w:color="auto" w:fill="auto"/>
            <w:vAlign w:val="center"/>
            <w:hideMark/>
          </w:tcPr>
          <w:p w14:paraId="4D90F413" w14:textId="77777777" w:rsidR="00A44363" w:rsidRPr="00625E5A" w:rsidRDefault="00A44363" w:rsidP="00B95296">
            <w:pPr>
              <w:jc w:val="right"/>
              <w:rPr>
                <w:rFonts w:asciiTheme="minorHAnsi" w:hAnsiTheme="minorHAnsi" w:cstheme="minorHAnsi"/>
                <w:b/>
                <w:bCs/>
                <w:sz w:val="20"/>
              </w:rPr>
            </w:pPr>
          </w:p>
        </w:tc>
        <w:tc>
          <w:tcPr>
            <w:tcW w:w="725" w:type="pct"/>
            <w:tcBorders>
              <w:top w:val="nil"/>
              <w:left w:val="nil"/>
              <w:bottom w:val="single" w:sz="12" w:space="0" w:color="auto"/>
              <w:right w:val="nil"/>
            </w:tcBorders>
            <w:shd w:val="clear" w:color="auto" w:fill="auto"/>
            <w:vAlign w:val="center"/>
            <w:hideMark/>
          </w:tcPr>
          <w:p w14:paraId="4CF056AA" w14:textId="77777777" w:rsidR="00A44363" w:rsidRPr="00625E5A" w:rsidRDefault="00A44363" w:rsidP="00B95296">
            <w:pPr>
              <w:jc w:val="right"/>
              <w:rPr>
                <w:rFonts w:asciiTheme="minorHAnsi" w:hAnsiTheme="minorHAnsi" w:cstheme="minorHAnsi"/>
                <w:b/>
                <w:bCs/>
                <w:sz w:val="20"/>
              </w:rPr>
            </w:pPr>
            <w:r w:rsidRPr="00625E5A">
              <w:rPr>
                <w:rFonts w:asciiTheme="minorHAnsi" w:hAnsiTheme="minorHAnsi" w:cstheme="minorHAnsi"/>
                <w:b/>
                <w:bCs/>
                <w:sz w:val="20"/>
              </w:rPr>
              <w:t>-</w:t>
            </w:r>
          </w:p>
        </w:tc>
        <w:tc>
          <w:tcPr>
            <w:tcW w:w="121" w:type="pct"/>
            <w:tcBorders>
              <w:top w:val="nil"/>
              <w:left w:val="nil"/>
              <w:bottom w:val="nil"/>
              <w:right w:val="nil"/>
            </w:tcBorders>
            <w:shd w:val="clear" w:color="auto" w:fill="auto"/>
            <w:vAlign w:val="center"/>
            <w:hideMark/>
          </w:tcPr>
          <w:p w14:paraId="3B39A8D3" w14:textId="77777777" w:rsidR="00A44363" w:rsidRPr="00625E5A" w:rsidRDefault="00A44363" w:rsidP="00B95296">
            <w:pPr>
              <w:jc w:val="right"/>
              <w:rPr>
                <w:rFonts w:asciiTheme="minorHAnsi" w:hAnsiTheme="minorHAnsi" w:cstheme="minorHAnsi"/>
                <w:b/>
                <w:bCs/>
                <w:sz w:val="20"/>
              </w:rPr>
            </w:pPr>
          </w:p>
        </w:tc>
        <w:tc>
          <w:tcPr>
            <w:tcW w:w="712" w:type="pct"/>
            <w:tcBorders>
              <w:top w:val="nil"/>
              <w:left w:val="nil"/>
              <w:bottom w:val="single" w:sz="12" w:space="0" w:color="auto"/>
              <w:right w:val="nil"/>
            </w:tcBorders>
            <w:shd w:val="clear" w:color="auto" w:fill="auto"/>
            <w:vAlign w:val="center"/>
            <w:hideMark/>
          </w:tcPr>
          <w:p w14:paraId="2E0E842A" w14:textId="77777777" w:rsidR="00A44363" w:rsidRPr="00625E5A" w:rsidRDefault="00A44363" w:rsidP="00B95296">
            <w:pPr>
              <w:jc w:val="right"/>
              <w:rPr>
                <w:rFonts w:asciiTheme="minorHAnsi" w:hAnsiTheme="minorHAnsi" w:cstheme="minorHAnsi"/>
                <w:b/>
                <w:bCs/>
                <w:sz w:val="20"/>
              </w:rPr>
            </w:pPr>
            <w:r w:rsidRPr="00625E5A">
              <w:rPr>
                <w:rFonts w:asciiTheme="minorHAnsi" w:hAnsiTheme="minorHAnsi" w:cstheme="minorHAnsi"/>
                <w:b/>
                <w:bCs/>
                <w:sz w:val="20"/>
              </w:rPr>
              <w:t>114.573</w:t>
            </w:r>
          </w:p>
        </w:tc>
      </w:tr>
      <w:tr w:rsidR="00625E5A" w:rsidRPr="00625E5A" w14:paraId="4A6C5063" w14:textId="77777777" w:rsidTr="00625E5A">
        <w:trPr>
          <w:trHeight w:val="271"/>
        </w:trPr>
        <w:tc>
          <w:tcPr>
            <w:tcW w:w="860" w:type="pct"/>
            <w:tcBorders>
              <w:top w:val="nil"/>
              <w:left w:val="nil"/>
              <w:bottom w:val="nil"/>
              <w:right w:val="nil"/>
            </w:tcBorders>
            <w:shd w:val="clear" w:color="auto" w:fill="auto"/>
            <w:vAlign w:val="center"/>
            <w:hideMark/>
          </w:tcPr>
          <w:p w14:paraId="2390BA73" w14:textId="77777777" w:rsidR="00A44363" w:rsidRPr="00625E5A" w:rsidRDefault="00A44363" w:rsidP="00B95296">
            <w:pPr>
              <w:rPr>
                <w:rFonts w:asciiTheme="minorHAnsi" w:hAnsiTheme="minorHAnsi" w:cstheme="minorHAnsi"/>
                <w:color w:val="000000"/>
                <w:sz w:val="20"/>
              </w:rPr>
            </w:pPr>
            <w:proofErr w:type="spellStart"/>
            <w:r w:rsidRPr="00625E5A">
              <w:rPr>
                <w:rFonts w:asciiTheme="minorHAnsi" w:hAnsiTheme="minorHAnsi" w:cstheme="minorHAnsi"/>
                <w:color w:val="000000"/>
                <w:sz w:val="20"/>
              </w:rPr>
              <w:t>Amortizacija</w:t>
            </w:r>
            <w:proofErr w:type="spellEnd"/>
            <w:r w:rsidRPr="00625E5A">
              <w:rPr>
                <w:rFonts w:asciiTheme="minorHAnsi" w:hAnsiTheme="minorHAnsi" w:cstheme="minorHAnsi"/>
                <w:color w:val="000000"/>
                <w:sz w:val="20"/>
              </w:rPr>
              <w:t xml:space="preserve"> za 2023.</w:t>
            </w:r>
          </w:p>
        </w:tc>
        <w:tc>
          <w:tcPr>
            <w:tcW w:w="801" w:type="pct"/>
            <w:tcBorders>
              <w:top w:val="nil"/>
              <w:left w:val="nil"/>
              <w:bottom w:val="nil"/>
              <w:right w:val="nil"/>
            </w:tcBorders>
            <w:shd w:val="clear" w:color="auto" w:fill="auto"/>
            <w:vAlign w:val="center"/>
            <w:hideMark/>
          </w:tcPr>
          <w:p w14:paraId="024D8827" w14:textId="77777777" w:rsidR="00A44363" w:rsidRPr="00625E5A" w:rsidRDefault="00A44363" w:rsidP="00B95296">
            <w:pPr>
              <w:jc w:val="right"/>
              <w:rPr>
                <w:rFonts w:asciiTheme="minorHAnsi" w:hAnsiTheme="minorHAnsi" w:cstheme="minorHAnsi"/>
                <w:sz w:val="20"/>
              </w:rPr>
            </w:pPr>
            <w:r w:rsidRPr="00625E5A">
              <w:rPr>
                <w:rFonts w:asciiTheme="minorHAnsi" w:hAnsiTheme="minorHAnsi" w:cstheme="minorHAnsi"/>
                <w:sz w:val="20"/>
              </w:rPr>
              <w:t>586</w:t>
            </w:r>
          </w:p>
        </w:tc>
        <w:tc>
          <w:tcPr>
            <w:tcW w:w="121" w:type="pct"/>
            <w:tcBorders>
              <w:top w:val="nil"/>
              <w:left w:val="nil"/>
              <w:bottom w:val="nil"/>
              <w:right w:val="nil"/>
            </w:tcBorders>
            <w:shd w:val="clear" w:color="auto" w:fill="auto"/>
            <w:vAlign w:val="center"/>
            <w:hideMark/>
          </w:tcPr>
          <w:p w14:paraId="736CE062" w14:textId="77777777" w:rsidR="00A44363" w:rsidRPr="00625E5A" w:rsidRDefault="00A44363" w:rsidP="00B95296">
            <w:pPr>
              <w:jc w:val="right"/>
              <w:rPr>
                <w:rFonts w:asciiTheme="minorHAnsi" w:hAnsiTheme="minorHAnsi" w:cstheme="minorHAnsi"/>
                <w:sz w:val="20"/>
              </w:rPr>
            </w:pPr>
          </w:p>
        </w:tc>
        <w:tc>
          <w:tcPr>
            <w:tcW w:w="634" w:type="pct"/>
            <w:tcBorders>
              <w:top w:val="nil"/>
              <w:left w:val="nil"/>
              <w:bottom w:val="nil"/>
              <w:right w:val="nil"/>
            </w:tcBorders>
            <w:shd w:val="clear" w:color="auto" w:fill="auto"/>
            <w:vAlign w:val="center"/>
            <w:hideMark/>
          </w:tcPr>
          <w:p w14:paraId="32E913DA" w14:textId="77777777" w:rsidR="00A44363" w:rsidRPr="00625E5A" w:rsidRDefault="00A44363" w:rsidP="00B95296">
            <w:pPr>
              <w:jc w:val="right"/>
              <w:rPr>
                <w:rFonts w:asciiTheme="minorHAnsi" w:hAnsiTheme="minorHAnsi" w:cstheme="minorHAnsi"/>
                <w:sz w:val="20"/>
              </w:rPr>
            </w:pPr>
            <w:r w:rsidRPr="00625E5A">
              <w:rPr>
                <w:rFonts w:asciiTheme="minorHAnsi" w:hAnsiTheme="minorHAnsi" w:cstheme="minorHAnsi"/>
                <w:sz w:val="20"/>
              </w:rPr>
              <w:t>5.039</w:t>
            </w:r>
          </w:p>
        </w:tc>
        <w:tc>
          <w:tcPr>
            <w:tcW w:w="121" w:type="pct"/>
            <w:tcBorders>
              <w:top w:val="nil"/>
              <w:left w:val="nil"/>
              <w:bottom w:val="nil"/>
              <w:right w:val="nil"/>
            </w:tcBorders>
            <w:shd w:val="clear" w:color="auto" w:fill="auto"/>
            <w:vAlign w:val="center"/>
            <w:hideMark/>
          </w:tcPr>
          <w:p w14:paraId="32AB7387" w14:textId="77777777" w:rsidR="00A44363" w:rsidRPr="00625E5A" w:rsidRDefault="00A44363" w:rsidP="00B95296">
            <w:pPr>
              <w:jc w:val="right"/>
              <w:rPr>
                <w:rFonts w:asciiTheme="minorHAnsi" w:hAnsiTheme="minorHAnsi" w:cstheme="minorHAnsi"/>
                <w:sz w:val="20"/>
              </w:rPr>
            </w:pPr>
          </w:p>
        </w:tc>
        <w:tc>
          <w:tcPr>
            <w:tcW w:w="764" w:type="pct"/>
            <w:tcBorders>
              <w:top w:val="nil"/>
              <w:left w:val="nil"/>
              <w:bottom w:val="nil"/>
              <w:right w:val="nil"/>
            </w:tcBorders>
            <w:shd w:val="clear" w:color="auto" w:fill="auto"/>
            <w:vAlign w:val="center"/>
            <w:hideMark/>
          </w:tcPr>
          <w:p w14:paraId="767BDA01" w14:textId="77777777" w:rsidR="00A44363" w:rsidRPr="00625E5A" w:rsidRDefault="00A44363" w:rsidP="00B95296">
            <w:pPr>
              <w:jc w:val="right"/>
              <w:rPr>
                <w:rFonts w:asciiTheme="minorHAnsi" w:hAnsiTheme="minorHAnsi" w:cstheme="minorHAnsi"/>
                <w:sz w:val="20"/>
              </w:rPr>
            </w:pPr>
            <w:r w:rsidRPr="00625E5A">
              <w:rPr>
                <w:rFonts w:asciiTheme="minorHAnsi" w:hAnsiTheme="minorHAnsi" w:cstheme="minorHAnsi"/>
                <w:sz w:val="20"/>
              </w:rPr>
              <w:t>8.860</w:t>
            </w:r>
          </w:p>
        </w:tc>
        <w:tc>
          <w:tcPr>
            <w:tcW w:w="142" w:type="pct"/>
            <w:tcBorders>
              <w:top w:val="nil"/>
              <w:left w:val="nil"/>
              <w:bottom w:val="nil"/>
              <w:right w:val="nil"/>
            </w:tcBorders>
            <w:shd w:val="clear" w:color="auto" w:fill="auto"/>
            <w:vAlign w:val="center"/>
            <w:hideMark/>
          </w:tcPr>
          <w:p w14:paraId="08676203" w14:textId="77777777" w:rsidR="00A44363" w:rsidRPr="00625E5A" w:rsidRDefault="00A44363" w:rsidP="00B95296">
            <w:pPr>
              <w:jc w:val="right"/>
              <w:rPr>
                <w:rFonts w:asciiTheme="minorHAnsi" w:hAnsiTheme="minorHAnsi" w:cstheme="minorHAnsi"/>
                <w:sz w:val="20"/>
              </w:rPr>
            </w:pPr>
          </w:p>
        </w:tc>
        <w:tc>
          <w:tcPr>
            <w:tcW w:w="725" w:type="pct"/>
            <w:tcBorders>
              <w:top w:val="nil"/>
              <w:left w:val="nil"/>
              <w:bottom w:val="nil"/>
              <w:right w:val="nil"/>
            </w:tcBorders>
            <w:shd w:val="clear" w:color="auto" w:fill="auto"/>
            <w:vAlign w:val="center"/>
            <w:hideMark/>
          </w:tcPr>
          <w:p w14:paraId="0127B422" w14:textId="77777777" w:rsidR="00A44363" w:rsidRPr="00625E5A" w:rsidRDefault="00A44363" w:rsidP="00B95296">
            <w:pPr>
              <w:jc w:val="right"/>
              <w:rPr>
                <w:rFonts w:asciiTheme="minorHAnsi" w:hAnsiTheme="minorHAnsi" w:cstheme="minorHAnsi"/>
                <w:sz w:val="20"/>
              </w:rPr>
            </w:pPr>
            <w:r w:rsidRPr="00625E5A">
              <w:rPr>
                <w:rFonts w:asciiTheme="minorHAnsi" w:hAnsiTheme="minorHAnsi" w:cstheme="minorHAnsi"/>
                <w:sz w:val="20"/>
              </w:rPr>
              <w:t>-</w:t>
            </w:r>
          </w:p>
        </w:tc>
        <w:tc>
          <w:tcPr>
            <w:tcW w:w="121" w:type="pct"/>
            <w:tcBorders>
              <w:top w:val="nil"/>
              <w:left w:val="nil"/>
              <w:bottom w:val="nil"/>
              <w:right w:val="nil"/>
            </w:tcBorders>
            <w:shd w:val="clear" w:color="auto" w:fill="auto"/>
            <w:vAlign w:val="center"/>
            <w:hideMark/>
          </w:tcPr>
          <w:p w14:paraId="6B3621D0" w14:textId="77777777" w:rsidR="00A44363" w:rsidRPr="00625E5A" w:rsidRDefault="00A44363" w:rsidP="00B95296">
            <w:pPr>
              <w:jc w:val="right"/>
              <w:rPr>
                <w:rFonts w:asciiTheme="minorHAnsi" w:hAnsiTheme="minorHAnsi" w:cstheme="minorHAnsi"/>
                <w:sz w:val="20"/>
              </w:rPr>
            </w:pPr>
          </w:p>
        </w:tc>
        <w:tc>
          <w:tcPr>
            <w:tcW w:w="712" w:type="pct"/>
            <w:tcBorders>
              <w:top w:val="nil"/>
              <w:left w:val="nil"/>
              <w:bottom w:val="nil"/>
              <w:right w:val="nil"/>
            </w:tcBorders>
            <w:shd w:val="clear" w:color="auto" w:fill="auto"/>
            <w:vAlign w:val="center"/>
            <w:hideMark/>
          </w:tcPr>
          <w:p w14:paraId="16BC21E0" w14:textId="77777777" w:rsidR="00A44363" w:rsidRPr="00625E5A" w:rsidRDefault="00A44363" w:rsidP="00B95296">
            <w:pPr>
              <w:jc w:val="right"/>
              <w:rPr>
                <w:rFonts w:asciiTheme="minorHAnsi" w:hAnsiTheme="minorHAnsi" w:cstheme="minorHAnsi"/>
                <w:sz w:val="20"/>
              </w:rPr>
            </w:pPr>
            <w:r w:rsidRPr="00625E5A">
              <w:rPr>
                <w:rFonts w:asciiTheme="minorHAnsi" w:hAnsiTheme="minorHAnsi" w:cstheme="minorHAnsi"/>
                <w:sz w:val="20"/>
              </w:rPr>
              <w:t>14.485</w:t>
            </w:r>
          </w:p>
        </w:tc>
      </w:tr>
      <w:tr w:rsidR="00625E5A" w:rsidRPr="00625E5A" w14:paraId="0B620569" w14:textId="77777777" w:rsidTr="00625E5A">
        <w:trPr>
          <w:trHeight w:val="271"/>
        </w:trPr>
        <w:tc>
          <w:tcPr>
            <w:tcW w:w="860" w:type="pct"/>
            <w:tcBorders>
              <w:top w:val="nil"/>
              <w:left w:val="nil"/>
              <w:bottom w:val="nil"/>
              <w:right w:val="nil"/>
            </w:tcBorders>
            <w:shd w:val="clear" w:color="auto" w:fill="auto"/>
            <w:vAlign w:val="center"/>
            <w:hideMark/>
          </w:tcPr>
          <w:p w14:paraId="3854C0C7" w14:textId="77777777" w:rsidR="00A44363" w:rsidRPr="00625E5A" w:rsidRDefault="00A44363" w:rsidP="00B95296">
            <w:pPr>
              <w:rPr>
                <w:rFonts w:asciiTheme="minorHAnsi" w:hAnsiTheme="minorHAnsi" w:cstheme="minorHAnsi"/>
                <w:color w:val="000000"/>
                <w:sz w:val="20"/>
              </w:rPr>
            </w:pPr>
            <w:proofErr w:type="spellStart"/>
            <w:r w:rsidRPr="00625E5A">
              <w:rPr>
                <w:rFonts w:asciiTheme="minorHAnsi" w:hAnsiTheme="minorHAnsi" w:cstheme="minorHAnsi"/>
                <w:color w:val="000000"/>
                <w:sz w:val="20"/>
              </w:rPr>
              <w:t>Korekcija</w:t>
            </w:r>
            <w:proofErr w:type="spellEnd"/>
          </w:p>
        </w:tc>
        <w:tc>
          <w:tcPr>
            <w:tcW w:w="801" w:type="pct"/>
            <w:tcBorders>
              <w:top w:val="nil"/>
              <w:left w:val="nil"/>
              <w:bottom w:val="single" w:sz="8" w:space="0" w:color="auto"/>
              <w:right w:val="nil"/>
            </w:tcBorders>
            <w:shd w:val="clear" w:color="auto" w:fill="auto"/>
            <w:vAlign w:val="center"/>
            <w:hideMark/>
          </w:tcPr>
          <w:p w14:paraId="267471D4" w14:textId="77777777" w:rsidR="00A44363" w:rsidRPr="00625E5A" w:rsidRDefault="00A44363" w:rsidP="00B95296">
            <w:pPr>
              <w:jc w:val="right"/>
              <w:rPr>
                <w:rFonts w:asciiTheme="minorHAnsi" w:hAnsiTheme="minorHAnsi" w:cstheme="minorHAnsi"/>
                <w:sz w:val="20"/>
              </w:rPr>
            </w:pPr>
            <w:r w:rsidRPr="00625E5A">
              <w:rPr>
                <w:rFonts w:asciiTheme="minorHAnsi" w:hAnsiTheme="minorHAnsi" w:cstheme="minorHAnsi"/>
                <w:sz w:val="20"/>
              </w:rPr>
              <w:t>-</w:t>
            </w:r>
          </w:p>
        </w:tc>
        <w:tc>
          <w:tcPr>
            <w:tcW w:w="121" w:type="pct"/>
            <w:tcBorders>
              <w:top w:val="nil"/>
              <w:left w:val="nil"/>
              <w:bottom w:val="nil"/>
              <w:right w:val="nil"/>
            </w:tcBorders>
            <w:shd w:val="clear" w:color="auto" w:fill="auto"/>
            <w:vAlign w:val="center"/>
            <w:hideMark/>
          </w:tcPr>
          <w:p w14:paraId="5C3F9C31" w14:textId="77777777" w:rsidR="00A44363" w:rsidRPr="00625E5A" w:rsidRDefault="00A44363" w:rsidP="00B95296">
            <w:pPr>
              <w:jc w:val="right"/>
              <w:rPr>
                <w:rFonts w:asciiTheme="minorHAnsi" w:hAnsiTheme="minorHAnsi" w:cstheme="minorHAnsi"/>
                <w:sz w:val="20"/>
              </w:rPr>
            </w:pPr>
          </w:p>
        </w:tc>
        <w:tc>
          <w:tcPr>
            <w:tcW w:w="634" w:type="pct"/>
            <w:tcBorders>
              <w:top w:val="nil"/>
              <w:left w:val="nil"/>
              <w:bottom w:val="single" w:sz="8" w:space="0" w:color="auto"/>
              <w:right w:val="nil"/>
            </w:tcBorders>
            <w:shd w:val="clear" w:color="auto" w:fill="auto"/>
            <w:vAlign w:val="center"/>
            <w:hideMark/>
          </w:tcPr>
          <w:p w14:paraId="0F57FD43" w14:textId="77777777" w:rsidR="00A44363" w:rsidRPr="00625E5A" w:rsidRDefault="00A44363" w:rsidP="00B95296">
            <w:pPr>
              <w:jc w:val="right"/>
              <w:rPr>
                <w:rFonts w:asciiTheme="minorHAnsi" w:hAnsiTheme="minorHAnsi" w:cstheme="minorHAnsi"/>
                <w:sz w:val="20"/>
              </w:rPr>
            </w:pPr>
            <w:r w:rsidRPr="00625E5A">
              <w:rPr>
                <w:rFonts w:asciiTheme="minorHAnsi" w:hAnsiTheme="minorHAnsi" w:cstheme="minorHAnsi"/>
                <w:sz w:val="20"/>
              </w:rPr>
              <w:t>(535)</w:t>
            </w:r>
          </w:p>
        </w:tc>
        <w:tc>
          <w:tcPr>
            <w:tcW w:w="121" w:type="pct"/>
            <w:tcBorders>
              <w:top w:val="nil"/>
              <w:left w:val="nil"/>
              <w:bottom w:val="nil"/>
              <w:right w:val="nil"/>
            </w:tcBorders>
            <w:shd w:val="clear" w:color="auto" w:fill="auto"/>
            <w:vAlign w:val="center"/>
            <w:hideMark/>
          </w:tcPr>
          <w:p w14:paraId="3D9BB7AD" w14:textId="77777777" w:rsidR="00A44363" w:rsidRPr="00625E5A" w:rsidRDefault="00A44363" w:rsidP="00B95296">
            <w:pPr>
              <w:jc w:val="right"/>
              <w:rPr>
                <w:rFonts w:asciiTheme="minorHAnsi" w:hAnsiTheme="minorHAnsi" w:cstheme="minorHAnsi"/>
                <w:sz w:val="20"/>
              </w:rPr>
            </w:pPr>
          </w:p>
        </w:tc>
        <w:tc>
          <w:tcPr>
            <w:tcW w:w="764" w:type="pct"/>
            <w:tcBorders>
              <w:top w:val="nil"/>
              <w:left w:val="nil"/>
              <w:bottom w:val="single" w:sz="8" w:space="0" w:color="auto"/>
              <w:right w:val="nil"/>
            </w:tcBorders>
            <w:shd w:val="clear" w:color="auto" w:fill="auto"/>
            <w:vAlign w:val="center"/>
            <w:hideMark/>
          </w:tcPr>
          <w:p w14:paraId="19E23480" w14:textId="77777777" w:rsidR="00A44363" w:rsidRPr="00625E5A" w:rsidRDefault="00A44363" w:rsidP="00B95296">
            <w:pPr>
              <w:jc w:val="right"/>
              <w:rPr>
                <w:rFonts w:asciiTheme="minorHAnsi" w:hAnsiTheme="minorHAnsi" w:cstheme="minorHAnsi"/>
                <w:sz w:val="20"/>
              </w:rPr>
            </w:pPr>
            <w:r w:rsidRPr="00625E5A">
              <w:rPr>
                <w:rFonts w:asciiTheme="minorHAnsi" w:hAnsiTheme="minorHAnsi" w:cstheme="minorHAnsi"/>
                <w:sz w:val="20"/>
              </w:rPr>
              <w:t>- </w:t>
            </w:r>
          </w:p>
        </w:tc>
        <w:tc>
          <w:tcPr>
            <w:tcW w:w="142" w:type="pct"/>
            <w:tcBorders>
              <w:top w:val="nil"/>
              <w:left w:val="nil"/>
              <w:bottom w:val="nil"/>
              <w:right w:val="nil"/>
            </w:tcBorders>
            <w:shd w:val="clear" w:color="auto" w:fill="auto"/>
            <w:vAlign w:val="center"/>
            <w:hideMark/>
          </w:tcPr>
          <w:p w14:paraId="1604E560" w14:textId="77777777" w:rsidR="00A44363" w:rsidRPr="00625E5A" w:rsidRDefault="00A44363" w:rsidP="00B95296">
            <w:pPr>
              <w:jc w:val="right"/>
              <w:rPr>
                <w:rFonts w:asciiTheme="minorHAnsi" w:hAnsiTheme="minorHAnsi" w:cstheme="minorHAnsi"/>
                <w:sz w:val="20"/>
              </w:rPr>
            </w:pPr>
          </w:p>
        </w:tc>
        <w:tc>
          <w:tcPr>
            <w:tcW w:w="725" w:type="pct"/>
            <w:tcBorders>
              <w:top w:val="nil"/>
              <w:left w:val="nil"/>
              <w:bottom w:val="single" w:sz="8" w:space="0" w:color="auto"/>
              <w:right w:val="nil"/>
            </w:tcBorders>
            <w:shd w:val="clear" w:color="auto" w:fill="auto"/>
            <w:vAlign w:val="center"/>
            <w:hideMark/>
          </w:tcPr>
          <w:p w14:paraId="54E0434E" w14:textId="77777777" w:rsidR="00A44363" w:rsidRPr="00625E5A" w:rsidRDefault="00A44363" w:rsidP="00B95296">
            <w:pPr>
              <w:jc w:val="right"/>
              <w:rPr>
                <w:rFonts w:asciiTheme="minorHAnsi" w:hAnsiTheme="minorHAnsi" w:cstheme="minorHAnsi"/>
                <w:sz w:val="20"/>
              </w:rPr>
            </w:pPr>
            <w:r w:rsidRPr="00625E5A">
              <w:rPr>
                <w:rFonts w:asciiTheme="minorHAnsi" w:hAnsiTheme="minorHAnsi" w:cstheme="minorHAnsi"/>
                <w:sz w:val="20"/>
              </w:rPr>
              <w:t>-</w:t>
            </w:r>
          </w:p>
        </w:tc>
        <w:tc>
          <w:tcPr>
            <w:tcW w:w="121" w:type="pct"/>
            <w:tcBorders>
              <w:top w:val="nil"/>
              <w:left w:val="nil"/>
              <w:bottom w:val="nil"/>
              <w:right w:val="nil"/>
            </w:tcBorders>
            <w:shd w:val="clear" w:color="auto" w:fill="auto"/>
            <w:vAlign w:val="center"/>
            <w:hideMark/>
          </w:tcPr>
          <w:p w14:paraId="3A82E05A" w14:textId="77777777" w:rsidR="00A44363" w:rsidRPr="00625E5A" w:rsidRDefault="00A44363" w:rsidP="00B95296">
            <w:pPr>
              <w:jc w:val="right"/>
              <w:rPr>
                <w:rFonts w:asciiTheme="minorHAnsi" w:hAnsiTheme="minorHAnsi" w:cstheme="minorHAnsi"/>
                <w:sz w:val="20"/>
              </w:rPr>
            </w:pPr>
          </w:p>
        </w:tc>
        <w:tc>
          <w:tcPr>
            <w:tcW w:w="712" w:type="pct"/>
            <w:tcBorders>
              <w:top w:val="nil"/>
              <w:left w:val="nil"/>
              <w:bottom w:val="single" w:sz="8" w:space="0" w:color="auto"/>
              <w:right w:val="nil"/>
            </w:tcBorders>
            <w:shd w:val="clear" w:color="auto" w:fill="auto"/>
            <w:vAlign w:val="center"/>
            <w:hideMark/>
          </w:tcPr>
          <w:p w14:paraId="49E5AE71" w14:textId="77777777" w:rsidR="00A44363" w:rsidRPr="00625E5A" w:rsidRDefault="00A44363" w:rsidP="00B95296">
            <w:pPr>
              <w:jc w:val="right"/>
              <w:rPr>
                <w:rFonts w:asciiTheme="minorHAnsi" w:hAnsiTheme="minorHAnsi" w:cstheme="minorHAnsi"/>
                <w:sz w:val="20"/>
              </w:rPr>
            </w:pPr>
            <w:r w:rsidRPr="00625E5A">
              <w:rPr>
                <w:rFonts w:asciiTheme="minorHAnsi" w:hAnsiTheme="minorHAnsi" w:cstheme="minorHAnsi"/>
                <w:sz w:val="20"/>
              </w:rPr>
              <w:t>(535)</w:t>
            </w:r>
          </w:p>
        </w:tc>
      </w:tr>
      <w:tr w:rsidR="00625E5A" w:rsidRPr="00625E5A" w14:paraId="428A119E" w14:textId="77777777" w:rsidTr="00625E5A">
        <w:trPr>
          <w:trHeight w:val="271"/>
        </w:trPr>
        <w:tc>
          <w:tcPr>
            <w:tcW w:w="860" w:type="pct"/>
            <w:tcBorders>
              <w:top w:val="nil"/>
              <w:left w:val="nil"/>
              <w:bottom w:val="nil"/>
              <w:right w:val="nil"/>
            </w:tcBorders>
            <w:shd w:val="clear" w:color="000000" w:fill="FFFFFF"/>
            <w:vAlign w:val="center"/>
            <w:hideMark/>
          </w:tcPr>
          <w:p w14:paraId="4A765740" w14:textId="77777777" w:rsidR="00A44363" w:rsidRPr="00625E5A" w:rsidRDefault="00A44363" w:rsidP="00B95296">
            <w:pPr>
              <w:rPr>
                <w:rFonts w:asciiTheme="minorHAnsi" w:hAnsiTheme="minorHAnsi" w:cstheme="minorHAnsi"/>
                <w:b/>
                <w:bCs/>
                <w:color w:val="000000"/>
                <w:sz w:val="20"/>
              </w:rPr>
            </w:pPr>
            <w:proofErr w:type="spellStart"/>
            <w:r w:rsidRPr="00625E5A">
              <w:rPr>
                <w:rFonts w:asciiTheme="minorHAnsi" w:hAnsiTheme="minorHAnsi" w:cstheme="minorHAnsi"/>
                <w:b/>
                <w:bCs/>
                <w:color w:val="000000"/>
                <w:sz w:val="20"/>
              </w:rPr>
              <w:t>Stanje</w:t>
            </w:r>
            <w:proofErr w:type="spellEnd"/>
            <w:r w:rsidRPr="00625E5A">
              <w:rPr>
                <w:rFonts w:asciiTheme="minorHAnsi" w:hAnsiTheme="minorHAnsi" w:cstheme="minorHAnsi"/>
                <w:b/>
                <w:bCs/>
                <w:color w:val="000000"/>
                <w:sz w:val="20"/>
              </w:rPr>
              <w:t xml:space="preserve"> 31. </w:t>
            </w:r>
            <w:proofErr w:type="spellStart"/>
            <w:r w:rsidRPr="00625E5A">
              <w:rPr>
                <w:rFonts w:asciiTheme="minorHAnsi" w:hAnsiTheme="minorHAnsi" w:cstheme="minorHAnsi"/>
                <w:b/>
                <w:bCs/>
                <w:color w:val="000000"/>
                <w:sz w:val="20"/>
              </w:rPr>
              <w:t>prosinca</w:t>
            </w:r>
            <w:proofErr w:type="spellEnd"/>
            <w:r w:rsidRPr="00625E5A">
              <w:rPr>
                <w:rFonts w:asciiTheme="minorHAnsi" w:hAnsiTheme="minorHAnsi" w:cstheme="minorHAnsi"/>
                <w:b/>
                <w:bCs/>
                <w:color w:val="000000"/>
                <w:sz w:val="20"/>
              </w:rPr>
              <w:t xml:space="preserve"> 2023.</w:t>
            </w:r>
          </w:p>
        </w:tc>
        <w:tc>
          <w:tcPr>
            <w:tcW w:w="801" w:type="pct"/>
            <w:tcBorders>
              <w:top w:val="nil"/>
              <w:left w:val="nil"/>
              <w:bottom w:val="single" w:sz="12" w:space="0" w:color="auto"/>
              <w:right w:val="nil"/>
            </w:tcBorders>
            <w:shd w:val="clear" w:color="000000" w:fill="FFFFFF"/>
            <w:vAlign w:val="center"/>
            <w:hideMark/>
          </w:tcPr>
          <w:p w14:paraId="38FDFE61" w14:textId="77777777" w:rsidR="00A44363" w:rsidRPr="00625E5A" w:rsidRDefault="00A44363" w:rsidP="00B95296">
            <w:pPr>
              <w:jc w:val="right"/>
              <w:rPr>
                <w:rFonts w:asciiTheme="minorHAnsi" w:hAnsiTheme="minorHAnsi" w:cstheme="minorHAnsi"/>
                <w:b/>
                <w:bCs/>
                <w:color w:val="000000"/>
                <w:sz w:val="20"/>
              </w:rPr>
            </w:pPr>
            <w:r w:rsidRPr="00625E5A">
              <w:rPr>
                <w:rFonts w:asciiTheme="minorHAnsi" w:hAnsiTheme="minorHAnsi" w:cstheme="minorHAnsi"/>
                <w:b/>
                <w:bCs/>
                <w:color w:val="000000"/>
                <w:sz w:val="20"/>
              </w:rPr>
              <w:t>1.221</w:t>
            </w:r>
          </w:p>
        </w:tc>
        <w:tc>
          <w:tcPr>
            <w:tcW w:w="121" w:type="pct"/>
            <w:tcBorders>
              <w:top w:val="nil"/>
              <w:left w:val="nil"/>
              <w:bottom w:val="nil"/>
              <w:right w:val="nil"/>
            </w:tcBorders>
            <w:shd w:val="clear" w:color="auto" w:fill="auto"/>
            <w:vAlign w:val="center"/>
            <w:hideMark/>
          </w:tcPr>
          <w:p w14:paraId="031497B3" w14:textId="77777777" w:rsidR="00A44363" w:rsidRPr="00625E5A" w:rsidRDefault="00A44363" w:rsidP="00B95296">
            <w:pPr>
              <w:jc w:val="right"/>
              <w:rPr>
                <w:rFonts w:asciiTheme="minorHAnsi" w:hAnsiTheme="minorHAnsi" w:cstheme="minorHAnsi"/>
                <w:b/>
                <w:bCs/>
                <w:color w:val="000000"/>
                <w:sz w:val="20"/>
              </w:rPr>
            </w:pPr>
          </w:p>
        </w:tc>
        <w:tc>
          <w:tcPr>
            <w:tcW w:w="634" w:type="pct"/>
            <w:tcBorders>
              <w:top w:val="nil"/>
              <w:left w:val="nil"/>
              <w:bottom w:val="single" w:sz="12" w:space="0" w:color="auto"/>
              <w:right w:val="nil"/>
            </w:tcBorders>
            <w:shd w:val="clear" w:color="000000" w:fill="FFFFFF"/>
            <w:vAlign w:val="center"/>
            <w:hideMark/>
          </w:tcPr>
          <w:p w14:paraId="480C53F1" w14:textId="77777777" w:rsidR="00A44363" w:rsidRPr="00625E5A" w:rsidRDefault="00A44363" w:rsidP="00B95296">
            <w:pPr>
              <w:jc w:val="right"/>
              <w:rPr>
                <w:rFonts w:asciiTheme="minorHAnsi" w:hAnsiTheme="minorHAnsi" w:cstheme="minorHAnsi"/>
                <w:b/>
                <w:bCs/>
                <w:color w:val="000000"/>
                <w:sz w:val="20"/>
              </w:rPr>
            </w:pPr>
            <w:r w:rsidRPr="00625E5A">
              <w:rPr>
                <w:rFonts w:asciiTheme="minorHAnsi" w:hAnsiTheme="minorHAnsi" w:cstheme="minorHAnsi"/>
                <w:b/>
                <w:bCs/>
                <w:color w:val="000000"/>
                <w:sz w:val="20"/>
              </w:rPr>
              <w:t>87.732</w:t>
            </w:r>
          </w:p>
        </w:tc>
        <w:tc>
          <w:tcPr>
            <w:tcW w:w="121" w:type="pct"/>
            <w:tcBorders>
              <w:top w:val="nil"/>
              <w:left w:val="nil"/>
              <w:bottom w:val="nil"/>
              <w:right w:val="nil"/>
            </w:tcBorders>
            <w:shd w:val="clear" w:color="auto" w:fill="auto"/>
            <w:vAlign w:val="center"/>
            <w:hideMark/>
          </w:tcPr>
          <w:p w14:paraId="1BFD1AF3" w14:textId="77777777" w:rsidR="00A44363" w:rsidRPr="00625E5A" w:rsidRDefault="00A44363" w:rsidP="00B95296">
            <w:pPr>
              <w:jc w:val="right"/>
              <w:rPr>
                <w:rFonts w:asciiTheme="minorHAnsi" w:hAnsiTheme="minorHAnsi" w:cstheme="minorHAnsi"/>
                <w:b/>
                <w:bCs/>
                <w:color w:val="000000"/>
                <w:sz w:val="20"/>
              </w:rPr>
            </w:pPr>
          </w:p>
        </w:tc>
        <w:tc>
          <w:tcPr>
            <w:tcW w:w="764" w:type="pct"/>
            <w:tcBorders>
              <w:top w:val="nil"/>
              <w:left w:val="nil"/>
              <w:bottom w:val="single" w:sz="12" w:space="0" w:color="auto"/>
              <w:right w:val="nil"/>
            </w:tcBorders>
            <w:shd w:val="clear" w:color="000000" w:fill="FFFFFF"/>
            <w:vAlign w:val="center"/>
            <w:hideMark/>
          </w:tcPr>
          <w:p w14:paraId="57FF90F3" w14:textId="77777777" w:rsidR="00A44363" w:rsidRPr="00625E5A" w:rsidRDefault="00A44363" w:rsidP="00B95296">
            <w:pPr>
              <w:jc w:val="right"/>
              <w:rPr>
                <w:rFonts w:asciiTheme="minorHAnsi" w:hAnsiTheme="minorHAnsi" w:cstheme="minorHAnsi"/>
                <w:b/>
                <w:bCs/>
                <w:color w:val="000000"/>
                <w:sz w:val="20"/>
              </w:rPr>
            </w:pPr>
            <w:r w:rsidRPr="00625E5A">
              <w:rPr>
                <w:rFonts w:asciiTheme="minorHAnsi" w:hAnsiTheme="minorHAnsi" w:cstheme="minorHAnsi"/>
                <w:b/>
                <w:bCs/>
                <w:color w:val="000000"/>
                <w:sz w:val="20"/>
              </w:rPr>
              <w:t>39.570</w:t>
            </w:r>
          </w:p>
        </w:tc>
        <w:tc>
          <w:tcPr>
            <w:tcW w:w="142" w:type="pct"/>
            <w:tcBorders>
              <w:top w:val="nil"/>
              <w:left w:val="nil"/>
              <w:bottom w:val="nil"/>
              <w:right w:val="nil"/>
            </w:tcBorders>
            <w:shd w:val="clear" w:color="000000" w:fill="FFFFFF"/>
            <w:vAlign w:val="center"/>
            <w:hideMark/>
          </w:tcPr>
          <w:p w14:paraId="0268AEB8" w14:textId="77777777" w:rsidR="00A44363" w:rsidRPr="00625E5A" w:rsidRDefault="00A44363" w:rsidP="00B95296">
            <w:pPr>
              <w:jc w:val="right"/>
              <w:rPr>
                <w:rFonts w:asciiTheme="minorHAnsi" w:hAnsiTheme="minorHAnsi" w:cstheme="minorHAnsi"/>
                <w:b/>
                <w:bCs/>
                <w:color w:val="000000"/>
                <w:sz w:val="20"/>
              </w:rPr>
            </w:pPr>
            <w:r w:rsidRPr="00625E5A">
              <w:rPr>
                <w:rFonts w:asciiTheme="minorHAnsi" w:hAnsiTheme="minorHAnsi" w:cstheme="minorHAnsi"/>
                <w:b/>
                <w:bCs/>
                <w:color w:val="000000"/>
                <w:sz w:val="20"/>
              </w:rPr>
              <w:t> </w:t>
            </w:r>
          </w:p>
        </w:tc>
        <w:tc>
          <w:tcPr>
            <w:tcW w:w="725" w:type="pct"/>
            <w:tcBorders>
              <w:top w:val="nil"/>
              <w:left w:val="nil"/>
              <w:bottom w:val="single" w:sz="12" w:space="0" w:color="auto"/>
              <w:right w:val="nil"/>
            </w:tcBorders>
            <w:shd w:val="clear" w:color="000000" w:fill="FFFFFF"/>
            <w:vAlign w:val="center"/>
            <w:hideMark/>
          </w:tcPr>
          <w:p w14:paraId="050386AA" w14:textId="77777777" w:rsidR="00A44363" w:rsidRPr="00625E5A" w:rsidRDefault="00A44363" w:rsidP="00B95296">
            <w:pPr>
              <w:jc w:val="right"/>
              <w:rPr>
                <w:rFonts w:asciiTheme="minorHAnsi" w:hAnsiTheme="minorHAnsi" w:cstheme="minorHAnsi"/>
                <w:b/>
                <w:bCs/>
                <w:color w:val="000000"/>
                <w:sz w:val="20"/>
              </w:rPr>
            </w:pPr>
            <w:r w:rsidRPr="00625E5A">
              <w:rPr>
                <w:rFonts w:asciiTheme="minorHAnsi" w:hAnsiTheme="minorHAnsi" w:cstheme="minorHAnsi"/>
                <w:b/>
                <w:bCs/>
                <w:color w:val="000000"/>
                <w:sz w:val="20"/>
              </w:rPr>
              <w:t>-</w:t>
            </w:r>
          </w:p>
        </w:tc>
        <w:tc>
          <w:tcPr>
            <w:tcW w:w="121" w:type="pct"/>
            <w:tcBorders>
              <w:top w:val="nil"/>
              <w:left w:val="nil"/>
              <w:bottom w:val="nil"/>
              <w:right w:val="nil"/>
            </w:tcBorders>
            <w:shd w:val="clear" w:color="auto" w:fill="auto"/>
            <w:vAlign w:val="center"/>
            <w:hideMark/>
          </w:tcPr>
          <w:p w14:paraId="7351D59D" w14:textId="77777777" w:rsidR="00A44363" w:rsidRPr="00625E5A" w:rsidRDefault="00A44363" w:rsidP="00B95296">
            <w:pPr>
              <w:jc w:val="right"/>
              <w:rPr>
                <w:rFonts w:asciiTheme="minorHAnsi" w:hAnsiTheme="minorHAnsi" w:cstheme="minorHAnsi"/>
                <w:b/>
                <w:bCs/>
                <w:color w:val="000000"/>
                <w:sz w:val="20"/>
              </w:rPr>
            </w:pPr>
          </w:p>
        </w:tc>
        <w:tc>
          <w:tcPr>
            <w:tcW w:w="712" w:type="pct"/>
            <w:tcBorders>
              <w:top w:val="nil"/>
              <w:left w:val="nil"/>
              <w:bottom w:val="single" w:sz="12" w:space="0" w:color="auto"/>
              <w:right w:val="nil"/>
            </w:tcBorders>
            <w:shd w:val="clear" w:color="000000" w:fill="FFFFFF"/>
            <w:vAlign w:val="center"/>
            <w:hideMark/>
          </w:tcPr>
          <w:p w14:paraId="257CDF2A" w14:textId="77777777" w:rsidR="00A44363" w:rsidRPr="00625E5A" w:rsidRDefault="00A44363" w:rsidP="00B95296">
            <w:pPr>
              <w:jc w:val="right"/>
              <w:rPr>
                <w:rFonts w:asciiTheme="minorHAnsi" w:hAnsiTheme="minorHAnsi" w:cstheme="minorHAnsi"/>
                <w:b/>
                <w:bCs/>
                <w:color w:val="000000"/>
                <w:sz w:val="20"/>
              </w:rPr>
            </w:pPr>
            <w:r w:rsidRPr="00625E5A">
              <w:rPr>
                <w:rFonts w:asciiTheme="minorHAnsi" w:hAnsiTheme="minorHAnsi" w:cstheme="minorHAnsi"/>
                <w:b/>
                <w:bCs/>
                <w:color w:val="000000"/>
                <w:sz w:val="20"/>
              </w:rPr>
              <w:t>128.523</w:t>
            </w:r>
          </w:p>
        </w:tc>
      </w:tr>
      <w:tr w:rsidR="00625E5A" w:rsidRPr="00625E5A" w14:paraId="2C4E1908" w14:textId="77777777" w:rsidTr="00625E5A">
        <w:trPr>
          <w:trHeight w:val="271"/>
        </w:trPr>
        <w:tc>
          <w:tcPr>
            <w:tcW w:w="860" w:type="pct"/>
            <w:tcBorders>
              <w:top w:val="nil"/>
              <w:left w:val="nil"/>
              <w:bottom w:val="nil"/>
              <w:right w:val="nil"/>
            </w:tcBorders>
            <w:shd w:val="clear" w:color="auto" w:fill="auto"/>
            <w:vAlign w:val="center"/>
            <w:hideMark/>
          </w:tcPr>
          <w:p w14:paraId="45D2BF8D" w14:textId="77777777" w:rsidR="00A44363" w:rsidRPr="00625E5A" w:rsidRDefault="00A44363" w:rsidP="00B95296">
            <w:pPr>
              <w:rPr>
                <w:rFonts w:asciiTheme="minorHAnsi" w:hAnsiTheme="minorHAnsi" w:cstheme="minorHAnsi"/>
                <w:color w:val="000000"/>
                <w:sz w:val="20"/>
              </w:rPr>
            </w:pPr>
            <w:proofErr w:type="spellStart"/>
            <w:r w:rsidRPr="00625E5A">
              <w:rPr>
                <w:rFonts w:asciiTheme="minorHAnsi" w:hAnsiTheme="minorHAnsi" w:cstheme="minorHAnsi"/>
                <w:color w:val="000000"/>
                <w:sz w:val="20"/>
              </w:rPr>
              <w:t>Amortizacija</w:t>
            </w:r>
            <w:proofErr w:type="spellEnd"/>
            <w:r w:rsidRPr="00625E5A">
              <w:rPr>
                <w:rFonts w:asciiTheme="minorHAnsi" w:hAnsiTheme="minorHAnsi" w:cstheme="minorHAnsi"/>
                <w:color w:val="000000"/>
                <w:sz w:val="20"/>
              </w:rPr>
              <w:t xml:space="preserve"> za 2024.</w:t>
            </w:r>
          </w:p>
        </w:tc>
        <w:tc>
          <w:tcPr>
            <w:tcW w:w="801" w:type="pct"/>
            <w:tcBorders>
              <w:top w:val="nil"/>
              <w:left w:val="nil"/>
              <w:bottom w:val="nil"/>
              <w:right w:val="nil"/>
            </w:tcBorders>
            <w:shd w:val="clear" w:color="auto" w:fill="auto"/>
            <w:vAlign w:val="center"/>
            <w:hideMark/>
          </w:tcPr>
          <w:p w14:paraId="410B664E" w14:textId="77777777" w:rsidR="00A44363" w:rsidRPr="00625E5A" w:rsidRDefault="00A44363" w:rsidP="00B95296">
            <w:pPr>
              <w:jc w:val="right"/>
              <w:rPr>
                <w:rFonts w:asciiTheme="minorHAnsi" w:hAnsiTheme="minorHAnsi" w:cstheme="minorHAnsi"/>
                <w:sz w:val="20"/>
              </w:rPr>
            </w:pPr>
            <w:r w:rsidRPr="00625E5A">
              <w:rPr>
                <w:rFonts w:asciiTheme="minorHAnsi" w:hAnsiTheme="minorHAnsi" w:cstheme="minorHAnsi"/>
                <w:sz w:val="20"/>
              </w:rPr>
              <w:t>711</w:t>
            </w:r>
          </w:p>
        </w:tc>
        <w:tc>
          <w:tcPr>
            <w:tcW w:w="121" w:type="pct"/>
            <w:tcBorders>
              <w:top w:val="nil"/>
              <w:left w:val="nil"/>
              <w:bottom w:val="nil"/>
              <w:right w:val="nil"/>
            </w:tcBorders>
            <w:shd w:val="clear" w:color="auto" w:fill="auto"/>
            <w:vAlign w:val="center"/>
            <w:hideMark/>
          </w:tcPr>
          <w:p w14:paraId="6D608F42" w14:textId="77777777" w:rsidR="00A44363" w:rsidRPr="00625E5A" w:rsidRDefault="00A44363" w:rsidP="00B95296">
            <w:pPr>
              <w:jc w:val="right"/>
              <w:rPr>
                <w:rFonts w:asciiTheme="minorHAnsi" w:hAnsiTheme="minorHAnsi" w:cstheme="minorHAnsi"/>
                <w:sz w:val="20"/>
              </w:rPr>
            </w:pPr>
          </w:p>
        </w:tc>
        <w:tc>
          <w:tcPr>
            <w:tcW w:w="634" w:type="pct"/>
            <w:tcBorders>
              <w:top w:val="nil"/>
              <w:left w:val="nil"/>
              <w:bottom w:val="nil"/>
              <w:right w:val="nil"/>
            </w:tcBorders>
            <w:shd w:val="clear" w:color="auto" w:fill="auto"/>
            <w:vAlign w:val="center"/>
            <w:hideMark/>
          </w:tcPr>
          <w:p w14:paraId="2C64B769" w14:textId="77777777" w:rsidR="00A44363" w:rsidRPr="00625E5A" w:rsidRDefault="00A44363" w:rsidP="00B95296">
            <w:pPr>
              <w:jc w:val="right"/>
              <w:rPr>
                <w:rFonts w:asciiTheme="minorHAnsi" w:hAnsiTheme="minorHAnsi" w:cstheme="minorHAnsi"/>
                <w:sz w:val="20"/>
              </w:rPr>
            </w:pPr>
            <w:r w:rsidRPr="00625E5A">
              <w:rPr>
                <w:rFonts w:asciiTheme="minorHAnsi" w:hAnsiTheme="minorHAnsi" w:cstheme="minorHAnsi"/>
                <w:sz w:val="20"/>
              </w:rPr>
              <w:t>7.970</w:t>
            </w:r>
          </w:p>
        </w:tc>
        <w:tc>
          <w:tcPr>
            <w:tcW w:w="121" w:type="pct"/>
            <w:tcBorders>
              <w:top w:val="nil"/>
              <w:left w:val="nil"/>
              <w:bottom w:val="nil"/>
              <w:right w:val="nil"/>
            </w:tcBorders>
            <w:shd w:val="clear" w:color="auto" w:fill="auto"/>
            <w:vAlign w:val="center"/>
            <w:hideMark/>
          </w:tcPr>
          <w:p w14:paraId="2EDD084B" w14:textId="77777777" w:rsidR="00A44363" w:rsidRPr="00625E5A" w:rsidRDefault="00A44363" w:rsidP="00B95296">
            <w:pPr>
              <w:jc w:val="right"/>
              <w:rPr>
                <w:rFonts w:asciiTheme="minorHAnsi" w:hAnsiTheme="minorHAnsi" w:cstheme="minorHAnsi"/>
                <w:sz w:val="20"/>
              </w:rPr>
            </w:pPr>
          </w:p>
        </w:tc>
        <w:tc>
          <w:tcPr>
            <w:tcW w:w="764" w:type="pct"/>
            <w:tcBorders>
              <w:top w:val="nil"/>
              <w:left w:val="nil"/>
              <w:bottom w:val="nil"/>
              <w:right w:val="nil"/>
            </w:tcBorders>
            <w:shd w:val="clear" w:color="auto" w:fill="auto"/>
            <w:vAlign w:val="center"/>
            <w:hideMark/>
          </w:tcPr>
          <w:p w14:paraId="7093F438" w14:textId="77777777" w:rsidR="00A44363" w:rsidRPr="00625E5A" w:rsidRDefault="00A44363" w:rsidP="00B95296">
            <w:pPr>
              <w:jc w:val="right"/>
              <w:rPr>
                <w:rFonts w:asciiTheme="minorHAnsi" w:hAnsiTheme="minorHAnsi" w:cstheme="minorHAnsi"/>
                <w:sz w:val="20"/>
              </w:rPr>
            </w:pPr>
            <w:r w:rsidRPr="00625E5A">
              <w:rPr>
                <w:rFonts w:asciiTheme="minorHAnsi" w:hAnsiTheme="minorHAnsi" w:cstheme="minorHAnsi"/>
                <w:sz w:val="20"/>
              </w:rPr>
              <w:t>6.786</w:t>
            </w:r>
          </w:p>
        </w:tc>
        <w:tc>
          <w:tcPr>
            <w:tcW w:w="142" w:type="pct"/>
            <w:tcBorders>
              <w:top w:val="nil"/>
              <w:left w:val="nil"/>
              <w:bottom w:val="nil"/>
              <w:right w:val="nil"/>
            </w:tcBorders>
            <w:shd w:val="clear" w:color="auto" w:fill="auto"/>
            <w:vAlign w:val="center"/>
            <w:hideMark/>
          </w:tcPr>
          <w:p w14:paraId="770CF36A" w14:textId="77777777" w:rsidR="00A44363" w:rsidRPr="00625E5A" w:rsidRDefault="00A44363" w:rsidP="00B95296">
            <w:pPr>
              <w:jc w:val="right"/>
              <w:rPr>
                <w:rFonts w:asciiTheme="minorHAnsi" w:hAnsiTheme="minorHAnsi" w:cstheme="minorHAnsi"/>
                <w:sz w:val="20"/>
              </w:rPr>
            </w:pPr>
          </w:p>
        </w:tc>
        <w:tc>
          <w:tcPr>
            <w:tcW w:w="725" w:type="pct"/>
            <w:tcBorders>
              <w:top w:val="nil"/>
              <w:left w:val="nil"/>
              <w:bottom w:val="nil"/>
              <w:right w:val="nil"/>
            </w:tcBorders>
            <w:shd w:val="clear" w:color="auto" w:fill="auto"/>
            <w:vAlign w:val="center"/>
            <w:hideMark/>
          </w:tcPr>
          <w:p w14:paraId="46E31913" w14:textId="77777777" w:rsidR="00A44363" w:rsidRPr="00625E5A" w:rsidRDefault="00A44363" w:rsidP="00B95296">
            <w:pPr>
              <w:jc w:val="right"/>
              <w:rPr>
                <w:rFonts w:asciiTheme="minorHAnsi" w:hAnsiTheme="minorHAnsi" w:cstheme="minorHAnsi"/>
                <w:sz w:val="20"/>
              </w:rPr>
            </w:pPr>
            <w:r w:rsidRPr="00625E5A">
              <w:rPr>
                <w:rFonts w:asciiTheme="minorHAnsi" w:hAnsiTheme="minorHAnsi" w:cstheme="minorHAnsi"/>
                <w:sz w:val="20"/>
              </w:rPr>
              <w:t>-</w:t>
            </w:r>
          </w:p>
        </w:tc>
        <w:tc>
          <w:tcPr>
            <w:tcW w:w="121" w:type="pct"/>
            <w:tcBorders>
              <w:top w:val="nil"/>
              <w:left w:val="nil"/>
              <w:bottom w:val="nil"/>
              <w:right w:val="nil"/>
            </w:tcBorders>
            <w:shd w:val="clear" w:color="auto" w:fill="auto"/>
            <w:vAlign w:val="center"/>
            <w:hideMark/>
          </w:tcPr>
          <w:p w14:paraId="1145D994" w14:textId="77777777" w:rsidR="00A44363" w:rsidRPr="00625E5A" w:rsidRDefault="00A44363" w:rsidP="00B95296">
            <w:pPr>
              <w:jc w:val="right"/>
              <w:rPr>
                <w:rFonts w:asciiTheme="minorHAnsi" w:hAnsiTheme="minorHAnsi" w:cstheme="minorHAnsi"/>
                <w:sz w:val="20"/>
              </w:rPr>
            </w:pPr>
          </w:p>
        </w:tc>
        <w:tc>
          <w:tcPr>
            <w:tcW w:w="712" w:type="pct"/>
            <w:tcBorders>
              <w:top w:val="nil"/>
              <w:left w:val="nil"/>
              <w:bottom w:val="nil"/>
              <w:right w:val="nil"/>
            </w:tcBorders>
            <w:shd w:val="clear" w:color="auto" w:fill="auto"/>
            <w:vAlign w:val="center"/>
            <w:hideMark/>
          </w:tcPr>
          <w:p w14:paraId="3FB8B6EB" w14:textId="77777777" w:rsidR="00A44363" w:rsidRPr="00625E5A" w:rsidRDefault="00A44363" w:rsidP="00B95296">
            <w:pPr>
              <w:jc w:val="right"/>
              <w:rPr>
                <w:rFonts w:asciiTheme="minorHAnsi" w:hAnsiTheme="minorHAnsi" w:cstheme="minorHAnsi"/>
                <w:sz w:val="20"/>
              </w:rPr>
            </w:pPr>
            <w:r w:rsidRPr="00625E5A">
              <w:rPr>
                <w:rFonts w:asciiTheme="minorHAnsi" w:hAnsiTheme="minorHAnsi" w:cstheme="minorHAnsi"/>
                <w:sz w:val="20"/>
              </w:rPr>
              <w:t>15.467</w:t>
            </w:r>
          </w:p>
        </w:tc>
      </w:tr>
      <w:tr w:rsidR="00625E5A" w:rsidRPr="00625E5A" w14:paraId="48B1423E" w14:textId="77777777" w:rsidTr="00625E5A">
        <w:trPr>
          <w:trHeight w:val="271"/>
        </w:trPr>
        <w:tc>
          <w:tcPr>
            <w:tcW w:w="860" w:type="pct"/>
            <w:tcBorders>
              <w:top w:val="nil"/>
              <w:left w:val="nil"/>
              <w:bottom w:val="nil"/>
              <w:right w:val="nil"/>
            </w:tcBorders>
            <w:shd w:val="clear" w:color="auto" w:fill="auto"/>
            <w:vAlign w:val="center"/>
            <w:hideMark/>
          </w:tcPr>
          <w:p w14:paraId="4B232292" w14:textId="77777777" w:rsidR="00A44363" w:rsidRPr="00625E5A" w:rsidRDefault="00A44363" w:rsidP="00B95296">
            <w:pPr>
              <w:rPr>
                <w:rFonts w:asciiTheme="minorHAnsi" w:hAnsiTheme="minorHAnsi" w:cstheme="minorHAnsi"/>
                <w:color w:val="000000"/>
                <w:sz w:val="20"/>
              </w:rPr>
            </w:pPr>
            <w:proofErr w:type="spellStart"/>
            <w:r w:rsidRPr="00625E5A">
              <w:rPr>
                <w:rFonts w:asciiTheme="minorHAnsi" w:hAnsiTheme="minorHAnsi" w:cstheme="minorHAnsi"/>
                <w:color w:val="000000"/>
                <w:sz w:val="20"/>
              </w:rPr>
              <w:t>Smanjenje</w:t>
            </w:r>
            <w:proofErr w:type="spellEnd"/>
          </w:p>
        </w:tc>
        <w:tc>
          <w:tcPr>
            <w:tcW w:w="801" w:type="pct"/>
            <w:tcBorders>
              <w:top w:val="nil"/>
              <w:left w:val="nil"/>
              <w:bottom w:val="single" w:sz="8" w:space="0" w:color="auto"/>
              <w:right w:val="nil"/>
            </w:tcBorders>
            <w:shd w:val="clear" w:color="auto" w:fill="auto"/>
            <w:vAlign w:val="center"/>
            <w:hideMark/>
          </w:tcPr>
          <w:p w14:paraId="1DF20CA3" w14:textId="77777777" w:rsidR="00A44363" w:rsidRPr="00625E5A" w:rsidRDefault="00A44363" w:rsidP="00B95296">
            <w:pPr>
              <w:jc w:val="right"/>
              <w:rPr>
                <w:rFonts w:asciiTheme="minorHAnsi" w:hAnsiTheme="minorHAnsi" w:cstheme="minorHAnsi"/>
                <w:sz w:val="20"/>
              </w:rPr>
            </w:pPr>
            <w:r w:rsidRPr="00625E5A">
              <w:rPr>
                <w:rFonts w:asciiTheme="minorHAnsi" w:hAnsiTheme="minorHAnsi" w:cstheme="minorHAnsi"/>
                <w:sz w:val="20"/>
              </w:rPr>
              <w:t>-</w:t>
            </w:r>
          </w:p>
        </w:tc>
        <w:tc>
          <w:tcPr>
            <w:tcW w:w="121" w:type="pct"/>
            <w:tcBorders>
              <w:top w:val="nil"/>
              <w:left w:val="nil"/>
              <w:bottom w:val="nil"/>
              <w:right w:val="nil"/>
            </w:tcBorders>
            <w:shd w:val="clear" w:color="auto" w:fill="auto"/>
            <w:vAlign w:val="center"/>
            <w:hideMark/>
          </w:tcPr>
          <w:p w14:paraId="69DB9BA2" w14:textId="77777777" w:rsidR="00A44363" w:rsidRPr="00625E5A" w:rsidRDefault="00A44363" w:rsidP="00B95296">
            <w:pPr>
              <w:jc w:val="right"/>
              <w:rPr>
                <w:rFonts w:asciiTheme="minorHAnsi" w:hAnsiTheme="minorHAnsi" w:cstheme="minorHAnsi"/>
                <w:sz w:val="20"/>
              </w:rPr>
            </w:pPr>
          </w:p>
        </w:tc>
        <w:tc>
          <w:tcPr>
            <w:tcW w:w="634" w:type="pct"/>
            <w:tcBorders>
              <w:top w:val="nil"/>
              <w:left w:val="nil"/>
              <w:bottom w:val="single" w:sz="8" w:space="0" w:color="auto"/>
              <w:right w:val="nil"/>
            </w:tcBorders>
            <w:shd w:val="clear" w:color="auto" w:fill="auto"/>
            <w:vAlign w:val="center"/>
            <w:hideMark/>
          </w:tcPr>
          <w:p w14:paraId="28EE8E90" w14:textId="77777777" w:rsidR="00A44363" w:rsidRPr="00625E5A" w:rsidRDefault="00A44363" w:rsidP="00B95296">
            <w:pPr>
              <w:jc w:val="right"/>
              <w:rPr>
                <w:rFonts w:asciiTheme="minorHAnsi" w:hAnsiTheme="minorHAnsi" w:cstheme="minorHAnsi"/>
                <w:sz w:val="20"/>
              </w:rPr>
            </w:pPr>
            <w:r w:rsidRPr="00625E5A">
              <w:rPr>
                <w:rFonts w:asciiTheme="minorHAnsi" w:hAnsiTheme="minorHAnsi" w:cstheme="minorHAnsi"/>
                <w:sz w:val="20"/>
              </w:rPr>
              <w:t>- </w:t>
            </w:r>
          </w:p>
        </w:tc>
        <w:tc>
          <w:tcPr>
            <w:tcW w:w="121" w:type="pct"/>
            <w:tcBorders>
              <w:top w:val="nil"/>
              <w:left w:val="nil"/>
              <w:bottom w:val="nil"/>
              <w:right w:val="nil"/>
            </w:tcBorders>
            <w:shd w:val="clear" w:color="auto" w:fill="auto"/>
            <w:vAlign w:val="center"/>
            <w:hideMark/>
          </w:tcPr>
          <w:p w14:paraId="62DFF5B0" w14:textId="77777777" w:rsidR="00A44363" w:rsidRPr="00625E5A" w:rsidRDefault="00A44363" w:rsidP="00B95296">
            <w:pPr>
              <w:jc w:val="right"/>
              <w:rPr>
                <w:rFonts w:asciiTheme="minorHAnsi" w:hAnsiTheme="minorHAnsi" w:cstheme="minorHAnsi"/>
                <w:sz w:val="20"/>
              </w:rPr>
            </w:pPr>
          </w:p>
        </w:tc>
        <w:tc>
          <w:tcPr>
            <w:tcW w:w="764" w:type="pct"/>
            <w:tcBorders>
              <w:top w:val="nil"/>
              <w:left w:val="nil"/>
              <w:bottom w:val="single" w:sz="8" w:space="0" w:color="auto"/>
              <w:right w:val="nil"/>
            </w:tcBorders>
            <w:shd w:val="clear" w:color="auto" w:fill="auto"/>
            <w:vAlign w:val="center"/>
            <w:hideMark/>
          </w:tcPr>
          <w:p w14:paraId="44E156CD" w14:textId="77777777" w:rsidR="00A44363" w:rsidRPr="00625E5A" w:rsidRDefault="00A44363" w:rsidP="00B95296">
            <w:pPr>
              <w:jc w:val="right"/>
              <w:rPr>
                <w:rFonts w:asciiTheme="minorHAnsi" w:hAnsiTheme="minorHAnsi" w:cstheme="minorHAnsi"/>
                <w:sz w:val="20"/>
              </w:rPr>
            </w:pPr>
            <w:r w:rsidRPr="00625E5A">
              <w:rPr>
                <w:rFonts w:asciiTheme="minorHAnsi" w:hAnsiTheme="minorHAnsi" w:cstheme="minorHAnsi"/>
                <w:sz w:val="20"/>
              </w:rPr>
              <w:t>-</w:t>
            </w:r>
          </w:p>
        </w:tc>
        <w:tc>
          <w:tcPr>
            <w:tcW w:w="142" w:type="pct"/>
            <w:tcBorders>
              <w:top w:val="nil"/>
              <w:left w:val="nil"/>
              <w:bottom w:val="nil"/>
              <w:right w:val="nil"/>
            </w:tcBorders>
            <w:shd w:val="clear" w:color="auto" w:fill="auto"/>
            <w:vAlign w:val="center"/>
            <w:hideMark/>
          </w:tcPr>
          <w:p w14:paraId="13CBC59A" w14:textId="77777777" w:rsidR="00A44363" w:rsidRPr="00625E5A" w:rsidRDefault="00A44363" w:rsidP="00B95296">
            <w:pPr>
              <w:jc w:val="right"/>
              <w:rPr>
                <w:rFonts w:asciiTheme="minorHAnsi" w:hAnsiTheme="minorHAnsi" w:cstheme="minorHAnsi"/>
                <w:sz w:val="20"/>
              </w:rPr>
            </w:pPr>
          </w:p>
        </w:tc>
        <w:tc>
          <w:tcPr>
            <w:tcW w:w="725" w:type="pct"/>
            <w:tcBorders>
              <w:top w:val="nil"/>
              <w:left w:val="nil"/>
              <w:bottom w:val="single" w:sz="8" w:space="0" w:color="auto"/>
              <w:right w:val="nil"/>
            </w:tcBorders>
            <w:shd w:val="clear" w:color="auto" w:fill="auto"/>
            <w:vAlign w:val="center"/>
            <w:hideMark/>
          </w:tcPr>
          <w:p w14:paraId="0B68513B" w14:textId="77777777" w:rsidR="00A44363" w:rsidRPr="00625E5A" w:rsidRDefault="00A44363" w:rsidP="00B95296">
            <w:pPr>
              <w:jc w:val="right"/>
              <w:rPr>
                <w:rFonts w:asciiTheme="minorHAnsi" w:hAnsiTheme="minorHAnsi" w:cstheme="minorHAnsi"/>
                <w:sz w:val="20"/>
              </w:rPr>
            </w:pPr>
            <w:r w:rsidRPr="00625E5A">
              <w:rPr>
                <w:rFonts w:asciiTheme="minorHAnsi" w:hAnsiTheme="minorHAnsi" w:cstheme="minorHAnsi"/>
                <w:sz w:val="20"/>
              </w:rPr>
              <w:t>-</w:t>
            </w:r>
          </w:p>
        </w:tc>
        <w:tc>
          <w:tcPr>
            <w:tcW w:w="121" w:type="pct"/>
            <w:tcBorders>
              <w:top w:val="nil"/>
              <w:left w:val="nil"/>
              <w:bottom w:val="nil"/>
              <w:right w:val="nil"/>
            </w:tcBorders>
            <w:shd w:val="clear" w:color="auto" w:fill="auto"/>
            <w:vAlign w:val="center"/>
            <w:hideMark/>
          </w:tcPr>
          <w:p w14:paraId="3C010552" w14:textId="77777777" w:rsidR="00A44363" w:rsidRPr="00625E5A" w:rsidRDefault="00A44363" w:rsidP="00B95296">
            <w:pPr>
              <w:jc w:val="right"/>
              <w:rPr>
                <w:rFonts w:asciiTheme="minorHAnsi" w:hAnsiTheme="minorHAnsi" w:cstheme="minorHAnsi"/>
                <w:sz w:val="20"/>
              </w:rPr>
            </w:pPr>
          </w:p>
        </w:tc>
        <w:tc>
          <w:tcPr>
            <w:tcW w:w="712" w:type="pct"/>
            <w:tcBorders>
              <w:top w:val="nil"/>
              <w:left w:val="nil"/>
              <w:bottom w:val="single" w:sz="8" w:space="0" w:color="auto"/>
              <w:right w:val="nil"/>
            </w:tcBorders>
            <w:shd w:val="clear" w:color="auto" w:fill="auto"/>
            <w:vAlign w:val="center"/>
            <w:hideMark/>
          </w:tcPr>
          <w:p w14:paraId="0E36002C" w14:textId="77777777" w:rsidR="00A44363" w:rsidRPr="00625E5A" w:rsidRDefault="00A44363" w:rsidP="00B95296">
            <w:pPr>
              <w:jc w:val="right"/>
              <w:rPr>
                <w:rFonts w:asciiTheme="minorHAnsi" w:hAnsiTheme="minorHAnsi" w:cstheme="minorHAnsi"/>
                <w:sz w:val="20"/>
              </w:rPr>
            </w:pPr>
            <w:r w:rsidRPr="00625E5A">
              <w:rPr>
                <w:rFonts w:asciiTheme="minorHAnsi" w:hAnsiTheme="minorHAnsi" w:cstheme="minorHAnsi"/>
                <w:sz w:val="20"/>
              </w:rPr>
              <w:t>-</w:t>
            </w:r>
          </w:p>
        </w:tc>
      </w:tr>
      <w:tr w:rsidR="00625E5A" w:rsidRPr="00625E5A" w14:paraId="3DA3F84E" w14:textId="77777777" w:rsidTr="00625E5A">
        <w:trPr>
          <w:trHeight w:val="271"/>
        </w:trPr>
        <w:tc>
          <w:tcPr>
            <w:tcW w:w="860" w:type="pct"/>
            <w:tcBorders>
              <w:top w:val="nil"/>
              <w:left w:val="nil"/>
              <w:bottom w:val="nil"/>
              <w:right w:val="nil"/>
            </w:tcBorders>
            <w:shd w:val="clear" w:color="auto" w:fill="auto"/>
            <w:vAlign w:val="center"/>
            <w:hideMark/>
          </w:tcPr>
          <w:p w14:paraId="53472F72" w14:textId="77777777" w:rsidR="00A44363" w:rsidRPr="00625E5A" w:rsidRDefault="00A44363" w:rsidP="00B95296">
            <w:pPr>
              <w:rPr>
                <w:rFonts w:asciiTheme="minorHAnsi" w:hAnsiTheme="minorHAnsi" w:cstheme="minorHAnsi"/>
                <w:b/>
                <w:bCs/>
                <w:color w:val="000000"/>
                <w:sz w:val="20"/>
              </w:rPr>
            </w:pPr>
            <w:proofErr w:type="spellStart"/>
            <w:r w:rsidRPr="00625E5A">
              <w:rPr>
                <w:rFonts w:asciiTheme="minorHAnsi" w:hAnsiTheme="minorHAnsi" w:cstheme="minorHAnsi"/>
                <w:b/>
                <w:bCs/>
                <w:color w:val="000000"/>
                <w:sz w:val="20"/>
              </w:rPr>
              <w:t>Stanje</w:t>
            </w:r>
            <w:proofErr w:type="spellEnd"/>
            <w:r w:rsidRPr="00625E5A">
              <w:rPr>
                <w:rFonts w:asciiTheme="minorHAnsi" w:hAnsiTheme="minorHAnsi" w:cstheme="minorHAnsi"/>
                <w:b/>
                <w:bCs/>
                <w:color w:val="000000"/>
                <w:sz w:val="20"/>
              </w:rPr>
              <w:t xml:space="preserve"> 31. </w:t>
            </w:r>
            <w:proofErr w:type="spellStart"/>
            <w:r w:rsidRPr="00625E5A">
              <w:rPr>
                <w:rFonts w:asciiTheme="minorHAnsi" w:hAnsiTheme="minorHAnsi" w:cstheme="minorHAnsi"/>
                <w:b/>
                <w:bCs/>
                <w:color w:val="000000"/>
                <w:sz w:val="20"/>
              </w:rPr>
              <w:t>prosinca</w:t>
            </w:r>
            <w:proofErr w:type="spellEnd"/>
            <w:r w:rsidRPr="00625E5A">
              <w:rPr>
                <w:rFonts w:asciiTheme="minorHAnsi" w:hAnsiTheme="minorHAnsi" w:cstheme="minorHAnsi"/>
                <w:b/>
                <w:bCs/>
                <w:color w:val="000000"/>
                <w:sz w:val="20"/>
              </w:rPr>
              <w:t xml:space="preserve"> 2024.</w:t>
            </w:r>
          </w:p>
        </w:tc>
        <w:tc>
          <w:tcPr>
            <w:tcW w:w="801" w:type="pct"/>
            <w:tcBorders>
              <w:top w:val="nil"/>
              <w:left w:val="nil"/>
              <w:bottom w:val="single" w:sz="12" w:space="0" w:color="auto"/>
              <w:right w:val="nil"/>
            </w:tcBorders>
            <w:shd w:val="clear" w:color="000000" w:fill="FFFFFF"/>
            <w:vAlign w:val="center"/>
            <w:hideMark/>
          </w:tcPr>
          <w:p w14:paraId="6CF409F8" w14:textId="77777777" w:rsidR="00A44363" w:rsidRPr="00625E5A" w:rsidRDefault="00A44363" w:rsidP="00B95296">
            <w:pPr>
              <w:jc w:val="right"/>
              <w:rPr>
                <w:rFonts w:asciiTheme="minorHAnsi" w:hAnsiTheme="minorHAnsi" w:cstheme="minorHAnsi"/>
                <w:b/>
                <w:bCs/>
                <w:color w:val="000000"/>
                <w:sz w:val="20"/>
              </w:rPr>
            </w:pPr>
            <w:r w:rsidRPr="00625E5A">
              <w:rPr>
                <w:rFonts w:asciiTheme="minorHAnsi" w:hAnsiTheme="minorHAnsi" w:cstheme="minorHAnsi"/>
                <w:b/>
                <w:bCs/>
                <w:color w:val="000000"/>
                <w:sz w:val="20"/>
              </w:rPr>
              <w:t>1.932</w:t>
            </w:r>
          </w:p>
        </w:tc>
        <w:tc>
          <w:tcPr>
            <w:tcW w:w="121" w:type="pct"/>
            <w:tcBorders>
              <w:top w:val="nil"/>
              <w:left w:val="nil"/>
              <w:bottom w:val="nil"/>
              <w:right w:val="nil"/>
            </w:tcBorders>
            <w:shd w:val="clear" w:color="auto" w:fill="auto"/>
            <w:vAlign w:val="center"/>
            <w:hideMark/>
          </w:tcPr>
          <w:p w14:paraId="692F5BF6" w14:textId="77777777" w:rsidR="00A44363" w:rsidRPr="00625E5A" w:rsidRDefault="00A44363" w:rsidP="00B95296">
            <w:pPr>
              <w:jc w:val="right"/>
              <w:rPr>
                <w:rFonts w:asciiTheme="minorHAnsi" w:hAnsiTheme="minorHAnsi" w:cstheme="minorHAnsi"/>
                <w:b/>
                <w:bCs/>
                <w:color w:val="000000"/>
                <w:sz w:val="20"/>
              </w:rPr>
            </w:pPr>
          </w:p>
        </w:tc>
        <w:tc>
          <w:tcPr>
            <w:tcW w:w="634" w:type="pct"/>
            <w:tcBorders>
              <w:top w:val="nil"/>
              <w:left w:val="nil"/>
              <w:bottom w:val="single" w:sz="12" w:space="0" w:color="auto"/>
              <w:right w:val="nil"/>
            </w:tcBorders>
            <w:shd w:val="clear" w:color="000000" w:fill="FFFFFF"/>
            <w:vAlign w:val="center"/>
            <w:hideMark/>
          </w:tcPr>
          <w:p w14:paraId="58E7E9B9" w14:textId="77777777" w:rsidR="00A44363" w:rsidRPr="00625E5A" w:rsidRDefault="00A44363" w:rsidP="00B95296">
            <w:pPr>
              <w:jc w:val="right"/>
              <w:rPr>
                <w:rFonts w:asciiTheme="minorHAnsi" w:hAnsiTheme="minorHAnsi" w:cstheme="minorHAnsi"/>
                <w:b/>
                <w:bCs/>
                <w:color w:val="000000"/>
                <w:sz w:val="20"/>
              </w:rPr>
            </w:pPr>
            <w:r w:rsidRPr="00625E5A">
              <w:rPr>
                <w:rFonts w:asciiTheme="minorHAnsi" w:hAnsiTheme="minorHAnsi" w:cstheme="minorHAnsi"/>
                <w:b/>
                <w:bCs/>
                <w:color w:val="000000"/>
                <w:sz w:val="20"/>
              </w:rPr>
              <w:t>95.702</w:t>
            </w:r>
          </w:p>
        </w:tc>
        <w:tc>
          <w:tcPr>
            <w:tcW w:w="121" w:type="pct"/>
            <w:tcBorders>
              <w:top w:val="nil"/>
              <w:left w:val="nil"/>
              <w:bottom w:val="nil"/>
              <w:right w:val="nil"/>
            </w:tcBorders>
            <w:shd w:val="clear" w:color="auto" w:fill="auto"/>
            <w:vAlign w:val="center"/>
            <w:hideMark/>
          </w:tcPr>
          <w:p w14:paraId="53FE33A0" w14:textId="77777777" w:rsidR="00A44363" w:rsidRPr="00625E5A" w:rsidRDefault="00A44363" w:rsidP="00B95296">
            <w:pPr>
              <w:jc w:val="right"/>
              <w:rPr>
                <w:rFonts w:asciiTheme="minorHAnsi" w:hAnsiTheme="minorHAnsi" w:cstheme="minorHAnsi"/>
                <w:b/>
                <w:bCs/>
                <w:color w:val="000000"/>
                <w:sz w:val="20"/>
              </w:rPr>
            </w:pPr>
          </w:p>
        </w:tc>
        <w:tc>
          <w:tcPr>
            <w:tcW w:w="764" w:type="pct"/>
            <w:tcBorders>
              <w:top w:val="nil"/>
              <w:left w:val="nil"/>
              <w:bottom w:val="single" w:sz="12" w:space="0" w:color="auto"/>
              <w:right w:val="nil"/>
            </w:tcBorders>
            <w:shd w:val="clear" w:color="000000" w:fill="FFFFFF"/>
            <w:vAlign w:val="center"/>
            <w:hideMark/>
          </w:tcPr>
          <w:p w14:paraId="5A0F5DA9" w14:textId="77777777" w:rsidR="00A44363" w:rsidRPr="00625E5A" w:rsidRDefault="00A44363" w:rsidP="00B95296">
            <w:pPr>
              <w:jc w:val="right"/>
              <w:rPr>
                <w:rFonts w:asciiTheme="minorHAnsi" w:hAnsiTheme="minorHAnsi" w:cstheme="minorHAnsi"/>
                <w:b/>
                <w:bCs/>
                <w:color w:val="000000"/>
                <w:sz w:val="20"/>
              </w:rPr>
            </w:pPr>
            <w:r w:rsidRPr="00625E5A">
              <w:rPr>
                <w:rFonts w:asciiTheme="minorHAnsi" w:hAnsiTheme="minorHAnsi" w:cstheme="minorHAnsi"/>
                <w:b/>
                <w:bCs/>
                <w:color w:val="000000"/>
                <w:sz w:val="20"/>
              </w:rPr>
              <w:t>46.356</w:t>
            </w:r>
          </w:p>
        </w:tc>
        <w:tc>
          <w:tcPr>
            <w:tcW w:w="142" w:type="pct"/>
            <w:tcBorders>
              <w:top w:val="nil"/>
              <w:left w:val="nil"/>
              <w:bottom w:val="nil"/>
              <w:right w:val="nil"/>
            </w:tcBorders>
            <w:shd w:val="clear" w:color="000000" w:fill="FFFFFF"/>
            <w:vAlign w:val="center"/>
            <w:hideMark/>
          </w:tcPr>
          <w:p w14:paraId="1A8902C0" w14:textId="77777777" w:rsidR="00A44363" w:rsidRPr="00625E5A" w:rsidRDefault="00A44363" w:rsidP="00B95296">
            <w:pPr>
              <w:jc w:val="right"/>
              <w:rPr>
                <w:rFonts w:asciiTheme="minorHAnsi" w:hAnsiTheme="minorHAnsi" w:cstheme="minorHAnsi"/>
                <w:b/>
                <w:bCs/>
                <w:color w:val="000000"/>
                <w:sz w:val="20"/>
              </w:rPr>
            </w:pPr>
            <w:r w:rsidRPr="00625E5A">
              <w:rPr>
                <w:rFonts w:asciiTheme="minorHAnsi" w:hAnsiTheme="minorHAnsi" w:cstheme="minorHAnsi"/>
                <w:b/>
                <w:bCs/>
                <w:color w:val="000000"/>
                <w:sz w:val="20"/>
              </w:rPr>
              <w:t> </w:t>
            </w:r>
          </w:p>
        </w:tc>
        <w:tc>
          <w:tcPr>
            <w:tcW w:w="725" w:type="pct"/>
            <w:tcBorders>
              <w:top w:val="nil"/>
              <w:left w:val="nil"/>
              <w:bottom w:val="single" w:sz="12" w:space="0" w:color="auto"/>
              <w:right w:val="nil"/>
            </w:tcBorders>
            <w:shd w:val="clear" w:color="000000" w:fill="FFFFFF"/>
            <w:vAlign w:val="center"/>
            <w:hideMark/>
          </w:tcPr>
          <w:p w14:paraId="153B37E0" w14:textId="77777777" w:rsidR="00A44363" w:rsidRPr="00625E5A" w:rsidRDefault="00A44363" w:rsidP="00B95296">
            <w:pPr>
              <w:jc w:val="right"/>
              <w:rPr>
                <w:rFonts w:asciiTheme="minorHAnsi" w:hAnsiTheme="minorHAnsi" w:cstheme="minorHAnsi"/>
                <w:b/>
                <w:bCs/>
                <w:color w:val="000000"/>
                <w:sz w:val="20"/>
              </w:rPr>
            </w:pPr>
            <w:r w:rsidRPr="00625E5A">
              <w:rPr>
                <w:rFonts w:asciiTheme="minorHAnsi" w:hAnsiTheme="minorHAnsi" w:cstheme="minorHAnsi"/>
                <w:b/>
                <w:bCs/>
                <w:color w:val="000000"/>
                <w:sz w:val="20"/>
              </w:rPr>
              <w:t>-</w:t>
            </w:r>
          </w:p>
        </w:tc>
        <w:tc>
          <w:tcPr>
            <w:tcW w:w="121" w:type="pct"/>
            <w:tcBorders>
              <w:top w:val="nil"/>
              <w:left w:val="nil"/>
              <w:bottom w:val="nil"/>
              <w:right w:val="nil"/>
            </w:tcBorders>
            <w:shd w:val="clear" w:color="auto" w:fill="auto"/>
            <w:vAlign w:val="center"/>
            <w:hideMark/>
          </w:tcPr>
          <w:p w14:paraId="1BDB41BA" w14:textId="77777777" w:rsidR="00A44363" w:rsidRPr="00625E5A" w:rsidRDefault="00A44363" w:rsidP="00B95296">
            <w:pPr>
              <w:jc w:val="right"/>
              <w:rPr>
                <w:rFonts w:asciiTheme="minorHAnsi" w:hAnsiTheme="minorHAnsi" w:cstheme="minorHAnsi"/>
                <w:b/>
                <w:bCs/>
                <w:color w:val="000000"/>
                <w:sz w:val="20"/>
              </w:rPr>
            </w:pPr>
          </w:p>
        </w:tc>
        <w:tc>
          <w:tcPr>
            <w:tcW w:w="712" w:type="pct"/>
            <w:tcBorders>
              <w:top w:val="nil"/>
              <w:left w:val="nil"/>
              <w:bottom w:val="single" w:sz="12" w:space="0" w:color="auto"/>
              <w:right w:val="nil"/>
            </w:tcBorders>
            <w:shd w:val="clear" w:color="000000" w:fill="FFFFFF"/>
            <w:vAlign w:val="center"/>
            <w:hideMark/>
          </w:tcPr>
          <w:p w14:paraId="45753CA2" w14:textId="77777777" w:rsidR="00A44363" w:rsidRPr="00625E5A" w:rsidRDefault="00A44363" w:rsidP="00B95296">
            <w:pPr>
              <w:jc w:val="right"/>
              <w:rPr>
                <w:rFonts w:asciiTheme="minorHAnsi" w:hAnsiTheme="minorHAnsi" w:cstheme="minorHAnsi"/>
                <w:b/>
                <w:bCs/>
                <w:color w:val="000000"/>
                <w:sz w:val="20"/>
              </w:rPr>
            </w:pPr>
            <w:r w:rsidRPr="00625E5A">
              <w:rPr>
                <w:rFonts w:asciiTheme="minorHAnsi" w:hAnsiTheme="minorHAnsi" w:cstheme="minorHAnsi"/>
                <w:b/>
                <w:bCs/>
                <w:color w:val="000000"/>
                <w:sz w:val="20"/>
              </w:rPr>
              <w:t>143.990</w:t>
            </w:r>
          </w:p>
        </w:tc>
      </w:tr>
      <w:tr w:rsidR="00625E5A" w:rsidRPr="00625E5A" w14:paraId="48EB6658" w14:textId="77777777" w:rsidTr="00625E5A">
        <w:trPr>
          <w:trHeight w:val="271"/>
        </w:trPr>
        <w:tc>
          <w:tcPr>
            <w:tcW w:w="860" w:type="pct"/>
            <w:tcBorders>
              <w:top w:val="nil"/>
              <w:left w:val="nil"/>
              <w:bottom w:val="nil"/>
              <w:right w:val="nil"/>
            </w:tcBorders>
            <w:shd w:val="clear" w:color="auto" w:fill="auto"/>
            <w:vAlign w:val="center"/>
            <w:hideMark/>
          </w:tcPr>
          <w:p w14:paraId="56799FED" w14:textId="77777777" w:rsidR="00A44363" w:rsidRPr="00625E5A" w:rsidRDefault="00A44363" w:rsidP="00B95296">
            <w:pPr>
              <w:jc w:val="right"/>
              <w:rPr>
                <w:rFonts w:asciiTheme="minorHAnsi" w:hAnsiTheme="minorHAnsi" w:cstheme="minorHAnsi"/>
                <w:b/>
                <w:bCs/>
                <w:color w:val="000000"/>
                <w:sz w:val="20"/>
              </w:rPr>
            </w:pPr>
          </w:p>
        </w:tc>
        <w:tc>
          <w:tcPr>
            <w:tcW w:w="801" w:type="pct"/>
            <w:tcBorders>
              <w:top w:val="nil"/>
              <w:left w:val="nil"/>
              <w:bottom w:val="nil"/>
              <w:right w:val="nil"/>
            </w:tcBorders>
            <w:shd w:val="clear" w:color="auto" w:fill="auto"/>
            <w:vAlign w:val="center"/>
            <w:hideMark/>
          </w:tcPr>
          <w:p w14:paraId="12F92DE7" w14:textId="77777777" w:rsidR="00A44363" w:rsidRPr="00625E5A" w:rsidRDefault="00A44363" w:rsidP="00B95296">
            <w:pPr>
              <w:jc w:val="right"/>
              <w:rPr>
                <w:rFonts w:asciiTheme="minorHAnsi" w:hAnsiTheme="minorHAnsi" w:cstheme="minorHAnsi"/>
                <w:sz w:val="20"/>
              </w:rPr>
            </w:pPr>
          </w:p>
        </w:tc>
        <w:tc>
          <w:tcPr>
            <w:tcW w:w="121" w:type="pct"/>
            <w:tcBorders>
              <w:top w:val="nil"/>
              <w:left w:val="nil"/>
              <w:bottom w:val="nil"/>
              <w:right w:val="nil"/>
            </w:tcBorders>
            <w:shd w:val="clear" w:color="auto" w:fill="auto"/>
            <w:vAlign w:val="center"/>
            <w:hideMark/>
          </w:tcPr>
          <w:p w14:paraId="7C62B27C" w14:textId="77777777" w:rsidR="00A44363" w:rsidRPr="00625E5A" w:rsidRDefault="00A44363" w:rsidP="00B95296">
            <w:pPr>
              <w:jc w:val="right"/>
              <w:rPr>
                <w:rFonts w:asciiTheme="minorHAnsi" w:hAnsiTheme="minorHAnsi" w:cstheme="minorHAnsi"/>
                <w:sz w:val="20"/>
              </w:rPr>
            </w:pPr>
          </w:p>
        </w:tc>
        <w:tc>
          <w:tcPr>
            <w:tcW w:w="634" w:type="pct"/>
            <w:tcBorders>
              <w:top w:val="nil"/>
              <w:left w:val="nil"/>
              <w:bottom w:val="nil"/>
              <w:right w:val="nil"/>
            </w:tcBorders>
            <w:shd w:val="clear" w:color="auto" w:fill="auto"/>
            <w:vAlign w:val="center"/>
            <w:hideMark/>
          </w:tcPr>
          <w:p w14:paraId="71662865" w14:textId="77777777" w:rsidR="00A44363" w:rsidRPr="00625E5A" w:rsidRDefault="00A44363" w:rsidP="00B95296">
            <w:pPr>
              <w:jc w:val="right"/>
              <w:rPr>
                <w:rFonts w:asciiTheme="minorHAnsi" w:hAnsiTheme="minorHAnsi" w:cstheme="minorHAnsi"/>
                <w:sz w:val="20"/>
              </w:rPr>
            </w:pPr>
          </w:p>
        </w:tc>
        <w:tc>
          <w:tcPr>
            <w:tcW w:w="121" w:type="pct"/>
            <w:tcBorders>
              <w:top w:val="nil"/>
              <w:left w:val="nil"/>
              <w:bottom w:val="nil"/>
              <w:right w:val="nil"/>
            </w:tcBorders>
            <w:shd w:val="clear" w:color="auto" w:fill="auto"/>
            <w:vAlign w:val="center"/>
            <w:hideMark/>
          </w:tcPr>
          <w:p w14:paraId="77289383" w14:textId="77777777" w:rsidR="00A44363" w:rsidRPr="00625E5A" w:rsidRDefault="00A44363" w:rsidP="00B95296">
            <w:pPr>
              <w:jc w:val="right"/>
              <w:rPr>
                <w:rFonts w:asciiTheme="minorHAnsi" w:hAnsiTheme="minorHAnsi" w:cstheme="minorHAnsi"/>
                <w:sz w:val="20"/>
              </w:rPr>
            </w:pPr>
          </w:p>
        </w:tc>
        <w:tc>
          <w:tcPr>
            <w:tcW w:w="764" w:type="pct"/>
            <w:tcBorders>
              <w:top w:val="nil"/>
              <w:left w:val="nil"/>
              <w:bottom w:val="nil"/>
              <w:right w:val="nil"/>
            </w:tcBorders>
            <w:shd w:val="clear" w:color="auto" w:fill="auto"/>
            <w:vAlign w:val="center"/>
            <w:hideMark/>
          </w:tcPr>
          <w:p w14:paraId="6AB00D49" w14:textId="77777777" w:rsidR="00A44363" w:rsidRPr="00625E5A" w:rsidRDefault="00A44363" w:rsidP="00B95296">
            <w:pPr>
              <w:jc w:val="right"/>
              <w:rPr>
                <w:rFonts w:asciiTheme="minorHAnsi" w:hAnsiTheme="minorHAnsi" w:cstheme="minorHAnsi"/>
                <w:sz w:val="20"/>
              </w:rPr>
            </w:pPr>
          </w:p>
        </w:tc>
        <w:tc>
          <w:tcPr>
            <w:tcW w:w="142" w:type="pct"/>
            <w:tcBorders>
              <w:top w:val="nil"/>
              <w:left w:val="nil"/>
              <w:bottom w:val="nil"/>
              <w:right w:val="nil"/>
            </w:tcBorders>
            <w:shd w:val="clear" w:color="auto" w:fill="auto"/>
            <w:vAlign w:val="center"/>
            <w:hideMark/>
          </w:tcPr>
          <w:p w14:paraId="7EFA9DBB" w14:textId="77777777" w:rsidR="00A44363" w:rsidRPr="00625E5A" w:rsidRDefault="00A44363" w:rsidP="00B95296">
            <w:pPr>
              <w:jc w:val="right"/>
              <w:rPr>
                <w:rFonts w:asciiTheme="minorHAnsi" w:hAnsiTheme="minorHAnsi" w:cstheme="minorHAnsi"/>
                <w:sz w:val="20"/>
              </w:rPr>
            </w:pPr>
          </w:p>
        </w:tc>
        <w:tc>
          <w:tcPr>
            <w:tcW w:w="725" w:type="pct"/>
            <w:tcBorders>
              <w:top w:val="nil"/>
              <w:left w:val="nil"/>
              <w:bottom w:val="nil"/>
              <w:right w:val="nil"/>
            </w:tcBorders>
            <w:shd w:val="clear" w:color="auto" w:fill="auto"/>
            <w:vAlign w:val="center"/>
            <w:hideMark/>
          </w:tcPr>
          <w:p w14:paraId="6F820492" w14:textId="77777777" w:rsidR="00A44363" w:rsidRPr="00625E5A" w:rsidRDefault="00A44363" w:rsidP="00B95296">
            <w:pPr>
              <w:jc w:val="right"/>
              <w:rPr>
                <w:rFonts w:asciiTheme="minorHAnsi" w:hAnsiTheme="minorHAnsi" w:cstheme="minorHAnsi"/>
                <w:sz w:val="20"/>
              </w:rPr>
            </w:pPr>
          </w:p>
        </w:tc>
        <w:tc>
          <w:tcPr>
            <w:tcW w:w="121" w:type="pct"/>
            <w:tcBorders>
              <w:top w:val="nil"/>
              <w:left w:val="nil"/>
              <w:bottom w:val="nil"/>
              <w:right w:val="nil"/>
            </w:tcBorders>
            <w:shd w:val="clear" w:color="auto" w:fill="auto"/>
            <w:vAlign w:val="center"/>
            <w:hideMark/>
          </w:tcPr>
          <w:p w14:paraId="69F635C5" w14:textId="77777777" w:rsidR="00A44363" w:rsidRPr="00625E5A" w:rsidRDefault="00A44363" w:rsidP="00B95296">
            <w:pPr>
              <w:jc w:val="right"/>
              <w:rPr>
                <w:rFonts w:asciiTheme="minorHAnsi" w:hAnsiTheme="minorHAnsi" w:cstheme="minorHAnsi"/>
                <w:sz w:val="20"/>
              </w:rPr>
            </w:pPr>
          </w:p>
        </w:tc>
        <w:tc>
          <w:tcPr>
            <w:tcW w:w="712" w:type="pct"/>
            <w:tcBorders>
              <w:top w:val="nil"/>
              <w:left w:val="nil"/>
              <w:bottom w:val="nil"/>
              <w:right w:val="nil"/>
            </w:tcBorders>
            <w:shd w:val="clear" w:color="auto" w:fill="auto"/>
            <w:vAlign w:val="center"/>
          </w:tcPr>
          <w:p w14:paraId="2579B397" w14:textId="77777777" w:rsidR="00A44363" w:rsidRPr="00625E5A" w:rsidRDefault="00A44363" w:rsidP="00B95296">
            <w:pPr>
              <w:jc w:val="right"/>
              <w:rPr>
                <w:rFonts w:asciiTheme="minorHAnsi" w:hAnsiTheme="minorHAnsi" w:cstheme="minorHAnsi"/>
                <w:sz w:val="20"/>
              </w:rPr>
            </w:pPr>
          </w:p>
        </w:tc>
      </w:tr>
      <w:tr w:rsidR="00625E5A" w:rsidRPr="00625E5A" w14:paraId="4F98DB70" w14:textId="77777777" w:rsidTr="00625E5A">
        <w:trPr>
          <w:trHeight w:val="271"/>
        </w:trPr>
        <w:tc>
          <w:tcPr>
            <w:tcW w:w="860" w:type="pct"/>
            <w:tcBorders>
              <w:top w:val="nil"/>
              <w:left w:val="nil"/>
              <w:bottom w:val="nil"/>
              <w:right w:val="nil"/>
            </w:tcBorders>
            <w:shd w:val="clear" w:color="auto" w:fill="auto"/>
            <w:vAlign w:val="center"/>
            <w:hideMark/>
          </w:tcPr>
          <w:p w14:paraId="09C22A8B" w14:textId="77777777" w:rsidR="00A44363" w:rsidRPr="00625E5A" w:rsidRDefault="00A44363" w:rsidP="00B95296">
            <w:pPr>
              <w:rPr>
                <w:rFonts w:asciiTheme="minorHAnsi" w:hAnsiTheme="minorHAnsi" w:cstheme="minorHAnsi"/>
                <w:b/>
                <w:bCs/>
                <w:color w:val="000000"/>
                <w:sz w:val="20"/>
              </w:rPr>
            </w:pPr>
            <w:r w:rsidRPr="00625E5A">
              <w:rPr>
                <w:rFonts w:asciiTheme="minorHAnsi" w:hAnsiTheme="minorHAnsi" w:cstheme="minorHAnsi"/>
                <w:b/>
                <w:bCs/>
                <w:color w:val="000000"/>
                <w:sz w:val="20"/>
              </w:rPr>
              <w:t xml:space="preserve">Neto </w:t>
            </w:r>
            <w:proofErr w:type="spellStart"/>
            <w:r w:rsidRPr="00625E5A">
              <w:rPr>
                <w:rFonts w:asciiTheme="minorHAnsi" w:hAnsiTheme="minorHAnsi" w:cstheme="minorHAnsi"/>
                <w:b/>
                <w:bCs/>
                <w:color w:val="000000"/>
                <w:sz w:val="20"/>
              </w:rPr>
              <w:t>knjigovodstvena</w:t>
            </w:r>
            <w:proofErr w:type="spellEnd"/>
            <w:r w:rsidRPr="00625E5A">
              <w:rPr>
                <w:rFonts w:asciiTheme="minorHAnsi" w:hAnsiTheme="minorHAnsi" w:cstheme="minorHAnsi"/>
                <w:b/>
                <w:bCs/>
                <w:color w:val="000000"/>
                <w:sz w:val="20"/>
              </w:rPr>
              <w:t xml:space="preserve"> </w:t>
            </w:r>
          </w:p>
        </w:tc>
        <w:tc>
          <w:tcPr>
            <w:tcW w:w="801" w:type="pct"/>
            <w:tcBorders>
              <w:top w:val="nil"/>
              <w:left w:val="nil"/>
              <w:bottom w:val="nil"/>
              <w:right w:val="nil"/>
            </w:tcBorders>
            <w:shd w:val="clear" w:color="auto" w:fill="auto"/>
            <w:vAlign w:val="center"/>
            <w:hideMark/>
          </w:tcPr>
          <w:p w14:paraId="78E6D189" w14:textId="77777777" w:rsidR="00A44363" w:rsidRPr="00625E5A" w:rsidRDefault="00A44363" w:rsidP="00B95296">
            <w:pPr>
              <w:jc w:val="right"/>
              <w:rPr>
                <w:rFonts w:asciiTheme="minorHAnsi" w:hAnsiTheme="minorHAnsi" w:cstheme="minorHAnsi"/>
                <w:b/>
                <w:bCs/>
                <w:color w:val="000000"/>
                <w:sz w:val="20"/>
              </w:rPr>
            </w:pPr>
          </w:p>
        </w:tc>
        <w:tc>
          <w:tcPr>
            <w:tcW w:w="121" w:type="pct"/>
            <w:tcBorders>
              <w:top w:val="nil"/>
              <w:left w:val="nil"/>
              <w:bottom w:val="nil"/>
              <w:right w:val="nil"/>
            </w:tcBorders>
            <w:shd w:val="clear" w:color="auto" w:fill="auto"/>
            <w:vAlign w:val="center"/>
            <w:hideMark/>
          </w:tcPr>
          <w:p w14:paraId="4A017A11" w14:textId="77777777" w:rsidR="00A44363" w:rsidRPr="00625E5A" w:rsidRDefault="00A44363" w:rsidP="00B95296">
            <w:pPr>
              <w:jc w:val="right"/>
              <w:rPr>
                <w:rFonts w:asciiTheme="minorHAnsi" w:hAnsiTheme="minorHAnsi" w:cstheme="minorHAnsi"/>
                <w:sz w:val="20"/>
              </w:rPr>
            </w:pPr>
          </w:p>
        </w:tc>
        <w:tc>
          <w:tcPr>
            <w:tcW w:w="634" w:type="pct"/>
            <w:tcBorders>
              <w:top w:val="nil"/>
              <w:left w:val="nil"/>
              <w:bottom w:val="nil"/>
              <w:right w:val="nil"/>
            </w:tcBorders>
            <w:shd w:val="clear" w:color="auto" w:fill="auto"/>
            <w:vAlign w:val="center"/>
            <w:hideMark/>
          </w:tcPr>
          <w:p w14:paraId="35B4BD69" w14:textId="77777777" w:rsidR="00A44363" w:rsidRPr="00625E5A" w:rsidRDefault="00A44363" w:rsidP="00B95296">
            <w:pPr>
              <w:jc w:val="right"/>
              <w:rPr>
                <w:rFonts w:asciiTheme="minorHAnsi" w:hAnsiTheme="minorHAnsi" w:cstheme="minorHAnsi"/>
                <w:sz w:val="20"/>
              </w:rPr>
            </w:pPr>
          </w:p>
        </w:tc>
        <w:tc>
          <w:tcPr>
            <w:tcW w:w="121" w:type="pct"/>
            <w:tcBorders>
              <w:top w:val="nil"/>
              <w:left w:val="nil"/>
              <w:bottom w:val="nil"/>
              <w:right w:val="nil"/>
            </w:tcBorders>
            <w:shd w:val="clear" w:color="auto" w:fill="auto"/>
            <w:vAlign w:val="center"/>
            <w:hideMark/>
          </w:tcPr>
          <w:p w14:paraId="71D339D0" w14:textId="77777777" w:rsidR="00A44363" w:rsidRPr="00625E5A" w:rsidRDefault="00A44363" w:rsidP="00B95296">
            <w:pPr>
              <w:jc w:val="right"/>
              <w:rPr>
                <w:rFonts w:asciiTheme="minorHAnsi" w:hAnsiTheme="minorHAnsi" w:cstheme="minorHAnsi"/>
                <w:sz w:val="20"/>
              </w:rPr>
            </w:pPr>
          </w:p>
        </w:tc>
        <w:tc>
          <w:tcPr>
            <w:tcW w:w="764" w:type="pct"/>
            <w:tcBorders>
              <w:top w:val="nil"/>
              <w:left w:val="nil"/>
              <w:bottom w:val="nil"/>
              <w:right w:val="nil"/>
            </w:tcBorders>
            <w:shd w:val="clear" w:color="auto" w:fill="auto"/>
            <w:vAlign w:val="center"/>
            <w:hideMark/>
          </w:tcPr>
          <w:p w14:paraId="4F5DC424" w14:textId="77777777" w:rsidR="00A44363" w:rsidRPr="00625E5A" w:rsidRDefault="00A44363" w:rsidP="00B95296">
            <w:pPr>
              <w:jc w:val="right"/>
              <w:rPr>
                <w:rFonts w:asciiTheme="minorHAnsi" w:hAnsiTheme="minorHAnsi" w:cstheme="minorHAnsi"/>
                <w:sz w:val="20"/>
              </w:rPr>
            </w:pPr>
          </w:p>
        </w:tc>
        <w:tc>
          <w:tcPr>
            <w:tcW w:w="142" w:type="pct"/>
            <w:tcBorders>
              <w:top w:val="nil"/>
              <w:left w:val="nil"/>
              <w:bottom w:val="nil"/>
              <w:right w:val="nil"/>
            </w:tcBorders>
            <w:shd w:val="clear" w:color="auto" w:fill="auto"/>
            <w:vAlign w:val="center"/>
            <w:hideMark/>
          </w:tcPr>
          <w:p w14:paraId="5B3A825A" w14:textId="77777777" w:rsidR="00A44363" w:rsidRPr="00625E5A" w:rsidRDefault="00A44363" w:rsidP="00B95296">
            <w:pPr>
              <w:jc w:val="right"/>
              <w:rPr>
                <w:rFonts w:asciiTheme="minorHAnsi" w:hAnsiTheme="minorHAnsi" w:cstheme="minorHAnsi"/>
                <w:sz w:val="20"/>
              </w:rPr>
            </w:pPr>
          </w:p>
        </w:tc>
        <w:tc>
          <w:tcPr>
            <w:tcW w:w="725" w:type="pct"/>
            <w:tcBorders>
              <w:top w:val="nil"/>
              <w:left w:val="nil"/>
              <w:bottom w:val="nil"/>
              <w:right w:val="nil"/>
            </w:tcBorders>
            <w:shd w:val="clear" w:color="auto" w:fill="auto"/>
            <w:vAlign w:val="center"/>
            <w:hideMark/>
          </w:tcPr>
          <w:p w14:paraId="6EA79866" w14:textId="77777777" w:rsidR="00A44363" w:rsidRPr="00625E5A" w:rsidRDefault="00A44363" w:rsidP="00B95296">
            <w:pPr>
              <w:jc w:val="right"/>
              <w:rPr>
                <w:rFonts w:asciiTheme="minorHAnsi" w:hAnsiTheme="minorHAnsi" w:cstheme="minorHAnsi"/>
                <w:sz w:val="20"/>
              </w:rPr>
            </w:pPr>
          </w:p>
        </w:tc>
        <w:tc>
          <w:tcPr>
            <w:tcW w:w="121" w:type="pct"/>
            <w:tcBorders>
              <w:top w:val="nil"/>
              <w:left w:val="nil"/>
              <w:bottom w:val="nil"/>
              <w:right w:val="nil"/>
            </w:tcBorders>
            <w:shd w:val="clear" w:color="auto" w:fill="auto"/>
            <w:vAlign w:val="center"/>
            <w:hideMark/>
          </w:tcPr>
          <w:p w14:paraId="2E8E7BDD" w14:textId="77777777" w:rsidR="00A44363" w:rsidRPr="00625E5A" w:rsidRDefault="00A44363" w:rsidP="00B95296">
            <w:pPr>
              <w:jc w:val="right"/>
              <w:rPr>
                <w:rFonts w:asciiTheme="minorHAnsi" w:hAnsiTheme="minorHAnsi" w:cstheme="minorHAnsi"/>
                <w:sz w:val="20"/>
              </w:rPr>
            </w:pPr>
          </w:p>
        </w:tc>
        <w:tc>
          <w:tcPr>
            <w:tcW w:w="712" w:type="pct"/>
            <w:tcBorders>
              <w:top w:val="nil"/>
              <w:left w:val="nil"/>
              <w:bottom w:val="nil"/>
              <w:right w:val="nil"/>
            </w:tcBorders>
            <w:shd w:val="clear" w:color="auto" w:fill="auto"/>
            <w:vAlign w:val="center"/>
          </w:tcPr>
          <w:p w14:paraId="2B329C09" w14:textId="77777777" w:rsidR="00A44363" w:rsidRPr="00625E5A" w:rsidRDefault="00A44363" w:rsidP="00B95296">
            <w:pPr>
              <w:jc w:val="right"/>
              <w:rPr>
                <w:rFonts w:asciiTheme="minorHAnsi" w:hAnsiTheme="minorHAnsi" w:cstheme="minorHAnsi"/>
                <w:sz w:val="20"/>
              </w:rPr>
            </w:pPr>
          </w:p>
        </w:tc>
      </w:tr>
      <w:tr w:rsidR="00625E5A" w:rsidRPr="00625E5A" w14:paraId="4E3F95DA" w14:textId="77777777" w:rsidTr="00625E5A">
        <w:trPr>
          <w:trHeight w:val="271"/>
        </w:trPr>
        <w:tc>
          <w:tcPr>
            <w:tcW w:w="860" w:type="pct"/>
            <w:tcBorders>
              <w:top w:val="nil"/>
              <w:left w:val="nil"/>
              <w:bottom w:val="nil"/>
              <w:right w:val="nil"/>
            </w:tcBorders>
            <w:shd w:val="clear" w:color="auto" w:fill="auto"/>
            <w:vAlign w:val="center"/>
            <w:hideMark/>
          </w:tcPr>
          <w:p w14:paraId="36272D2E" w14:textId="77777777" w:rsidR="00A44363" w:rsidRPr="00625E5A" w:rsidRDefault="00A44363" w:rsidP="00B95296">
            <w:pPr>
              <w:rPr>
                <w:rFonts w:asciiTheme="minorHAnsi" w:hAnsiTheme="minorHAnsi" w:cstheme="minorHAnsi"/>
                <w:b/>
                <w:bCs/>
                <w:color w:val="000000"/>
                <w:sz w:val="20"/>
              </w:rPr>
            </w:pPr>
            <w:r w:rsidRPr="00625E5A">
              <w:rPr>
                <w:rFonts w:asciiTheme="minorHAnsi" w:hAnsiTheme="minorHAnsi" w:cstheme="minorHAnsi"/>
                <w:b/>
                <w:bCs/>
                <w:color w:val="000000"/>
                <w:sz w:val="20"/>
              </w:rPr>
              <w:t xml:space="preserve">31. </w:t>
            </w:r>
            <w:proofErr w:type="spellStart"/>
            <w:r w:rsidRPr="00625E5A">
              <w:rPr>
                <w:rFonts w:asciiTheme="minorHAnsi" w:hAnsiTheme="minorHAnsi" w:cstheme="minorHAnsi"/>
                <w:b/>
                <w:bCs/>
                <w:color w:val="000000"/>
                <w:sz w:val="20"/>
              </w:rPr>
              <w:t>prosinca</w:t>
            </w:r>
            <w:proofErr w:type="spellEnd"/>
            <w:r w:rsidRPr="00625E5A">
              <w:rPr>
                <w:rFonts w:asciiTheme="minorHAnsi" w:hAnsiTheme="minorHAnsi" w:cstheme="minorHAnsi"/>
                <w:b/>
                <w:bCs/>
                <w:color w:val="000000"/>
                <w:sz w:val="20"/>
              </w:rPr>
              <w:t xml:space="preserve"> 2023. </w:t>
            </w:r>
            <w:proofErr w:type="spellStart"/>
            <w:r w:rsidRPr="00625E5A">
              <w:rPr>
                <w:rFonts w:asciiTheme="minorHAnsi" w:hAnsiTheme="minorHAnsi" w:cstheme="minorHAnsi"/>
                <w:b/>
                <w:bCs/>
                <w:color w:val="000000"/>
                <w:sz w:val="20"/>
              </w:rPr>
              <w:t>godine</w:t>
            </w:r>
            <w:proofErr w:type="spellEnd"/>
          </w:p>
        </w:tc>
        <w:tc>
          <w:tcPr>
            <w:tcW w:w="801" w:type="pct"/>
            <w:tcBorders>
              <w:top w:val="nil"/>
              <w:left w:val="nil"/>
              <w:bottom w:val="single" w:sz="12" w:space="0" w:color="auto"/>
              <w:right w:val="nil"/>
            </w:tcBorders>
            <w:shd w:val="clear" w:color="auto" w:fill="auto"/>
            <w:vAlign w:val="center"/>
            <w:hideMark/>
          </w:tcPr>
          <w:p w14:paraId="17FD2138" w14:textId="77777777" w:rsidR="00A44363" w:rsidRPr="00625E5A" w:rsidRDefault="00A44363" w:rsidP="00B95296">
            <w:pPr>
              <w:jc w:val="right"/>
              <w:rPr>
                <w:rFonts w:asciiTheme="minorHAnsi" w:hAnsiTheme="minorHAnsi" w:cstheme="minorHAnsi"/>
                <w:b/>
                <w:bCs/>
                <w:sz w:val="20"/>
              </w:rPr>
            </w:pPr>
            <w:r w:rsidRPr="00625E5A">
              <w:rPr>
                <w:rFonts w:asciiTheme="minorHAnsi" w:hAnsiTheme="minorHAnsi" w:cstheme="minorHAnsi"/>
                <w:b/>
                <w:bCs/>
                <w:sz w:val="20"/>
              </w:rPr>
              <w:t>1.726</w:t>
            </w:r>
          </w:p>
        </w:tc>
        <w:tc>
          <w:tcPr>
            <w:tcW w:w="121" w:type="pct"/>
            <w:tcBorders>
              <w:top w:val="nil"/>
              <w:left w:val="nil"/>
              <w:bottom w:val="nil"/>
              <w:right w:val="nil"/>
            </w:tcBorders>
            <w:shd w:val="clear" w:color="auto" w:fill="auto"/>
            <w:vAlign w:val="center"/>
            <w:hideMark/>
          </w:tcPr>
          <w:p w14:paraId="64F01D36" w14:textId="77777777" w:rsidR="00A44363" w:rsidRPr="00625E5A" w:rsidRDefault="00A44363" w:rsidP="00B95296">
            <w:pPr>
              <w:jc w:val="right"/>
              <w:rPr>
                <w:rFonts w:asciiTheme="minorHAnsi" w:hAnsiTheme="minorHAnsi" w:cstheme="minorHAnsi"/>
                <w:b/>
                <w:bCs/>
                <w:sz w:val="20"/>
              </w:rPr>
            </w:pPr>
          </w:p>
        </w:tc>
        <w:tc>
          <w:tcPr>
            <w:tcW w:w="634" w:type="pct"/>
            <w:tcBorders>
              <w:top w:val="nil"/>
              <w:left w:val="nil"/>
              <w:bottom w:val="single" w:sz="12" w:space="0" w:color="auto"/>
              <w:right w:val="nil"/>
            </w:tcBorders>
            <w:shd w:val="clear" w:color="auto" w:fill="auto"/>
            <w:vAlign w:val="center"/>
            <w:hideMark/>
          </w:tcPr>
          <w:p w14:paraId="6A9D7F79" w14:textId="77777777" w:rsidR="00A44363" w:rsidRPr="00625E5A" w:rsidRDefault="00A44363" w:rsidP="00B95296">
            <w:pPr>
              <w:jc w:val="right"/>
              <w:rPr>
                <w:rFonts w:asciiTheme="minorHAnsi" w:hAnsiTheme="minorHAnsi" w:cstheme="minorHAnsi"/>
                <w:b/>
                <w:bCs/>
                <w:sz w:val="20"/>
              </w:rPr>
            </w:pPr>
            <w:r w:rsidRPr="00625E5A">
              <w:rPr>
                <w:rFonts w:asciiTheme="minorHAnsi" w:hAnsiTheme="minorHAnsi" w:cstheme="minorHAnsi"/>
                <w:b/>
                <w:bCs/>
                <w:sz w:val="20"/>
              </w:rPr>
              <w:t>18.935</w:t>
            </w:r>
          </w:p>
        </w:tc>
        <w:tc>
          <w:tcPr>
            <w:tcW w:w="121" w:type="pct"/>
            <w:tcBorders>
              <w:top w:val="nil"/>
              <w:left w:val="nil"/>
              <w:bottom w:val="nil"/>
              <w:right w:val="nil"/>
            </w:tcBorders>
            <w:shd w:val="clear" w:color="auto" w:fill="auto"/>
            <w:vAlign w:val="center"/>
            <w:hideMark/>
          </w:tcPr>
          <w:p w14:paraId="37304383" w14:textId="77777777" w:rsidR="00A44363" w:rsidRPr="00625E5A" w:rsidRDefault="00A44363" w:rsidP="00B95296">
            <w:pPr>
              <w:jc w:val="right"/>
              <w:rPr>
                <w:rFonts w:asciiTheme="minorHAnsi" w:hAnsiTheme="minorHAnsi" w:cstheme="minorHAnsi"/>
                <w:b/>
                <w:bCs/>
                <w:sz w:val="20"/>
              </w:rPr>
            </w:pPr>
          </w:p>
        </w:tc>
        <w:tc>
          <w:tcPr>
            <w:tcW w:w="764" w:type="pct"/>
            <w:tcBorders>
              <w:top w:val="nil"/>
              <w:left w:val="nil"/>
              <w:bottom w:val="single" w:sz="12" w:space="0" w:color="auto"/>
              <w:right w:val="nil"/>
            </w:tcBorders>
            <w:shd w:val="clear" w:color="auto" w:fill="auto"/>
            <w:vAlign w:val="center"/>
            <w:hideMark/>
          </w:tcPr>
          <w:p w14:paraId="519ACA69" w14:textId="77777777" w:rsidR="00A44363" w:rsidRPr="00625E5A" w:rsidRDefault="00A44363" w:rsidP="00B95296">
            <w:pPr>
              <w:jc w:val="right"/>
              <w:rPr>
                <w:rFonts w:asciiTheme="minorHAnsi" w:hAnsiTheme="minorHAnsi" w:cstheme="minorHAnsi"/>
                <w:b/>
                <w:bCs/>
                <w:sz w:val="20"/>
              </w:rPr>
            </w:pPr>
            <w:r w:rsidRPr="00625E5A">
              <w:rPr>
                <w:rFonts w:asciiTheme="minorHAnsi" w:hAnsiTheme="minorHAnsi" w:cstheme="minorHAnsi"/>
                <w:b/>
                <w:bCs/>
                <w:sz w:val="20"/>
              </w:rPr>
              <w:t>12.070</w:t>
            </w:r>
          </w:p>
        </w:tc>
        <w:tc>
          <w:tcPr>
            <w:tcW w:w="142" w:type="pct"/>
            <w:tcBorders>
              <w:top w:val="nil"/>
              <w:left w:val="nil"/>
              <w:bottom w:val="nil"/>
              <w:right w:val="nil"/>
            </w:tcBorders>
            <w:shd w:val="clear" w:color="auto" w:fill="auto"/>
            <w:vAlign w:val="center"/>
            <w:hideMark/>
          </w:tcPr>
          <w:p w14:paraId="3A540579" w14:textId="77777777" w:rsidR="00A44363" w:rsidRPr="00625E5A" w:rsidRDefault="00A44363" w:rsidP="00B95296">
            <w:pPr>
              <w:jc w:val="right"/>
              <w:rPr>
                <w:rFonts w:asciiTheme="minorHAnsi" w:hAnsiTheme="minorHAnsi" w:cstheme="minorHAnsi"/>
                <w:b/>
                <w:bCs/>
                <w:sz w:val="20"/>
              </w:rPr>
            </w:pPr>
          </w:p>
        </w:tc>
        <w:tc>
          <w:tcPr>
            <w:tcW w:w="725" w:type="pct"/>
            <w:tcBorders>
              <w:top w:val="nil"/>
              <w:left w:val="nil"/>
              <w:bottom w:val="single" w:sz="12" w:space="0" w:color="auto"/>
              <w:right w:val="nil"/>
            </w:tcBorders>
            <w:shd w:val="clear" w:color="auto" w:fill="auto"/>
            <w:vAlign w:val="center"/>
            <w:hideMark/>
          </w:tcPr>
          <w:p w14:paraId="4462B8F1" w14:textId="77777777" w:rsidR="00A44363" w:rsidRPr="00625E5A" w:rsidRDefault="00A44363" w:rsidP="00B95296">
            <w:pPr>
              <w:jc w:val="right"/>
              <w:rPr>
                <w:rFonts w:asciiTheme="minorHAnsi" w:hAnsiTheme="minorHAnsi" w:cstheme="minorHAnsi"/>
                <w:b/>
                <w:bCs/>
                <w:sz w:val="20"/>
              </w:rPr>
            </w:pPr>
            <w:r w:rsidRPr="00625E5A">
              <w:rPr>
                <w:rFonts w:asciiTheme="minorHAnsi" w:hAnsiTheme="minorHAnsi" w:cstheme="minorHAnsi"/>
                <w:b/>
                <w:bCs/>
                <w:sz w:val="20"/>
              </w:rPr>
              <w:t>0</w:t>
            </w:r>
          </w:p>
        </w:tc>
        <w:tc>
          <w:tcPr>
            <w:tcW w:w="121" w:type="pct"/>
            <w:tcBorders>
              <w:top w:val="nil"/>
              <w:left w:val="nil"/>
              <w:bottom w:val="nil"/>
              <w:right w:val="nil"/>
            </w:tcBorders>
            <w:shd w:val="clear" w:color="auto" w:fill="auto"/>
            <w:vAlign w:val="center"/>
            <w:hideMark/>
          </w:tcPr>
          <w:p w14:paraId="1A5DC20E" w14:textId="77777777" w:rsidR="00A44363" w:rsidRPr="00625E5A" w:rsidRDefault="00A44363" w:rsidP="00B95296">
            <w:pPr>
              <w:jc w:val="right"/>
              <w:rPr>
                <w:rFonts w:asciiTheme="minorHAnsi" w:hAnsiTheme="minorHAnsi" w:cstheme="minorHAnsi"/>
                <w:b/>
                <w:bCs/>
                <w:sz w:val="20"/>
              </w:rPr>
            </w:pPr>
          </w:p>
        </w:tc>
        <w:tc>
          <w:tcPr>
            <w:tcW w:w="712" w:type="pct"/>
            <w:tcBorders>
              <w:top w:val="nil"/>
              <w:left w:val="nil"/>
              <w:bottom w:val="single" w:sz="12" w:space="0" w:color="auto"/>
              <w:right w:val="nil"/>
            </w:tcBorders>
            <w:shd w:val="clear" w:color="auto" w:fill="auto"/>
            <w:vAlign w:val="center"/>
            <w:hideMark/>
          </w:tcPr>
          <w:p w14:paraId="19EA5806" w14:textId="77777777" w:rsidR="00A44363" w:rsidRPr="00625E5A" w:rsidRDefault="00A44363" w:rsidP="00B95296">
            <w:pPr>
              <w:jc w:val="right"/>
              <w:rPr>
                <w:rFonts w:asciiTheme="minorHAnsi" w:hAnsiTheme="minorHAnsi" w:cstheme="minorHAnsi"/>
                <w:b/>
                <w:bCs/>
                <w:sz w:val="20"/>
              </w:rPr>
            </w:pPr>
            <w:r w:rsidRPr="00625E5A">
              <w:rPr>
                <w:rFonts w:asciiTheme="minorHAnsi" w:hAnsiTheme="minorHAnsi" w:cstheme="minorHAnsi"/>
                <w:b/>
                <w:bCs/>
                <w:sz w:val="20"/>
              </w:rPr>
              <w:t>32.731</w:t>
            </w:r>
          </w:p>
        </w:tc>
      </w:tr>
      <w:tr w:rsidR="00625E5A" w:rsidRPr="00625E5A" w14:paraId="3050D867" w14:textId="77777777" w:rsidTr="00625E5A">
        <w:trPr>
          <w:trHeight w:val="271"/>
        </w:trPr>
        <w:tc>
          <w:tcPr>
            <w:tcW w:w="860" w:type="pct"/>
            <w:tcBorders>
              <w:top w:val="nil"/>
              <w:left w:val="nil"/>
              <w:bottom w:val="nil"/>
              <w:right w:val="nil"/>
            </w:tcBorders>
            <w:shd w:val="clear" w:color="auto" w:fill="auto"/>
            <w:vAlign w:val="center"/>
            <w:hideMark/>
          </w:tcPr>
          <w:p w14:paraId="7864A475" w14:textId="77777777" w:rsidR="00A44363" w:rsidRPr="00625E5A" w:rsidRDefault="00A44363" w:rsidP="00B95296">
            <w:pPr>
              <w:rPr>
                <w:rFonts w:asciiTheme="minorHAnsi" w:hAnsiTheme="minorHAnsi" w:cstheme="minorHAnsi"/>
                <w:b/>
                <w:bCs/>
                <w:color w:val="000000"/>
                <w:sz w:val="20"/>
              </w:rPr>
            </w:pPr>
            <w:r w:rsidRPr="00625E5A">
              <w:rPr>
                <w:rFonts w:asciiTheme="minorHAnsi" w:hAnsiTheme="minorHAnsi" w:cstheme="minorHAnsi"/>
                <w:b/>
                <w:bCs/>
                <w:color w:val="000000"/>
                <w:sz w:val="20"/>
              </w:rPr>
              <w:t xml:space="preserve">31. </w:t>
            </w:r>
            <w:proofErr w:type="spellStart"/>
            <w:r w:rsidRPr="00625E5A">
              <w:rPr>
                <w:rFonts w:asciiTheme="minorHAnsi" w:hAnsiTheme="minorHAnsi" w:cstheme="minorHAnsi"/>
                <w:b/>
                <w:bCs/>
                <w:color w:val="000000"/>
                <w:sz w:val="20"/>
              </w:rPr>
              <w:t>prosinca</w:t>
            </w:r>
            <w:proofErr w:type="spellEnd"/>
            <w:r w:rsidRPr="00625E5A">
              <w:rPr>
                <w:rFonts w:asciiTheme="minorHAnsi" w:hAnsiTheme="minorHAnsi" w:cstheme="minorHAnsi"/>
                <w:b/>
                <w:bCs/>
                <w:color w:val="000000"/>
                <w:sz w:val="20"/>
              </w:rPr>
              <w:t xml:space="preserve"> 2024. </w:t>
            </w:r>
            <w:proofErr w:type="spellStart"/>
            <w:r w:rsidRPr="00625E5A">
              <w:rPr>
                <w:rFonts w:asciiTheme="minorHAnsi" w:hAnsiTheme="minorHAnsi" w:cstheme="minorHAnsi"/>
                <w:b/>
                <w:bCs/>
                <w:color w:val="000000"/>
                <w:sz w:val="20"/>
              </w:rPr>
              <w:t>godine</w:t>
            </w:r>
            <w:proofErr w:type="spellEnd"/>
          </w:p>
        </w:tc>
        <w:tc>
          <w:tcPr>
            <w:tcW w:w="801" w:type="pct"/>
            <w:tcBorders>
              <w:top w:val="nil"/>
              <w:left w:val="nil"/>
              <w:bottom w:val="single" w:sz="12" w:space="0" w:color="auto"/>
              <w:right w:val="nil"/>
            </w:tcBorders>
            <w:shd w:val="clear" w:color="auto" w:fill="auto"/>
            <w:vAlign w:val="center"/>
            <w:hideMark/>
          </w:tcPr>
          <w:p w14:paraId="48061BA8" w14:textId="77777777" w:rsidR="00A44363" w:rsidRPr="00625E5A" w:rsidRDefault="00A44363" w:rsidP="00B95296">
            <w:pPr>
              <w:jc w:val="right"/>
              <w:rPr>
                <w:rFonts w:asciiTheme="minorHAnsi" w:hAnsiTheme="minorHAnsi" w:cstheme="minorHAnsi"/>
                <w:b/>
                <w:bCs/>
                <w:sz w:val="20"/>
              </w:rPr>
            </w:pPr>
            <w:r w:rsidRPr="00625E5A">
              <w:rPr>
                <w:rFonts w:asciiTheme="minorHAnsi" w:hAnsiTheme="minorHAnsi" w:cstheme="minorHAnsi"/>
                <w:b/>
                <w:bCs/>
                <w:sz w:val="20"/>
              </w:rPr>
              <w:t>1.015</w:t>
            </w:r>
          </w:p>
        </w:tc>
        <w:tc>
          <w:tcPr>
            <w:tcW w:w="121" w:type="pct"/>
            <w:tcBorders>
              <w:top w:val="nil"/>
              <w:left w:val="nil"/>
              <w:bottom w:val="nil"/>
              <w:right w:val="nil"/>
            </w:tcBorders>
            <w:shd w:val="clear" w:color="auto" w:fill="auto"/>
            <w:vAlign w:val="center"/>
            <w:hideMark/>
          </w:tcPr>
          <w:p w14:paraId="2D5FDF50" w14:textId="77777777" w:rsidR="00A44363" w:rsidRPr="00625E5A" w:rsidRDefault="00A44363" w:rsidP="00B95296">
            <w:pPr>
              <w:jc w:val="right"/>
              <w:rPr>
                <w:rFonts w:asciiTheme="minorHAnsi" w:hAnsiTheme="minorHAnsi" w:cstheme="minorHAnsi"/>
                <w:b/>
                <w:bCs/>
                <w:sz w:val="20"/>
              </w:rPr>
            </w:pPr>
          </w:p>
        </w:tc>
        <w:tc>
          <w:tcPr>
            <w:tcW w:w="634" w:type="pct"/>
            <w:tcBorders>
              <w:top w:val="nil"/>
              <w:left w:val="nil"/>
              <w:bottom w:val="single" w:sz="12" w:space="0" w:color="auto"/>
              <w:right w:val="nil"/>
            </w:tcBorders>
            <w:shd w:val="clear" w:color="auto" w:fill="auto"/>
            <w:vAlign w:val="center"/>
            <w:hideMark/>
          </w:tcPr>
          <w:p w14:paraId="5206CD63" w14:textId="77777777" w:rsidR="00A44363" w:rsidRPr="00625E5A" w:rsidRDefault="00A44363" w:rsidP="00B95296">
            <w:pPr>
              <w:jc w:val="right"/>
              <w:rPr>
                <w:rFonts w:asciiTheme="minorHAnsi" w:hAnsiTheme="minorHAnsi" w:cstheme="minorHAnsi"/>
                <w:b/>
                <w:bCs/>
                <w:sz w:val="20"/>
              </w:rPr>
            </w:pPr>
            <w:r w:rsidRPr="00625E5A">
              <w:rPr>
                <w:rFonts w:asciiTheme="minorHAnsi" w:hAnsiTheme="minorHAnsi" w:cstheme="minorHAnsi"/>
                <w:b/>
                <w:bCs/>
                <w:sz w:val="20"/>
              </w:rPr>
              <w:t>10.965</w:t>
            </w:r>
          </w:p>
        </w:tc>
        <w:tc>
          <w:tcPr>
            <w:tcW w:w="121" w:type="pct"/>
            <w:tcBorders>
              <w:top w:val="nil"/>
              <w:left w:val="nil"/>
              <w:bottom w:val="nil"/>
              <w:right w:val="nil"/>
            </w:tcBorders>
            <w:shd w:val="clear" w:color="auto" w:fill="auto"/>
            <w:vAlign w:val="center"/>
            <w:hideMark/>
          </w:tcPr>
          <w:p w14:paraId="6A023A2F" w14:textId="77777777" w:rsidR="00A44363" w:rsidRPr="00625E5A" w:rsidRDefault="00A44363" w:rsidP="00B95296">
            <w:pPr>
              <w:jc w:val="right"/>
              <w:rPr>
                <w:rFonts w:asciiTheme="minorHAnsi" w:hAnsiTheme="minorHAnsi" w:cstheme="minorHAnsi"/>
                <w:b/>
                <w:bCs/>
                <w:sz w:val="20"/>
              </w:rPr>
            </w:pPr>
          </w:p>
        </w:tc>
        <w:tc>
          <w:tcPr>
            <w:tcW w:w="764" w:type="pct"/>
            <w:tcBorders>
              <w:top w:val="nil"/>
              <w:left w:val="nil"/>
              <w:bottom w:val="single" w:sz="12" w:space="0" w:color="auto"/>
              <w:right w:val="nil"/>
            </w:tcBorders>
            <w:shd w:val="clear" w:color="auto" w:fill="auto"/>
            <w:vAlign w:val="center"/>
            <w:hideMark/>
          </w:tcPr>
          <w:p w14:paraId="727F1A80" w14:textId="77777777" w:rsidR="00A44363" w:rsidRPr="00625E5A" w:rsidRDefault="00A44363" w:rsidP="00B95296">
            <w:pPr>
              <w:jc w:val="right"/>
              <w:rPr>
                <w:rFonts w:asciiTheme="minorHAnsi" w:hAnsiTheme="minorHAnsi" w:cstheme="minorHAnsi"/>
                <w:b/>
                <w:bCs/>
                <w:sz w:val="20"/>
              </w:rPr>
            </w:pPr>
            <w:r w:rsidRPr="00625E5A">
              <w:rPr>
                <w:rFonts w:asciiTheme="minorHAnsi" w:hAnsiTheme="minorHAnsi" w:cstheme="minorHAnsi"/>
                <w:b/>
                <w:bCs/>
                <w:sz w:val="20"/>
              </w:rPr>
              <w:t>6.734</w:t>
            </w:r>
          </w:p>
        </w:tc>
        <w:tc>
          <w:tcPr>
            <w:tcW w:w="142" w:type="pct"/>
            <w:tcBorders>
              <w:top w:val="nil"/>
              <w:left w:val="nil"/>
              <w:bottom w:val="nil"/>
              <w:right w:val="nil"/>
            </w:tcBorders>
            <w:shd w:val="clear" w:color="auto" w:fill="auto"/>
            <w:vAlign w:val="center"/>
            <w:hideMark/>
          </w:tcPr>
          <w:p w14:paraId="1128A341" w14:textId="77777777" w:rsidR="00A44363" w:rsidRPr="00625E5A" w:rsidRDefault="00A44363" w:rsidP="00B95296">
            <w:pPr>
              <w:jc w:val="right"/>
              <w:rPr>
                <w:rFonts w:asciiTheme="minorHAnsi" w:hAnsiTheme="minorHAnsi" w:cstheme="minorHAnsi"/>
                <w:b/>
                <w:bCs/>
                <w:sz w:val="20"/>
              </w:rPr>
            </w:pPr>
          </w:p>
        </w:tc>
        <w:tc>
          <w:tcPr>
            <w:tcW w:w="725" w:type="pct"/>
            <w:tcBorders>
              <w:top w:val="nil"/>
              <w:left w:val="nil"/>
              <w:bottom w:val="single" w:sz="12" w:space="0" w:color="auto"/>
              <w:right w:val="nil"/>
            </w:tcBorders>
            <w:shd w:val="clear" w:color="auto" w:fill="auto"/>
            <w:vAlign w:val="center"/>
            <w:hideMark/>
          </w:tcPr>
          <w:p w14:paraId="5F0BA6BD" w14:textId="77777777" w:rsidR="00A44363" w:rsidRPr="00625E5A" w:rsidRDefault="00A44363" w:rsidP="00B95296">
            <w:pPr>
              <w:jc w:val="right"/>
              <w:rPr>
                <w:rFonts w:asciiTheme="minorHAnsi" w:hAnsiTheme="minorHAnsi" w:cstheme="minorHAnsi"/>
                <w:b/>
                <w:bCs/>
                <w:sz w:val="20"/>
              </w:rPr>
            </w:pPr>
            <w:r w:rsidRPr="00625E5A">
              <w:rPr>
                <w:rFonts w:asciiTheme="minorHAnsi" w:hAnsiTheme="minorHAnsi" w:cstheme="minorHAnsi"/>
                <w:b/>
                <w:bCs/>
                <w:sz w:val="20"/>
              </w:rPr>
              <w:t>0</w:t>
            </w:r>
          </w:p>
        </w:tc>
        <w:tc>
          <w:tcPr>
            <w:tcW w:w="121" w:type="pct"/>
            <w:tcBorders>
              <w:top w:val="nil"/>
              <w:left w:val="nil"/>
              <w:bottom w:val="nil"/>
              <w:right w:val="nil"/>
            </w:tcBorders>
            <w:shd w:val="clear" w:color="auto" w:fill="auto"/>
            <w:vAlign w:val="center"/>
            <w:hideMark/>
          </w:tcPr>
          <w:p w14:paraId="5D088E5B" w14:textId="77777777" w:rsidR="00A44363" w:rsidRPr="00625E5A" w:rsidRDefault="00A44363" w:rsidP="00B95296">
            <w:pPr>
              <w:jc w:val="right"/>
              <w:rPr>
                <w:rFonts w:asciiTheme="minorHAnsi" w:hAnsiTheme="minorHAnsi" w:cstheme="minorHAnsi"/>
                <w:b/>
                <w:bCs/>
                <w:sz w:val="20"/>
              </w:rPr>
            </w:pPr>
          </w:p>
        </w:tc>
        <w:tc>
          <w:tcPr>
            <w:tcW w:w="712" w:type="pct"/>
            <w:tcBorders>
              <w:top w:val="nil"/>
              <w:left w:val="nil"/>
              <w:bottom w:val="single" w:sz="12" w:space="0" w:color="auto"/>
              <w:right w:val="nil"/>
            </w:tcBorders>
            <w:shd w:val="clear" w:color="auto" w:fill="auto"/>
            <w:vAlign w:val="center"/>
            <w:hideMark/>
          </w:tcPr>
          <w:p w14:paraId="2C4A0FE7" w14:textId="77777777" w:rsidR="00A44363" w:rsidRPr="00625E5A" w:rsidRDefault="00A44363" w:rsidP="00B95296">
            <w:pPr>
              <w:jc w:val="right"/>
              <w:rPr>
                <w:rFonts w:asciiTheme="minorHAnsi" w:hAnsiTheme="minorHAnsi" w:cstheme="minorHAnsi"/>
                <w:b/>
                <w:bCs/>
                <w:sz w:val="20"/>
              </w:rPr>
            </w:pPr>
            <w:r w:rsidRPr="00625E5A">
              <w:rPr>
                <w:rFonts w:asciiTheme="minorHAnsi" w:hAnsiTheme="minorHAnsi" w:cstheme="minorHAnsi"/>
                <w:b/>
                <w:bCs/>
                <w:sz w:val="20"/>
              </w:rPr>
              <w:t>18.714</w:t>
            </w:r>
          </w:p>
        </w:tc>
      </w:tr>
    </w:tbl>
    <w:p w14:paraId="0AEE74F9" w14:textId="38BAC17A" w:rsidR="00A44363" w:rsidRPr="00A44363" w:rsidRDefault="00A44363" w:rsidP="00A44363">
      <w:pPr>
        <w:pStyle w:val="BodyText3"/>
        <w:rPr>
          <w:rFonts w:asciiTheme="minorHAnsi" w:hAnsiTheme="minorHAnsi" w:cstheme="minorHAnsi"/>
          <w:b/>
          <w:sz w:val="22"/>
          <w:szCs w:val="22"/>
        </w:rPr>
      </w:pPr>
      <w:r w:rsidRPr="00A44363">
        <w:rPr>
          <w:rFonts w:asciiTheme="minorHAnsi" w:hAnsiTheme="minorHAnsi" w:cstheme="minorHAnsi"/>
          <w:b/>
          <w:sz w:val="22"/>
          <w:szCs w:val="22"/>
        </w:rPr>
        <w:lastRenderedPageBreak/>
        <w:t xml:space="preserve">9. </w:t>
      </w:r>
      <w:r w:rsidRPr="00A44363">
        <w:rPr>
          <w:rFonts w:asciiTheme="minorHAnsi" w:hAnsiTheme="minorHAnsi" w:cstheme="minorHAnsi"/>
          <w:b/>
          <w:sz w:val="22"/>
          <w:szCs w:val="22"/>
        </w:rPr>
        <w:tab/>
        <w:t>NOVAC</w:t>
      </w:r>
    </w:p>
    <w:tbl>
      <w:tblPr>
        <w:tblW w:w="5092" w:type="pct"/>
        <w:tblLayout w:type="fixed"/>
        <w:tblLook w:val="04A0" w:firstRow="1" w:lastRow="0" w:firstColumn="1" w:lastColumn="0" w:noHBand="0" w:noVBand="1"/>
      </w:tblPr>
      <w:tblGrid>
        <w:gridCol w:w="2876"/>
        <w:gridCol w:w="1110"/>
        <w:gridCol w:w="276"/>
        <w:gridCol w:w="1246"/>
        <w:gridCol w:w="276"/>
        <w:gridCol w:w="1246"/>
        <w:gridCol w:w="276"/>
        <w:gridCol w:w="1088"/>
        <w:gridCol w:w="236"/>
        <w:gridCol w:w="898"/>
      </w:tblGrid>
      <w:tr w:rsidR="00A44363" w:rsidRPr="00A44363" w14:paraId="4DB6D6FB" w14:textId="77777777" w:rsidTr="00B95296">
        <w:trPr>
          <w:trHeight w:val="340"/>
        </w:trPr>
        <w:tc>
          <w:tcPr>
            <w:tcW w:w="1510" w:type="pct"/>
            <w:tcBorders>
              <w:top w:val="nil"/>
              <w:left w:val="nil"/>
              <w:bottom w:val="nil"/>
              <w:right w:val="nil"/>
            </w:tcBorders>
            <w:shd w:val="clear" w:color="auto" w:fill="auto"/>
            <w:noWrap/>
            <w:vAlign w:val="center"/>
            <w:hideMark/>
          </w:tcPr>
          <w:p w14:paraId="790A1F9D" w14:textId="77777777" w:rsidR="00A44363" w:rsidRPr="00A44363" w:rsidRDefault="00A44363" w:rsidP="00B95296">
            <w:pPr>
              <w:rPr>
                <w:rFonts w:asciiTheme="minorHAnsi" w:hAnsiTheme="minorHAnsi" w:cstheme="minorHAnsi"/>
                <w:szCs w:val="22"/>
              </w:rPr>
            </w:pPr>
          </w:p>
        </w:tc>
        <w:tc>
          <w:tcPr>
            <w:tcW w:w="583" w:type="pct"/>
            <w:tcBorders>
              <w:top w:val="nil"/>
              <w:left w:val="nil"/>
              <w:bottom w:val="nil"/>
              <w:right w:val="nil"/>
            </w:tcBorders>
            <w:shd w:val="clear" w:color="auto" w:fill="auto"/>
            <w:noWrap/>
            <w:vAlign w:val="center"/>
            <w:hideMark/>
          </w:tcPr>
          <w:p w14:paraId="146BBBDB" w14:textId="77777777" w:rsidR="00A44363" w:rsidRPr="00A44363" w:rsidRDefault="00A44363" w:rsidP="00B95296">
            <w:pPr>
              <w:rPr>
                <w:rFonts w:asciiTheme="minorHAnsi" w:hAnsiTheme="minorHAnsi" w:cstheme="minorHAnsi"/>
                <w:szCs w:val="22"/>
              </w:rPr>
            </w:pPr>
          </w:p>
        </w:tc>
        <w:tc>
          <w:tcPr>
            <w:tcW w:w="145" w:type="pct"/>
            <w:tcBorders>
              <w:top w:val="nil"/>
              <w:left w:val="nil"/>
              <w:bottom w:val="nil"/>
              <w:right w:val="nil"/>
            </w:tcBorders>
            <w:shd w:val="clear" w:color="auto" w:fill="auto"/>
            <w:vAlign w:val="center"/>
          </w:tcPr>
          <w:p w14:paraId="041270BE" w14:textId="77777777" w:rsidR="00A44363" w:rsidRPr="00A44363" w:rsidRDefault="00A44363" w:rsidP="00B95296">
            <w:pPr>
              <w:rPr>
                <w:rFonts w:asciiTheme="minorHAnsi" w:hAnsiTheme="minorHAnsi" w:cstheme="minorHAnsi"/>
                <w:szCs w:val="22"/>
              </w:rPr>
            </w:pPr>
          </w:p>
        </w:tc>
        <w:tc>
          <w:tcPr>
            <w:tcW w:w="654" w:type="pct"/>
            <w:tcBorders>
              <w:top w:val="nil"/>
              <w:left w:val="nil"/>
              <w:bottom w:val="single" w:sz="12" w:space="0" w:color="auto"/>
              <w:right w:val="nil"/>
            </w:tcBorders>
            <w:shd w:val="clear" w:color="auto" w:fill="auto"/>
            <w:noWrap/>
            <w:vAlign w:val="center"/>
          </w:tcPr>
          <w:p w14:paraId="527BD4A2" w14:textId="77777777" w:rsidR="00A44363" w:rsidRPr="00A44363" w:rsidRDefault="00A44363" w:rsidP="00B95296">
            <w:pPr>
              <w:jc w:val="center"/>
              <w:rPr>
                <w:rFonts w:asciiTheme="minorHAnsi" w:hAnsiTheme="minorHAnsi" w:cstheme="minorHAnsi"/>
                <w:b/>
                <w:bCs/>
                <w:color w:val="000000"/>
                <w:szCs w:val="22"/>
              </w:rPr>
            </w:pPr>
            <w:r w:rsidRPr="00A44363">
              <w:rPr>
                <w:rFonts w:asciiTheme="minorHAnsi" w:hAnsiTheme="minorHAnsi" w:cstheme="minorHAnsi"/>
                <w:b/>
                <w:bCs/>
                <w:color w:val="000000"/>
                <w:szCs w:val="22"/>
              </w:rPr>
              <w:t>31.12.2023.</w:t>
            </w:r>
          </w:p>
        </w:tc>
        <w:tc>
          <w:tcPr>
            <w:tcW w:w="145" w:type="pct"/>
            <w:tcBorders>
              <w:top w:val="nil"/>
              <w:left w:val="nil"/>
              <w:bottom w:val="nil"/>
              <w:right w:val="nil"/>
            </w:tcBorders>
            <w:shd w:val="clear" w:color="auto" w:fill="auto"/>
            <w:noWrap/>
            <w:vAlign w:val="center"/>
          </w:tcPr>
          <w:p w14:paraId="739919C0" w14:textId="77777777" w:rsidR="00A44363" w:rsidRPr="00A44363" w:rsidRDefault="00A44363" w:rsidP="00B95296">
            <w:pPr>
              <w:jc w:val="center"/>
              <w:rPr>
                <w:rFonts w:asciiTheme="minorHAnsi" w:hAnsiTheme="minorHAnsi" w:cstheme="minorHAnsi"/>
                <w:b/>
                <w:bCs/>
                <w:color w:val="000000"/>
                <w:szCs w:val="22"/>
              </w:rPr>
            </w:pPr>
          </w:p>
        </w:tc>
        <w:tc>
          <w:tcPr>
            <w:tcW w:w="654" w:type="pct"/>
            <w:tcBorders>
              <w:top w:val="nil"/>
              <w:left w:val="nil"/>
              <w:bottom w:val="single" w:sz="12" w:space="0" w:color="auto"/>
              <w:right w:val="nil"/>
            </w:tcBorders>
            <w:shd w:val="clear" w:color="auto" w:fill="auto"/>
            <w:noWrap/>
            <w:vAlign w:val="center"/>
          </w:tcPr>
          <w:p w14:paraId="537DBEDA" w14:textId="77777777" w:rsidR="00A44363" w:rsidRPr="00A44363" w:rsidRDefault="00A44363" w:rsidP="00B95296">
            <w:pPr>
              <w:jc w:val="center"/>
              <w:rPr>
                <w:rFonts w:asciiTheme="minorHAnsi" w:hAnsiTheme="minorHAnsi" w:cstheme="minorHAnsi"/>
                <w:b/>
                <w:bCs/>
                <w:color w:val="000000"/>
                <w:szCs w:val="22"/>
              </w:rPr>
            </w:pPr>
            <w:r w:rsidRPr="00A44363">
              <w:rPr>
                <w:rFonts w:asciiTheme="minorHAnsi" w:hAnsiTheme="minorHAnsi" w:cstheme="minorHAnsi"/>
                <w:b/>
                <w:bCs/>
                <w:color w:val="000000"/>
                <w:szCs w:val="22"/>
              </w:rPr>
              <w:t>31.12.2024.</w:t>
            </w:r>
          </w:p>
        </w:tc>
        <w:tc>
          <w:tcPr>
            <w:tcW w:w="145" w:type="pct"/>
            <w:tcBorders>
              <w:top w:val="nil"/>
              <w:left w:val="nil"/>
              <w:bottom w:val="nil"/>
              <w:right w:val="nil"/>
            </w:tcBorders>
            <w:shd w:val="clear" w:color="auto" w:fill="auto"/>
            <w:noWrap/>
            <w:vAlign w:val="center"/>
          </w:tcPr>
          <w:p w14:paraId="1A0FA4D0" w14:textId="77777777" w:rsidR="00A44363" w:rsidRPr="00A44363" w:rsidRDefault="00A44363" w:rsidP="00B95296">
            <w:pPr>
              <w:jc w:val="center"/>
              <w:rPr>
                <w:rFonts w:asciiTheme="minorHAnsi" w:hAnsiTheme="minorHAnsi" w:cstheme="minorHAnsi"/>
                <w:b/>
                <w:bCs/>
                <w:color w:val="000000"/>
                <w:szCs w:val="22"/>
              </w:rPr>
            </w:pPr>
          </w:p>
        </w:tc>
        <w:tc>
          <w:tcPr>
            <w:tcW w:w="571" w:type="pct"/>
            <w:tcBorders>
              <w:top w:val="nil"/>
              <w:left w:val="nil"/>
              <w:bottom w:val="single" w:sz="12" w:space="0" w:color="auto"/>
              <w:right w:val="nil"/>
            </w:tcBorders>
            <w:shd w:val="clear" w:color="auto" w:fill="auto"/>
            <w:noWrap/>
            <w:vAlign w:val="center"/>
          </w:tcPr>
          <w:p w14:paraId="65327D74" w14:textId="77777777" w:rsidR="00A44363" w:rsidRPr="00A44363" w:rsidRDefault="00A44363" w:rsidP="00B95296">
            <w:pPr>
              <w:jc w:val="center"/>
              <w:rPr>
                <w:rFonts w:asciiTheme="minorHAnsi" w:hAnsiTheme="minorHAnsi" w:cstheme="minorHAnsi"/>
                <w:b/>
                <w:bCs/>
                <w:color w:val="000000"/>
                <w:szCs w:val="22"/>
              </w:rPr>
            </w:pPr>
            <w:proofErr w:type="spellStart"/>
            <w:r w:rsidRPr="00A44363">
              <w:rPr>
                <w:rFonts w:asciiTheme="minorHAnsi" w:hAnsiTheme="minorHAnsi" w:cstheme="minorHAnsi"/>
                <w:b/>
                <w:bCs/>
                <w:color w:val="000000"/>
                <w:szCs w:val="22"/>
              </w:rPr>
              <w:t>Razlika</w:t>
            </w:r>
            <w:proofErr w:type="spellEnd"/>
          </w:p>
        </w:tc>
        <w:tc>
          <w:tcPr>
            <w:tcW w:w="121" w:type="pct"/>
            <w:tcBorders>
              <w:top w:val="nil"/>
              <w:left w:val="nil"/>
              <w:bottom w:val="nil"/>
              <w:right w:val="nil"/>
            </w:tcBorders>
            <w:shd w:val="clear" w:color="auto" w:fill="auto"/>
            <w:noWrap/>
            <w:vAlign w:val="center"/>
          </w:tcPr>
          <w:p w14:paraId="5D03A654" w14:textId="77777777" w:rsidR="00A44363" w:rsidRPr="00A44363" w:rsidRDefault="00A44363" w:rsidP="00B95296">
            <w:pPr>
              <w:jc w:val="center"/>
              <w:rPr>
                <w:rFonts w:asciiTheme="minorHAnsi" w:hAnsiTheme="minorHAnsi" w:cstheme="minorHAnsi"/>
                <w:b/>
                <w:bCs/>
                <w:color w:val="000000"/>
                <w:szCs w:val="22"/>
              </w:rPr>
            </w:pPr>
          </w:p>
        </w:tc>
        <w:tc>
          <w:tcPr>
            <w:tcW w:w="471" w:type="pct"/>
            <w:tcBorders>
              <w:top w:val="nil"/>
              <w:left w:val="nil"/>
              <w:bottom w:val="single" w:sz="12" w:space="0" w:color="auto"/>
              <w:right w:val="nil"/>
            </w:tcBorders>
            <w:shd w:val="clear" w:color="auto" w:fill="auto"/>
            <w:noWrap/>
            <w:vAlign w:val="center"/>
          </w:tcPr>
          <w:p w14:paraId="7010C086" w14:textId="77777777" w:rsidR="00A44363" w:rsidRPr="00A44363" w:rsidRDefault="00A44363" w:rsidP="00B95296">
            <w:pPr>
              <w:jc w:val="center"/>
              <w:rPr>
                <w:rFonts w:asciiTheme="minorHAnsi" w:hAnsiTheme="minorHAnsi" w:cstheme="minorHAnsi"/>
                <w:b/>
                <w:bCs/>
                <w:color w:val="000000"/>
                <w:szCs w:val="22"/>
              </w:rPr>
            </w:pPr>
            <w:r w:rsidRPr="00A44363">
              <w:rPr>
                <w:rFonts w:asciiTheme="minorHAnsi" w:hAnsiTheme="minorHAnsi" w:cstheme="minorHAnsi"/>
                <w:b/>
                <w:bCs/>
                <w:color w:val="000000"/>
                <w:szCs w:val="22"/>
              </w:rPr>
              <w:t>Index</w:t>
            </w:r>
          </w:p>
        </w:tc>
      </w:tr>
      <w:tr w:rsidR="00A44363" w:rsidRPr="00A44363" w14:paraId="70B6275E" w14:textId="77777777" w:rsidTr="00B95296">
        <w:trPr>
          <w:trHeight w:val="340"/>
        </w:trPr>
        <w:tc>
          <w:tcPr>
            <w:tcW w:w="1510" w:type="pct"/>
            <w:tcBorders>
              <w:top w:val="nil"/>
              <w:left w:val="nil"/>
              <w:bottom w:val="nil"/>
              <w:right w:val="nil"/>
            </w:tcBorders>
            <w:shd w:val="clear" w:color="auto" w:fill="auto"/>
            <w:noWrap/>
            <w:vAlign w:val="center"/>
            <w:hideMark/>
          </w:tcPr>
          <w:p w14:paraId="7A623039" w14:textId="77777777" w:rsidR="00A44363" w:rsidRPr="00A44363" w:rsidRDefault="00A44363" w:rsidP="00B95296">
            <w:pPr>
              <w:jc w:val="center"/>
              <w:rPr>
                <w:rFonts w:asciiTheme="minorHAnsi" w:hAnsiTheme="minorHAnsi" w:cstheme="minorHAnsi"/>
                <w:b/>
                <w:bCs/>
                <w:color w:val="000000"/>
                <w:szCs w:val="22"/>
              </w:rPr>
            </w:pPr>
          </w:p>
        </w:tc>
        <w:tc>
          <w:tcPr>
            <w:tcW w:w="583" w:type="pct"/>
            <w:tcBorders>
              <w:top w:val="nil"/>
              <w:left w:val="nil"/>
              <w:bottom w:val="nil"/>
              <w:right w:val="nil"/>
            </w:tcBorders>
            <w:shd w:val="clear" w:color="auto" w:fill="auto"/>
            <w:noWrap/>
            <w:vAlign w:val="center"/>
            <w:hideMark/>
          </w:tcPr>
          <w:p w14:paraId="23E10121" w14:textId="77777777" w:rsidR="00A44363" w:rsidRPr="00A44363" w:rsidRDefault="00A44363" w:rsidP="00B95296">
            <w:pPr>
              <w:rPr>
                <w:rFonts w:asciiTheme="minorHAnsi" w:hAnsiTheme="minorHAnsi" w:cstheme="minorHAnsi"/>
                <w:szCs w:val="22"/>
              </w:rPr>
            </w:pPr>
          </w:p>
        </w:tc>
        <w:tc>
          <w:tcPr>
            <w:tcW w:w="145" w:type="pct"/>
            <w:tcBorders>
              <w:top w:val="nil"/>
              <w:left w:val="nil"/>
              <w:bottom w:val="nil"/>
              <w:right w:val="nil"/>
            </w:tcBorders>
            <w:shd w:val="clear" w:color="auto" w:fill="auto"/>
            <w:vAlign w:val="center"/>
          </w:tcPr>
          <w:p w14:paraId="09F523BC" w14:textId="77777777" w:rsidR="00A44363" w:rsidRPr="00A44363" w:rsidRDefault="00A44363" w:rsidP="00B95296">
            <w:pPr>
              <w:rPr>
                <w:rFonts w:asciiTheme="minorHAnsi" w:hAnsiTheme="minorHAnsi" w:cstheme="minorHAnsi"/>
                <w:szCs w:val="22"/>
              </w:rPr>
            </w:pPr>
          </w:p>
        </w:tc>
        <w:tc>
          <w:tcPr>
            <w:tcW w:w="654" w:type="pct"/>
            <w:tcBorders>
              <w:top w:val="nil"/>
              <w:left w:val="nil"/>
              <w:bottom w:val="nil"/>
              <w:right w:val="nil"/>
            </w:tcBorders>
            <w:shd w:val="clear" w:color="auto" w:fill="auto"/>
            <w:noWrap/>
            <w:vAlign w:val="center"/>
          </w:tcPr>
          <w:p w14:paraId="1C68A77C" w14:textId="77777777" w:rsidR="00A44363" w:rsidRPr="00A44363" w:rsidRDefault="00A44363" w:rsidP="00B95296">
            <w:pPr>
              <w:jc w:val="center"/>
              <w:rPr>
                <w:rFonts w:asciiTheme="minorHAnsi" w:hAnsiTheme="minorHAnsi" w:cstheme="minorHAnsi"/>
                <w:b/>
                <w:bCs/>
                <w:color w:val="000000"/>
                <w:szCs w:val="22"/>
              </w:rPr>
            </w:pPr>
          </w:p>
        </w:tc>
        <w:tc>
          <w:tcPr>
            <w:tcW w:w="145" w:type="pct"/>
            <w:tcBorders>
              <w:top w:val="nil"/>
              <w:left w:val="nil"/>
              <w:bottom w:val="nil"/>
              <w:right w:val="nil"/>
            </w:tcBorders>
            <w:shd w:val="clear" w:color="auto" w:fill="auto"/>
            <w:noWrap/>
            <w:vAlign w:val="center"/>
          </w:tcPr>
          <w:p w14:paraId="75EDFEC2" w14:textId="77777777" w:rsidR="00A44363" w:rsidRPr="00A44363" w:rsidRDefault="00A44363" w:rsidP="00B95296">
            <w:pPr>
              <w:rPr>
                <w:rFonts w:asciiTheme="minorHAnsi" w:hAnsiTheme="minorHAnsi" w:cstheme="minorHAnsi"/>
                <w:szCs w:val="22"/>
              </w:rPr>
            </w:pPr>
          </w:p>
        </w:tc>
        <w:tc>
          <w:tcPr>
            <w:tcW w:w="654" w:type="pct"/>
            <w:tcBorders>
              <w:top w:val="nil"/>
              <w:left w:val="nil"/>
              <w:bottom w:val="nil"/>
              <w:right w:val="nil"/>
            </w:tcBorders>
            <w:shd w:val="clear" w:color="auto" w:fill="auto"/>
            <w:noWrap/>
            <w:vAlign w:val="center"/>
          </w:tcPr>
          <w:p w14:paraId="465359F4" w14:textId="77777777" w:rsidR="00A44363" w:rsidRPr="00A44363" w:rsidRDefault="00A44363" w:rsidP="00B95296">
            <w:pPr>
              <w:rPr>
                <w:rFonts w:asciiTheme="minorHAnsi" w:hAnsiTheme="minorHAnsi" w:cstheme="minorHAnsi"/>
                <w:szCs w:val="22"/>
              </w:rPr>
            </w:pPr>
          </w:p>
        </w:tc>
        <w:tc>
          <w:tcPr>
            <w:tcW w:w="145" w:type="pct"/>
            <w:tcBorders>
              <w:top w:val="nil"/>
              <w:left w:val="nil"/>
              <w:bottom w:val="nil"/>
              <w:right w:val="nil"/>
            </w:tcBorders>
            <w:shd w:val="clear" w:color="auto" w:fill="auto"/>
            <w:noWrap/>
            <w:vAlign w:val="center"/>
          </w:tcPr>
          <w:p w14:paraId="06AEBAB0" w14:textId="77777777" w:rsidR="00A44363" w:rsidRPr="00A44363" w:rsidRDefault="00A44363" w:rsidP="00B95296">
            <w:pPr>
              <w:rPr>
                <w:rFonts w:asciiTheme="minorHAnsi" w:hAnsiTheme="minorHAnsi" w:cstheme="minorHAnsi"/>
                <w:szCs w:val="22"/>
              </w:rPr>
            </w:pPr>
          </w:p>
        </w:tc>
        <w:tc>
          <w:tcPr>
            <w:tcW w:w="571" w:type="pct"/>
            <w:tcBorders>
              <w:top w:val="nil"/>
              <w:left w:val="nil"/>
              <w:bottom w:val="nil"/>
              <w:right w:val="nil"/>
            </w:tcBorders>
            <w:shd w:val="clear" w:color="auto" w:fill="auto"/>
            <w:noWrap/>
            <w:vAlign w:val="center"/>
          </w:tcPr>
          <w:p w14:paraId="783CABA1" w14:textId="77777777" w:rsidR="00A44363" w:rsidRPr="00A44363" w:rsidRDefault="00A44363" w:rsidP="00B95296">
            <w:pPr>
              <w:rPr>
                <w:rFonts w:asciiTheme="minorHAnsi" w:hAnsiTheme="minorHAnsi" w:cstheme="minorHAnsi"/>
                <w:szCs w:val="22"/>
              </w:rPr>
            </w:pPr>
          </w:p>
        </w:tc>
        <w:tc>
          <w:tcPr>
            <w:tcW w:w="121" w:type="pct"/>
            <w:tcBorders>
              <w:top w:val="nil"/>
              <w:left w:val="nil"/>
              <w:bottom w:val="nil"/>
              <w:right w:val="nil"/>
            </w:tcBorders>
            <w:shd w:val="clear" w:color="auto" w:fill="auto"/>
            <w:noWrap/>
            <w:vAlign w:val="center"/>
          </w:tcPr>
          <w:p w14:paraId="4A913A72" w14:textId="77777777" w:rsidR="00A44363" w:rsidRPr="00A44363" w:rsidRDefault="00A44363" w:rsidP="00B95296">
            <w:pPr>
              <w:rPr>
                <w:rFonts w:asciiTheme="minorHAnsi" w:hAnsiTheme="minorHAnsi" w:cstheme="minorHAnsi"/>
                <w:szCs w:val="22"/>
              </w:rPr>
            </w:pPr>
          </w:p>
        </w:tc>
        <w:tc>
          <w:tcPr>
            <w:tcW w:w="471" w:type="pct"/>
            <w:tcBorders>
              <w:top w:val="nil"/>
              <w:left w:val="nil"/>
              <w:bottom w:val="nil"/>
              <w:right w:val="nil"/>
            </w:tcBorders>
            <w:shd w:val="clear" w:color="auto" w:fill="auto"/>
            <w:noWrap/>
            <w:vAlign w:val="center"/>
          </w:tcPr>
          <w:p w14:paraId="407C041A" w14:textId="77777777" w:rsidR="00A44363" w:rsidRPr="00A44363" w:rsidRDefault="00A44363" w:rsidP="00B95296">
            <w:pPr>
              <w:rPr>
                <w:rFonts w:asciiTheme="minorHAnsi" w:hAnsiTheme="minorHAnsi" w:cstheme="minorHAnsi"/>
                <w:szCs w:val="22"/>
              </w:rPr>
            </w:pPr>
          </w:p>
        </w:tc>
      </w:tr>
      <w:tr w:rsidR="00A44363" w:rsidRPr="00A44363" w14:paraId="280B7A4D" w14:textId="77777777" w:rsidTr="00B95296">
        <w:trPr>
          <w:trHeight w:val="340"/>
        </w:trPr>
        <w:tc>
          <w:tcPr>
            <w:tcW w:w="1510" w:type="pct"/>
            <w:tcBorders>
              <w:top w:val="nil"/>
              <w:left w:val="nil"/>
              <w:bottom w:val="nil"/>
              <w:right w:val="nil"/>
            </w:tcBorders>
            <w:shd w:val="clear" w:color="auto" w:fill="auto"/>
            <w:vAlign w:val="center"/>
            <w:hideMark/>
          </w:tcPr>
          <w:p w14:paraId="17113DC2" w14:textId="77777777" w:rsidR="00A44363" w:rsidRPr="00A44363" w:rsidRDefault="00A44363" w:rsidP="00B95296">
            <w:pPr>
              <w:rPr>
                <w:rFonts w:asciiTheme="minorHAnsi" w:hAnsiTheme="minorHAnsi" w:cstheme="minorHAnsi"/>
                <w:color w:val="000000"/>
                <w:szCs w:val="22"/>
                <w:lang w:val="pl-PL"/>
              </w:rPr>
            </w:pPr>
            <w:r w:rsidRPr="00A44363">
              <w:rPr>
                <w:rFonts w:asciiTheme="minorHAnsi" w:hAnsiTheme="minorHAnsi" w:cstheme="minorHAnsi"/>
                <w:color w:val="000000"/>
                <w:szCs w:val="22"/>
                <w:lang w:val="pl-PL" w:eastAsia="en-GB"/>
              </w:rPr>
              <w:t>Novac na računu kod tuzemnih poslovnih banaka</w:t>
            </w:r>
          </w:p>
        </w:tc>
        <w:tc>
          <w:tcPr>
            <w:tcW w:w="583" w:type="pct"/>
            <w:tcBorders>
              <w:top w:val="nil"/>
              <w:left w:val="nil"/>
              <w:bottom w:val="nil"/>
              <w:right w:val="nil"/>
            </w:tcBorders>
            <w:shd w:val="clear" w:color="auto" w:fill="auto"/>
            <w:vAlign w:val="center"/>
            <w:hideMark/>
          </w:tcPr>
          <w:p w14:paraId="0B7AF1A7" w14:textId="77777777" w:rsidR="00A44363" w:rsidRPr="00A44363" w:rsidRDefault="00A44363" w:rsidP="00B95296">
            <w:pPr>
              <w:rPr>
                <w:rFonts w:asciiTheme="minorHAnsi" w:hAnsiTheme="minorHAnsi" w:cstheme="minorHAnsi"/>
                <w:color w:val="000000"/>
                <w:szCs w:val="22"/>
              </w:rPr>
            </w:pPr>
            <w:r w:rsidRPr="00A44363">
              <w:rPr>
                <w:rFonts w:asciiTheme="minorHAnsi" w:hAnsiTheme="minorHAnsi" w:cstheme="minorHAnsi"/>
                <w:color w:val="000000"/>
                <w:szCs w:val="22"/>
                <w:lang w:eastAsia="en-GB"/>
              </w:rPr>
              <w:t>AOP 077</w:t>
            </w:r>
          </w:p>
        </w:tc>
        <w:tc>
          <w:tcPr>
            <w:tcW w:w="145" w:type="pct"/>
            <w:tcBorders>
              <w:top w:val="nil"/>
              <w:left w:val="nil"/>
              <w:bottom w:val="nil"/>
              <w:right w:val="nil"/>
            </w:tcBorders>
            <w:shd w:val="clear" w:color="auto" w:fill="auto"/>
            <w:vAlign w:val="center"/>
          </w:tcPr>
          <w:p w14:paraId="069553A9" w14:textId="77777777" w:rsidR="00A44363" w:rsidRPr="00A44363" w:rsidRDefault="00A44363" w:rsidP="00B95296">
            <w:pPr>
              <w:rPr>
                <w:rFonts w:asciiTheme="minorHAnsi" w:hAnsiTheme="minorHAnsi" w:cstheme="minorHAnsi"/>
                <w:color w:val="000000"/>
                <w:szCs w:val="22"/>
              </w:rPr>
            </w:pPr>
          </w:p>
        </w:tc>
        <w:tc>
          <w:tcPr>
            <w:tcW w:w="654" w:type="pct"/>
            <w:tcBorders>
              <w:top w:val="nil"/>
              <w:left w:val="nil"/>
              <w:bottom w:val="nil"/>
              <w:right w:val="nil"/>
            </w:tcBorders>
            <w:shd w:val="clear" w:color="auto" w:fill="auto"/>
            <w:vAlign w:val="center"/>
          </w:tcPr>
          <w:p w14:paraId="29B73284"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5.952</w:t>
            </w:r>
          </w:p>
        </w:tc>
        <w:tc>
          <w:tcPr>
            <w:tcW w:w="145" w:type="pct"/>
            <w:tcBorders>
              <w:top w:val="nil"/>
              <w:left w:val="nil"/>
              <w:bottom w:val="nil"/>
              <w:right w:val="nil"/>
            </w:tcBorders>
            <w:shd w:val="clear" w:color="auto" w:fill="auto"/>
            <w:vAlign w:val="center"/>
          </w:tcPr>
          <w:p w14:paraId="7419CDAA" w14:textId="77777777" w:rsidR="00A44363" w:rsidRPr="00A44363" w:rsidRDefault="00A44363" w:rsidP="00B95296">
            <w:pPr>
              <w:jc w:val="right"/>
              <w:rPr>
                <w:rFonts w:asciiTheme="minorHAnsi" w:hAnsiTheme="minorHAnsi" w:cstheme="minorHAnsi"/>
                <w:color w:val="000000"/>
                <w:szCs w:val="22"/>
              </w:rPr>
            </w:pPr>
          </w:p>
        </w:tc>
        <w:tc>
          <w:tcPr>
            <w:tcW w:w="654" w:type="pct"/>
            <w:tcBorders>
              <w:top w:val="nil"/>
              <w:left w:val="nil"/>
              <w:bottom w:val="nil"/>
              <w:right w:val="nil"/>
            </w:tcBorders>
            <w:shd w:val="clear" w:color="auto" w:fill="auto"/>
            <w:vAlign w:val="center"/>
          </w:tcPr>
          <w:p w14:paraId="1CF3D930"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1.574</w:t>
            </w:r>
          </w:p>
        </w:tc>
        <w:tc>
          <w:tcPr>
            <w:tcW w:w="145" w:type="pct"/>
            <w:tcBorders>
              <w:top w:val="nil"/>
              <w:left w:val="nil"/>
              <w:bottom w:val="nil"/>
              <w:right w:val="nil"/>
            </w:tcBorders>
            <w:shd w:val="clear" w:color="auto" w:fill="auto"/>
            <w:vAlign w:val="center"/>
          </w:tcPr>
          <w:p w14:paraId="51DFC59A" w14:textId="77777777" w:rsidR="00A44363" w:rsidRPr="00A44363" w:rsidRDefault="00A44363" w:rsidP="00B95296">
            <w:pPr>
              <w:jc w:val="right"/>
              <w:rPr>
                <w:rFonts w:asciiTheme="minorHAnsi" w:hAnsiTheme="minorHAnsi" w:cstheme="minorHAnsi"/>
                <w:color w:val="000000"/>
                <w:szCs w:val="22"/>
              </w:rPr>
            </w:pPr>
          </w:p>
        </w:tc>
        <w:tc>
          <w:tcPr>
            <w:tcW w:w="571" w:type="pct"/>
            <w:tcBorders>
              <w:top w:val="nil"/>
              <w:left w:val="nil"/>
              <w:bottom w:val="nil"/>
              <w:right w:val="nil"/>
            </w:tcBorders>
            <w:shd w:val="clear" w:color="auto" w:fill="auto"/>
            <w:vAlign w:val="center"/>
          </w:tcPr>
          <w:p w14:paraId="10AC8382"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(4.378)</w:t>
            </w:r>
          </w:p>
        </w:tc>
        <w:tc>
          <w:tcPr>
            <w:tcW w:w="121" w:type="pct"/>
            <w:tcBorders>
              <w:top w:val="nil"/>
              <w:left w:val="nil"/>
              <w:bottom w:val="nil"/>
              <w:right w:val="nil"/>
            </w:tcBorders>
            <w:shd w:val="clear" w:color="auto" w:fill="auto"/>
            <w:vAlign w:val="center"/>
          </w:tcPr>
          <w:p w14:paraId="453DCE8B" w14:textId="77777777" w:rsidR="00A44363" w:rsidRPr="00A44363" w:rsidRDefault="00A44363" w:rsidP="00B95296">
            <w:pPr>
              <w:jc w:val="right"/>
              <w:rPr>
                <w:rFonts w:asciiTheme="minorHAnsi" w:hAnsiTheme="minorHAnsi" w:cstheme="minorHAnsi"/>
                <w:color w:val="000000"/>
                <w:szCs w:val="22"/>
              </w:rPr>
            </w:pPr>
          </w:p>
        </w:tc>
        <w:tc>
          <w:tcPr>
            <w:tcW w:w="471" w:type="pct"/>
            <w:tcBorders>
              <w:top w:val="nil"/>
              <w:left w:val="nil"/>
              <w:bottom w:val="nil"/>
              <w:right w:val="nil"/>
            </w:tcBorders>
            <w:shd w:val="clear" w:color="auto" w:fill="auto"/>
            <w:vAlign w:val="center"/>
          </w:tcPr>
          <w:p w14:paraId="6F298CCD"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26,4</w:t>
            </w:r>
          </w:p>
        </w:tc>
      </w:tr>
      <w:tr w:rsidR="00A44363" w:rsidRPr="00A44363" w14:paraId="2E682235" w14:textId="77777777" w:rsidTr="00B95296">
        <w:trPr>
          <w:trHeight w:val="340"/>
        </w:trPr>
        <w:tc>
          <w:tcPr>
            <w:tcW w:w="1510" w:type="pct"/>
            <w:tcBorders>
              <w:top w:val="nil"/>
              <w:left w:val="nil"/>
              <w:bottom w:val="nil"/>
              <w:right w:val="nil"/>
            </w:tcBorders>
            <w:shd w:val="clear" w:color="auto" w:fill="auto"/>
            <w:vAlign w:val="center"/>
            <w:hideMark/>
          </w:tcPr>
          <w:p w14:paraId="5B5FB01E" w14:textId="77777777" w:rsidR="00A44363" w:rsidRPr="00A44363" w:rsidRDefault="00A44363" w:rsidP="00B95296">
            <w:pPr>
              <w:rPr>
                <w:rFonts w:asciiTheme="minorHAnsi" w:hAnsiTheme="minorHAnsi" w:cstheme="minorHAnsi"/>
                <w:color w:val="000000"/>
                <w:szCs w:val="22"/>
              </w:rPr>
            </w:pPr>
            <w:r w:rsidRPr="00A44363">
              <w:rPr>
                <w:rFonts w:asciiTheme="minorHAnsi" w:hAnsiTheme="minorHAnsi" w:cstheme="minorHAnsi"/>
                <w:color w:val="000000"/>
                <w:szCs w:val="22"/>
                <w:lang w:eastAsia="en-GB"/>
              </w:rPr>
              <w:t xml:space="preserve">Novac u </w:t>
            </w:r>
            <w:proofErr w:type="spellStart"/>
            <w:r w:rsidRPr="00A44363">
              <w:rPr>
                <w:rFonts w:asciiTheme="minorHAnsi" w:hAnsiTheme="minorHAnsi" w:cstheme="minorHAnsi"/>
                <w:color w:val="000000"/>
                <w:szCs w:val="22"/>
                <w:lang w:eastAsia="en-GB"/>
              </w:rPr>
              <w:t>blagajni</w:t>
            </w:r>
            <w:proofErr w:type="spellEnd"/>
          </w:p>
        </w:tc>
        <w:tc>
          <w:tcPr>
            <w:tcW w:w="583" w:type="pct"/>
            <w:tcBorders>
              <w:top w:val="nil"/>
              <w:left w:val="nil"/>
              <w:bottom w:val="nil"/>
              <w:right w:val="nil"/>
            </w:tcBorders>
            <w:shd w:val="clear" w:color="auto" w:fill="auto"/>
            <w:vAlign w:val="center"/>
            <w:hideMark/>
          </w:tcPr>
          <w:p w14:paraId="00F44811" w14:textId="77777777" w:rsidR="00A44363" w:rsidRPr="00A44363" w:rsidRDefault="00A44363" w:rsidP="00B95296">
            <w:pPr>
              <w:rPr>
                <w:rFonts w:asciiTheme="minorHAnsi" w:hAnsiTheme="minorHAnsi" w:cstheme="minorHAnsi"/>
                <w:color w:val="000000"/>
                <w:szCs w:val="22"/>
              </w:rPr>
            </w:pPr>
            <w:r w:rsidRPr="00A44363">
              <w:rPr>
                <w:rFonts w:asciiTheme="minorHAnsi" w:hAnsiTheme="minorHAnsi" w:cstheme="minorHAnsi"/>
                <w:color w:val="000000"/>
                <w:szCs w:val="22"/>
                <w:lang w:eastAsia="en-GB"/>
              </w:rPr>
              <w:t>AOP 081</w:t>
            </w:r>
          </w:p>
        </w:tc>
        <w:tc>
          <w:tcPr>
            <w:tcW w:w="145" w:type="pct"/>
            <w:tcBorders>
              <w:top w:val="nil"/>
              <w:left w:val="nil"/>
              <w:bottom w:val="nil"/>
              <w:right w:val="nil"/>
            </w:tcBorders>
            <w:shd w:val="clear" w:color="auto" w:fill="auto"/>
            <w:vAlign w:val="center"/>
          </w:tcPr>
          <w:p w14:paraId="367D6D7F" w14:textId="77777777" w:rsidR="00A44363" w:rsidRPr="00A44363" w:rsidRDefault="00A44363" w:rsidP="00B95296">
            <w:pPr>
              <w:rPr>
                <w:rFonts w:asciiTheme="minorHAnsi" w:hAnsiTheme="minorHAnsi" w:cstheme="minorHAnsi"/>
                <w:color w:val="000000"/>
                <w:szCs w:val="22"/>
              </w:rPr>
            </w:pPr>
          </w:p>
        </w:tc>
        <w:tc>
          <w:tcPr>
            <w:tcW w:w="654" w:type="pct"/>
            <w:tcBorders>
              <w:top w:val="nil"/>
              <w:left w:val="nil"/>
              <w:bottom w:val="single" w:sz="12" w:space="0" w:color="auto"/>
              <w:right w:val="nil"/>
            </w:tcBorders>
            <w:shd w:val="clear" w:color="auto" w:fill="auto"/>
            <w:vAlign w:val="center"/>
          </w:tcPr>
          <w:p w14:paraId="04DE7942"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440</w:t>
            </w:r>
          </w:p>
        </w:tc>
        <w:tc>
          <w:tcPr>
            <w:tcW w:w="145" w:type="pct"/>
            <w:tcBorders>
              <w:top w:val="nil"/>
              <w:left w:val="nil"/>
              <w:bottom w:val="nil"/>
              <w:right w:val="nil"/>
            </w:tcBorders>
            <w:shd w:val="clear" w:color="auto" w:fill="auto"/>
            <w:vAlign w:val="center"/>
          </w:tcPr>
          <w:p w14:paraId="65DE88EE" w14:textId="77777777" w:rsidR="00A44363" w:rsidRPr="00A44363" w:rsidRDefault="00A44363" w:rsidP="00B95296">
            <w:pPr>
              <w:jc w:val="right"/>
              <w:rPr>
                <w:rFonts w:asciiTheme="minorHAnsi" w:hAnsiTheme="minorHAnsi" w:cstheme="minorHAnsi"/>
                <w:color w:val="000000"/>
                <w:szCs w:val="22"/>
              </w:rPr>
            </w:pPr>
          </w:p>
        </w:tc>
        <w:tc>
          <w:tcPr>
            <w:tcW w:w="654" w:type="pct"/>
            <w:tcBorders>
              <w:top w:val="nil"/>
              <w:left w:val="nil"/>
              <w:bottom w:val="single" w:sz="12" w:space="0" w:color="auto"/>
              <w:right w:val="nil"/>
            </w:tcBorders>
            <w:shd w:val="clear" w:color="auto" w:fill="auto"/>
            <w:vAlign w:val="center"/>
          </w:tcPr>
          <w:p w14:paraId="2537F5E5" w14:textId="77777777" w:rsidR="00A44363" w:rsidRPr="00A44363" w:rsidRDefault="00A44363" w:rsidP="00B95296">
            <w:pPr>
              <w:jc w:val="right"/>
              <w:rPr>
                <w:rFonts w:asciiTheme="minorHAnsi" w:hAnsiTheme="minorHAnsi" w:cstheme="minorHAnsi"/>
                <w:szCs w:val="22"/>
              </w:rPr>
            </w:pPr>
            <w:r w:rsidRPr="00A44363">
              <w:rPr>
                <w:rFonts w:asciiTheme="minorHAnsi" w:hAnsiTheme="minorHAnsi" w:cstheme="minorHAnsi"/>
                <w:color w:val="000000"/>
                <w:szCs w:val="22"/>
              </w:rPr>
              <w:t>52</w:t>
            </w:r>
          </w:p>
        </w:tc>
        <w:tc>
          <w:tcPr>
            <w:tcW w:w="145" w:type="pct"/>
            <w:tcBorders>
              <w:top w:val="nil"/>
              <w:left w:val="nil"/>
              <w:bottom w:val="nil"/>
              <w:right w:val="nil"/>
            </w:tcBorders>
            <w:shd w:val="clear" w:color="auto" w:fill="auto"/>
            <w:noWrap/>
            <w:vAlign w:val="center"/>
          </w:tcPr>
          <w:p w14:paraId="6EE10717" w14:textId="77777777" w:rsidR="00A44363" w:rsidRPr="00A44363" w:rsidRDefault="00A44363" w:rsidP="00B95296">
            <w:pPr>
              <w:jc w:val="right"/>
              <w:rPr>
                <w:rFonts w:asciiTheme="minorHAnsi" w:hAnsiTheme="minorHAnsi" w:cstheme="minorHAnsi"/>
                <w:szCs w:val="22"/>
              </w:rPr>
            </w:pPr>
          </w:p>
        </w:tc>
        <w:tc>
          <w:tcPr>
            <w:tcW w:w="571" w:type="pct"/>
            <w:tcBorders>
              <w:top w:val="nil"/>
              <w:left w:val="nil"/>
              <w:bottom w:val="single" w:sz="12" w:space="0" w:color="auto"/>
              <w:right w:val="nil"/>
            </w:tcBorders>
            <w:shd w:val="clear" w:color="auto" w:fill="auto"/>
            <w:noWrap/>
            <w:vAlign w:val="center"/>
          </w:tcPr>
          <w:p w14:paraId="49D9E056"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(388)</w:t>
            </w:r>
          </w:p>
        </w:tc>
        <w:tc>
          <w:tcPr>
            <w:tcW w:w="121" w:type="pct"/>
            <w:tcBorders>
              <w:top w:val="nil"/>
              <w:left w:val="nil"/>
              <w:bottom w:val="nil"/>
              <w:right w:val="nil"/>
            </w:tcBorders>
            <w:shd w:val="clear" w:color="auto" w:fill="auto"/>
            <w:noWrap/>
            <w:vAlign w:val="center"/>
          </w:tcPr>
          <w:p w14:paraId="46801B22" w14:textId="77777777" w:rsidR="00A44363" w:rsidRPr="00A44363" w:rsidRDefault="00A44363" w:rsidP="00B95296">
            <w:pPr>
              <w:jc w:val="right"/>
              <w:rPr>
                <w:rFonts w:asciiTheme="minorHAnsi" w:hAnsiTheme="minorHAnsi" w:cstheme="minorHAnsi"/>
                <w:color w:val="000000"/>
                <w:szCs w:val="22"/>
              </w:rPr>
            </w:pPr>
          </w:p>
        </w:tc>
        <w:tc>
          <w:tcPr>
            <w:tcW w:w="471" w:type="pct"/>
            <w:tcBorders>
              <w:top w:val="nil"/>
              <w:left w:val="nil"/>
              <w:bottom w:val="single" w:sz="12" w:space="0" w:color="auto"/>
              <w:right w:val="nil"/>
            </w:tcBorders>
            <w:shd w:val="clear" w:color="auto" w:fill="auto"/>
            <w:noWrap/>
            <w:vAlign w:val="center"/>
          </w:tcPr>
          <w:p w14:paraId="3B9DC3AA"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w:t>
            </w:r>
          </w:p>
        </w:tc>
      </w:tr>
      <w:tr w:rsidR="00A44363" w:rsidRPr="00A44363" w14:paraId="413E5BA2" w14:textId="77777777" w:rsidTr="00B95296">
        <w:trPr>
          <w:trHeight w:val="340"/>
        </w:trPr>
        <w:tc>
          <w:tcPr>
            <w:tcW w:w="1510" w:type="pct"/>
            <w:tcBorders>
              <w:top w:val="nil"/>
              <w:left w:val="nil"/>
              <w:bottom w:val="nil"/>
              <w:right w:val="nil"/>
            </w:tcBorders>
            <w:shd w:val="clear" w:color="auto" w:fill="auto"/>
            <w:noWrap/>
            <w:vAlign w:val="center"/>
            <w:hideMark/>
          </w:tcPr>
          <w:p w14:paraId="6BF50FBC" w14:textId="77777777" w:rsidR="00A44363" w:rsidRPr="00A44363" w:rsidRDefault="00A44363" w:rsidP="00B95296">
            <w:pPr>
              <w:rPr>
                <w:rFonts w:asciiTheme="minorHAnsi" w:hAnsiTheme="minorHAnsi" w:cstheme="minorHAnsi"/>
                <w:b/>
                <w:bCs/>
                <w:color w:val="000000"/>
                <w:szCs w:val="22"/>
              </w:rPr>
            </w:pPr>
            <w:proofErr w:type="spellStart"/>
            <w:r w:rsidRPr="00A44363">
              <w:rPr>
                <w:rFonts w:asciiTheme="minorHAnsi" w:hAnsiTheme="minorHAnsi" w:cstheme="minorHAnsi"/>
                <w:b/>
                <w:bCs/>
                <w:color w:val="000000"/>
                <w:szCs w:val="22"/>
                <w:lang w:eastAsia="en-GB"/>
              </w:rPr>
              <w:t>Ukupno</w:t>
            </w:r>
            <w:proofErr w:type="spellEnd"/>
          </w:p>
        </w:tc>
        <w:tc>
          <w:tcPr>
            <w:tcW w:w="583" w:type="pct"/>
            <w:tcBorders>
              <w:top w:val="nil"/>
              <w:left w:val="nil"/>
              <w:bottom w:val="nil"/>
              <w:right w:val="nil"/>
            </w:tcBorders>
            <w:shd w:val="clear" w:color="auto" w:fill="auto"/>
            <w:vAlign w:val="center"/>
            <w:hideMark/>
          </w:tcPr>
          <w:p w14:paraId="3369A040" w14:textId="77777777" w:rsidR="00A44363" w:rsidRPr="00A44363" w:rsidRDefault="00A44363" w:rsidP="00B95296">
            <w:pPr>
              <w:rPr>
                <w:rFonts w:asciiTheme="minorHAnsi" w:hAnsiTheme="minorHAnsi" w:cstheme="minorHAnsi"/>
                <w:b/>
                <w:bCs/>
                <w:color w:val="000000"/>
                <w:szCs w:val="22"/>
              </w:rPr>
            </w:pPr>
            <w:r w:rsidRPr="00A44363">
              <w:rPr>
                <w:rFonts w:asciiTheme="minorHAnsi" w:hAnsiTheme="minorHAnsi" w:cstheme="minorHAnsi"/>
                <w:b/>
                <w:bCs/>
                <w:color w:val="000000"/>
                <w:szCs w:val="22"/>
                <w:lang w:eastAsia="en-GB"/>
              </w:rPr>
              <w:t>AOP 075</w:t>
            </w:r>
          </w:p>
        </w:tc>
        <w:tc>
          <w:tcPr>
            <w:tcW w:w="145" w:type="pct"/>
            <w:tcBorders>
              <w:top w:val="nil"/>
              <w:left w:val="nil"/>
              <w:bottom w:val="nil"/>
              <w:right w:val="nil"/>
            </w:tcBorders>
            <w:shd w:val="clear" w:color="auto" w:fill="auto"/>
            <w:vAlign w:val="center"/>
          </w:tcPr>
          <w:p w14:paraId="763581F3" w14:textId="77777777" w:rsidR="00A44363" w:rsidRPr="00A44363" w:rsidRDefault="00A44363" w:rsidP="00B95296">
            <w:pPr>
              <w:rPr>
                <w:rFonts w:asciiTheme="minorHAnsi" w:hAnsiTheme="minorHAnsi" w:cstheme="minorHAnsi"/>
                <w:b/>
                <w:bCs/>
                <w:color w:val="000000"/>
                <w:szCs w:val="22"/>
              </w:rPr>
            </w:pPr>
          </w:p>
        </w:tc>
        <w:tc>
          <w:tcPr>
            <w:tcW w:w="654" w:type="pct"/>
            <w:tcBorders>
              <w:top w:val="single" w:sz="12" w:space="0" w:color="auto"/>
              <w:left w:val="nil"/>
              <w:bottom w:val="single" w:sz="12" w:space="0" w:color="auto"/>
              <w:right w:val="nil"/>
            </w:tcBorders>
            <w:shd w:val="clear" w:color="auto" w:fill="auto"/>
            <w:noWrap/>
            <w:vAlign w:val="center"/>
          </w:tcPr>
          <w:p w14:paraId="7DC74B26" w14:textId="77777777" w:rsidR="00A44363" w:rsidRPr="00A44363" w:rsidRDefault="00A44363" w:rsidP="00B95296">
            <w:pPr>
              <w:jc w:val="right"/>
              <w:rPr>
                <w:rFonts w:asciiTheme="minorHAnsi" w:hAnsiTheme="minorHAnsi" w:cstheme="minorHAnsi"/>
                <w:b/>
                <w:bCs/>
                <w:color w:val="000000"/>
                <w:szCs w:val="22"/>
              </w:rPr>
            </w:pPr>
            <w:r w:rsidRPr="00A44363">
              <w:rPr>
                <w:rFonts w:asciiTheme="minorHAnsi" w:hAnsiTheme="minorHAnsi" w:cstheme="minorHAnsi"/>
                <w:b/>
                <w:bCs/>
                <w:color w:val="000000"/>
                <w:szCs w:val="22"/>
              </w:rPr>
              <w:t>6.392</w:t>
            </w:r>
          </w:p>
        </w:tc>
        <w:tc>
          <w:tcPr>
            <w:tcW w:w="145" w:type="pct"/>
            <w:tcBorders>
              <w:top w:val="nil"/>
              <w:left w:val="nil"/>
              <w:bottom w:val="nil"/>
              <w:right w:val="nil"/>
            </w:tcBorders>
            <w:shd w:val="clear" w:color="auto" w:fill="auto"/>
            <w:noWrap/>
            <w:vAlign w:val="center"/>
          </w:tcPr>
          <w:p w14:paraId="619AE504" w14:textId="77777777" w:rsidR="00A44363" w:rsidRPr="00A44363" w:rsidRDefault="00A44363" w:rsidP="00B95296">
            <w:pPr>
              <w:jc w:val="right"/>
              <w:rPr>
                <w:rFonts w:asciiTheme="minorHAnsi" w:hAnsiTheme="minorHAnsi" w:cstheme="minorHAnsi"/>
                <w:b/>
                <w:bCs/>
                <w:color w:val="000000"/>
                <w:szCs w:val="22"/>
              </w:rPr>
            </w:pPr>
          </w:p>
        </w:tc>
        <w:tc>
          <w:tcPr>
            <w:tcW w:w="654" w:type="pct"/>
            <w:tcBorders>
              <w:top w:val="single" w:sz="12" w:space="0" w:color="auto"/>
              <w:left w:val="nil"/>
              <w:bottom w:val="single" w:sz="12" w:space="0" w:color="auto"/>
              <w:right w:val="nil"/>
            </w:tcBorders>
            <w:shd w:val="clear" w:color="auto" w:fill="auto"/>
            <w:noWrap/>
            <w:vAlign w:val="center"/>
          </w:tcPr>
          <w:p w14:paraId="0E50C02B" w14:textId="77777777" w:rsidR="00A44363" w:rsidRPr="00A44363" w:rsidRDefault="00A44363" w:rsidP="00B95296">
            <w:pPr>
              <w:jc w:val="right"/>
              <w:rPr>
                <w:rFonts w:asciiTheme="minorHAnsi" w:hAnsiTheme="minorHAnsi" w:cstheme="minorHAnsi"/>
                <w:b/>
                <w:bCs/>
                <w:color w:val="000000"/>
                <w:szCs w:val="22"/>
              </w:rPr>
            </w:pPr>
            <w:r w:rsidRPr="00A44363">
              <w:rPr>
                <w:rFonts w:asciiTheme="minorHAnsi" w:hAnsiTheme="minorHAnsi" w:cstheme="minorHAnsi"/>
                <w:b/>
                <w:bCs/>
                <w:color w:val="000000"/>
                <w:szCs w:val="22"/>
              </w:rPr>
              <w:t>1.626</w:t>
            </w:r>
          </w:p>
        </w:tc>
        <w:tc>
          <w:tcPr>
            <w:tcW w:w="145" w:type="pct"/>
            <w:tcBorders>
              <w:top w:val="nil"/>
              <w:left w:val="nil"/>
              <w:bottom w:val="nil"/>
              <w:right w:val="nil"/>
            </w:tcBorders>
            <w:shd w:val="clear" w:color="auto" w:fill="auto"/>
            <w:vAlign w:val="center"/>
          </w:tcPr>
          <w:p w14:paraId="4AE8F2CF" w14:textId="77777777" w:rsidR="00A44363" w:rsidRPr="00A44363" w:rsidRDefault="00A44363" w:rsidP="00B95296">
            <w:pPr>
              <w:jc w:val="right"/>
              <w:rPr>
                <w:rFonts w:asciiTheme="minorHAnsi" w:hAnsiTheme="minorHAnsi" w:cstheme="minorHAnsi"/>
                <w:b/>
                <w:bCs/>
                <w:color w:val="000000"/>
                <w:szCs w:val="22"/>
              </w:rPr>
            </w:pPr>
          </w:p>
        </w:tc>
        <w:tc>
          <w:tcPr>
            <w:tcW w:w="571" w:type="pct"/>
            <w:tcBorders>
              <w:top w:val="single" w:sz="12" w:space="0" w:color="auto"/>
              <w:left w:val="nil"/>
              <w:bottom w:val="single" w:sz="12" w:space="0" w:color="auto"/>
              <w:right w:val="nil"/>
            </w:tcBorders>
            <w:shd w:val="clear" w:color="auto" w:fill="auto"/>
            <w:noWrap/>
            <w:vAlign w:val="center"/>
          </w:tcPr>
          <w:p w14:paraId="65B7CA16" w14:textId="77777777" w:rsidR="00A44363" w:rsidRPr="00A44363" w:rsidRDefault="00A44363" w:rsidP="00B95296">
            <w:pPr>
              <w:jc w:val="right"/>
              <w:rPr>
                <w:rFonts w:asciiTheme="minorHAnsi" w:hAnsiTheme="minorHAnsi" w:cstheme="minorHAnsi"/>
                <w:b/>
                <w:bCs/>
                <w:color w:val="000000"/>
                <w:szCs w:val="22"/>
              </w:rPr>
            </w:pPr>
            <w:r w:rsidRPr="00A44363">
              <w:rPr>
                <w:rFonts w:asciiTheme="minorHAnsi" w:hAnsiTheme="minorHAnsi" w:cstheme="minorHAnsi"/>
                <w:b/>
                <w:bCs/>
                <w:color w:val="000000"/>
                <w:szCs w:val="22"/>
              </w:rPr>
              <w:t>(4.766)</w:t>
            </w:r>
          </w:p>
        </w:tc>
        <w:tc>
          <w:tcPr>
            <w:tcW w:w="121" w:type="pct"/>
            <w:tcBorders>
              <w:top w:val="nil"/>
              <w:left w:val="nil"/>
              <w:bottom w:val="nil"/>
              <w:right w:val="nil"/>
            </w:tcBorders>
            <w:shd w:val="clear" w:color="auto" w:fill="auto"/>
            <w:vAlign w:val="center"/>
          </w:tcPr>
          <w:p w14:paraId="56D0947E" w14:textId="77777777" w:rsidR="00A44363" w:rsidRPr="00A44363" w:rsidRDefault="00A44363" w:rsidP="00B95296">
            <w:pPr>
              <w:jc w:val="right"/>
              <w:rPr>
                <w:rFonts w:asciiTheme="minorHAnsi" w:hAnsiTheme="minorHAnsi" w:cstheme="minorHAnsi"/>
                <w:b/>
                <w:bCs/>
                <w:color w:val="000000"/>
                <w:szCs w:val="22"/>
              </w:rPr>
            </w:pPr>
          </w:p>
        </w:tc>
        <w:tc>
          <w:tcPr>
            <w:tcW w:w="471" w:type="pct"/>
            <w:tcBorders>
              <w:top w:val="single" w:sz="12" w:space="0" w:color="auto"/>
              <w:left w:val="nil"/>
              <w:bottom w:val="single" w:sz="12" w:space="0" w:color="auto"/>
              <w:right w:val="nil"/>
            </w:tcBorders>
            <w:shd w:val="clear" w:color="auto" w:fill="auto"/>
            <w:noWrap/>
            <w:vAlign w:val="center"/>
          </w:tcPr>
          <w:p w14:paraId="1ADD9233" w14:textId="77777777" w:rsidR="00A44363" w:rsidRPr="00A44363" w:rsidRDefault="00A44363" w:rsidP="00B95296">
            <w:pPr>
              <w:jc w:val="right"/>
              <w:rPr>
                <w:rFonts w:asciiTheme="minorHAnsi" w:hAnsiTheme="minorHAnsi" w:cstheme="minorHAnsi"/>
                <w:b/>
                <w:bCs/>
                <w:color w:val="000000"/>
                <w:szCs w:val="22"/>
              </w:rPr>
            </w:pPr>
            <w:r w:rsidRPr="00A44363">
              <w:rPr>
                <w:rFonts w:asciiTheme="minorHAnsi" w:hAnsiTheme="minorHAnsi" w:cstheme="minorHAnsi"/>
                <w:b/>
                <w:bCs/>
                <w:color w:val="000000"/>
                <w:szCs w:val="22"/>
              </w:rPr>
              <w:t>25,4</w:t>
            </w:r>
          </w:p>
        </w:tc>
      </w:tr>
    </w:tbl>
    <w:p w14:paraId="104E3D08" w14:textId="77777777" w:rsidR="00A44363" w:rsidRPr="00A44363" w:rsidRDefault="00A44363" w:rsidP="00A44363">
      <w:pPr>
        <w:pStyle w:val="NoSpacing"/>
        <w:rPr>
          <w:rFonts w:asciiTheme="minorHAnsi" w:hAnsiTheme="minorHAnsi" w:cstheme="minorHAnsi"/>
          <w:sz w:val="22"/>
          <w:szCs w:val="22"/>
        </w:rPr>
      </w:pPr>
    </w:p>
    <w:p w14:paraId="248813F4" w14:textId="77777777" w:rsidR="00A44363" w:rsidRPr="00A44363" w:rsidRDefault="00A44363" w:rsidP="00A44363">
      <w:pPr>
        <w:pStyle w:val="NoSpacing"/>
        <w:rPr>
          <w:rFonts w:asciiTheme="minorHAnsi" w:hAnsiTheme="minorHAnsi" w:cstheme="minorHAnsi"/>
          <w:sz w:val="22"/>
          <w:szCs w:val="22"/>
        </w:rPr>
      </w:pPr>
    </w:p>
    <w:p w14:paraId="13724C63" w14:textId="77777777" w:rsidR="00A44363" w:rsidRPr="00A44363" w:rsidRDefault="00A44363" w:rsidP="00A44363">
      <w:pPr>
        <w:pStyle w:val="NoSpacing"/>
        <w:rPr>
          <w:rFonts w:asciiTheme="minorHAnsi" w:hAnsiTheme="minorHAnsi" w:cstheme="minorHAnsi"/>
          <w:sz w:val="22"/>
          <w:szCs w:val="22"/>
        </w:rPr>
      </w:pPr>
    </w:p>
    <w:p w14:paraId="69ED5F4B" w14:textId="77777777" w:rsidR="00625E5A" w:rsidRDefault="00625E5A" w:rsidP="00A44363">
      <w:pPr>
        <w:pStyle w:val="BodyText3"/>
        <w:rPr>
          <w:rFonts w:asciiTheme="minorHAnsi" w:hAnsiTheme="minorHAnsi" w:cstheme="minorHAnsi"/>
          <w:b/>
          <w:sz w:val="22"/>
          <w:szCs w:val="22"/>
        </w:rPr>
      </w:pPr>
    </w:p>
    <w:p w14:paraId="22E93627" w14:textId="7FE406FF" w:rsidR="00A44363" w:rsidRPr="00A44363" w:rsidRDefault="00A44363" w:rsidP="00A44363">
      <w:pPr>
        <w:pStyle w:val="BodyText3"/>
        <w:rPr>
          <w:rFonts w:asciiTheme="minorHAnsi" w:hAnsiTheme="minorHAnsi" w:cstheme="minorHAnsi"/>
          <w:b/>
          <w:sz w:val="22"/>
          <w:szCs w:val="22"/>
        </w:rPr>
      </w:pPr>
      <w:r w:rsidRPr="00A44363">
        <w:rPr>
          <w:rFonts w:asciiTheme="minorHAnsi" w:hAnsiTheme="minorHAnsi" w:cstheme="minorHAnsi"/>
          <w:b/>
          <w:sz w:val="22"/>
          <w:szCs w:val="22"/>
        </w:rPr>
        <w:t xml:space="preserve">10. </w:t>
      </w:r>
      <w:r w:rsidRPr="00A44363">
        <w:rPr>
          <w:rFonts w:asciiTheme="minorHAnsi" w:hAnsiTheme="minorHAnsi" w:cstheme="minorHAnsi"/>
          <w:b/>
          <w:sz w:val="22"/>
          <w:szCs w:val="22"/>
        </w:rPr>
        <w:tab/>
        <w:t>OBVEZE ZA MATERIJALNE RASHODE</w:t>
      </w:r>
    </w:p>
    <w:p w14:paraId="67CF34E1" w14:textId="77777777" w:rsidR="00A44363" w:rsidRPr="00A44363" w:rsidRDefault="00A44363" w:rsidP="00A44363">
      <w:pPr>
        <w:pStyle w:val="NoSpacing"/>
        <w:rPr>
          <w:rFonts w:asciiTheme="minorHAnsi" w:hAnsiTheme="minorHAnsi" w:cstheme="minorHAnsi"/>
          <w:sz w:val="22"/>
          <w:szCs w:val="22"/>
        </w:rPr>
      </w:pPr>
    </w:p>
    <w:tbl>
      <w:tblPr>
        <w:tblW w:w="9729" w:type="dxa"/>
        <w:tblInd w:w="18" w:type="dxa"/>
        <w:tblLayout w:type="fixed"/>
        <w:tblLook w:val="04A0" w:firstRow="1" w:lastRow="0" w:firstColumn="1" w:lastColumn="0" w:noHBand="0" w:noVBand="1"/>
      </w:tblPr>
      <w:tblGrid>
        <w:gridCol w:w="3067"/>
        <w:gridCol w:w="992"/>
        <w:gridCol w:w="284"/>
        <w:gridCol w:w="1276"/>
        <w:gridCol w:w="283"/>
        <w:gridCol w:w="1276"/>
        <w:gridCol w:w="283"/>
        <w:gridCol w:w="1134"/>
        <w:gridCol w:w="284"/>
        <w:gridCol w:w="850"/>
      </w:tblGrid>
      <w:tr w:rsidR="00A44363" w:rsidRPr="00A44363" w14:paraId="0A75ECCB" w14:textId="77777777" w:rsidTr="00B95296">
        <w:trPr>
          <w:trHeight w:val="315"/>
        </w:trPr>
        <w:tc>
          <w:tcPr>
            <w:tcW w:w="3067" w:type="dxa"/>
            <w:tcBorders>
              <w:top w:val="nil"/>
              <w:left w:val="nil"/>
              <w:bottom w:val="nil"/>
              <w:right w:val="nil"/>
            </w:tcBorders>
            <w:shd w:val="clear" w:color="auto" w:fill="auto"/>
            <w:noWrap/>
            <w:vAlign w:val="center"/>
            <w:hideMark/>
          </w:tcPr>
          <w:p w14:paraId="132C9D38" w14:textId="77777777" w:rsidR="00A44363" w:rsidRPr="00A44363" w:rsidRDefault="00A44363" w:rsidP="00B95296">
            <w:pPr>
              <w:rPr>
                <w:rFonts w:asciiTheme="minorHAnsi" w:hAnsiTheme="minorHAnsi" w:cstheme="minorHAnsi"/>
                <w:szCs w:val="22"/>
              </w:rPr>
            </w:pPr>
          </w:p>
        </w:tc>
        <w:tc>
          <w:tcPr>
            <w:tcW w:w="992" w:type="dxa"/>
            <w:tcBorders>
              <w:top w:val="nil"/>
              <w:left w:val="nil"/>
              <w:bottom w:val="nil"/>
              <w:right w:val="nil"/>
            </w:tcBorders>
            <w:shd w:val="clear" w:color="auto" w:fill="auto"/>
            <w:noWrap/>
            <w:vAlign w:val="center"/>
            <w:hideMark/>
          </w:tcPr>
          <w:p w14:paraId="31981C06" w14:textId="77777777" w:rsidR="00A44363" w:rsidRPr="00A44363" w:rsidRDefault="00A44363" w:rsidP="00B95296">
            <w:pPr>
              <w:rPr>
                <w:rFonts w:asciiTheme="minorHAnsi" w:hAnsiTheme="minorHAnsi" w:cstheme="minorHAnsi"/>
                <w:szCs w:val="22"/>
              </w:rPr>
            </w:pPr>
          </w:p>
        </w:tc>
        <w:tc>
          <w:tcPr>
            <w:tcW w:w="284" w:type="dxa"/>
            <w:tcBorders>
              <w:top w:val="nil"/>
              <w:left w:val="nil"/>
              <w:bottom w:val="nil"/>
              <w:right w:val="nil"/>
            </w:tcBorders>
            <w:shd w:val="clear" w:color="auto" w:fill="auto"/>
            <w:noWrap/>
            <w:vAlign w:val="center"/>
            <w:hideMark/>
          </w:tcPr>
          <w:p w14:paraId="3377F23D" w14:textId="77777777" w:rsidR="00A44363" w:rsidRPr="00A44363" w:rsidRDefault="00A44363" w:rsidP="00B95296">
            <w:pPr>
              <w:rPr>
                <w:rFonts w:asciiTheme="minorHAnsi" w:hAnsiTheme="minorHAnsi" w:cstheme="minorHAnsi"/>
                <w:szCs w:val="22"/>
              </w:rPr>
            </w:pPr>
          </w:p>
        </w:tc>
        <w:tc>
          <w:tcPr>
            <w:tcW w:w="1276" w:type="dxa"/>
            <w:tcBorders>
              <w:top w:val="nil"/>
              <w:left w:val="nil"/>
              <w:bottom w:val="single" w:sz="12" w:space="0" w:color="auto"/>
              <w:right w:val="nil"/>
            </w:tcBorders>
            <w:shd w:val="clear" w:color="auto" w:fill="auto"/>
            <w:noWrap/>
            <w:vAlign w:val="center"/>
          </w:tcPr>
          <w:p w14:paraId="1B94E2C2" w14:textId="77777777" w:rsidR="00A44363" w:rsidRPr="00A44363" w:rsidRDefault="00A44363" w:rsidP="00B95296">
            <w:pPr>
              <w:jc w:val="center"/>
              <w:rPr>
                <w:rFonts w:asciiTheme="minorHAnsi" w:hAnsiTheme="minorHAnsi" w:cstheme="minorHAnsi"/>
                <w:b/>
                <w:bCs/>
                <w:color w:val="000000"/>
                <w:szCs w:val="22"/>
              </w:rPr>
            </w:pPr>
            <w:r w:rsidRPr="00A44363">
              <w:rPr>
                <w:rFonts w:asciiTheme="minorHAnsi" w:hAnsiTheme="minorHAnsi" w:cstheme="minorHAnsi"/>
                <w:b/>
                <w:bCs/>
                <w:color w:val="000000"/>
                <w:szCs w:val="22"/>
              </w:rPr>
              <w:t>31.12.2023.</w:t>
            </w:r>
          </w:p>
        </w:tc>
        <w:tc>
          <w:tcPr>
            <w:tcW w:w="283" w:type="dxa"/>
            <w:tcBorders>
              <w:top w:val="nil"/>
              <w:left w:val="nil"/>
              <w:bottom w:val="nil"/>
              <w:right w:val="nil"/>
            </w:tcBorders>
            <w:shd w:val="clear" w:color="auto" w:fill="auto"/>
            <w:noWrap/>
            <w:vAlign w:val="center"/>
          </w:tcPr>
          <w:p w14:paraId="39CBE2BA" w14:textId="77777777" w:rsidR="00A44363" w:rsidRPr="00A44363" w:rsidRDefault="00A44363" w:rsidP="00B95296">
            <w:pPr>
              <w:jc w:val="center"/>
              <w:rPr>
                <w:rFonts w:asciiTheme="minorHAnsi" w:hAnsiTheme="minorHAnsi" w:cstheme="minorHAnsi"/>
                <w:b/>
                <w:bCs/>
                <w:color w:val="000000"/>
                <w:szCs w:val="22"/>
              </w:rPr>
            </w:pPr>
          </w:p>
        </w:tc>
        <w:tc>
          <w:tcPr>
            <w:tcW w:w="1276" w:type="dxa"/>
            <w:tcBorders>
              <w:top w:val="nil"/>
              <w:left w:val="nil"/>
              <w:bottom w:val="single" w:sz="12" w:space="0" w:color="auto"/>
              <w:right w:val="nil"/>
            </w:tcBorders>
            <w:shd w:val="clear" w:color="auto" w:fill="auto"/>
            <w:noWrap/>
            <w:vAlign w:val="center"/>
          </w:tcPr>
          <w:p w14:paraId="5DC5C087" w14:textId="77777777" w:rsidR="00A44363" w:rsidRPr="00A44363" w:rsidRDefault="00A44363" w:rsidP="00B95296">
            <w:pPr>
              <w:jc w:val="center"/>
              <w:rPr>
                <w:rFonts w:asciiTheme="minorHAnsi" w:hAnsiTheme="minorHAnsi" w:cstheme="minorHAnsi"/>
                <w:b/>
                <w:bCs/>
                <w:color w:val="000000"/>
                <w:szCs w:val="22"/>
              </w:rPr>
            </w:pPr>
            <w:r w:rsidRPr="00A44363">
              <w:rPr>
                <w:rFonts w:asciiTheme="minorHAnsi" w:hAnsiTheme="minorHAnsi" w:cstheme="minorHAnsi"/>
                <w:b/>
                <w:bCs/>
                <w:color w:val="000000"/>
                <w:szCs w:val="22"/>
              </w:rPr>
              <w:t>31.12.2024.</w:t>
            </w:r>
          </w:p>
        </w:tc>
        <w:tc>
          <w:tcPr>
            <w:tcW w:w="283" w:type="dxa"/>
            <w:tcBorders>
              <w:top w:val="nil"/>
              <w:left w:val="nil"/>
              <w:bottom w:val="nil"/>
              <w:right w:val="nil"/>
            </w:tcBorders>
            <w:shd w:val="clear" w:color="auto" w:fill="auto"/>
            <w:noWrap/>
            <w:vAlign w:val="center"/>
          </w:tcPr>
          <w:p w14:paraId="0677D569" w14:textId="77777777" w:rsidR="00A44363" w:rsidRPr="00A44363" w:rsidRDefault="00A44363" w:rsidP="00B95296">
            <w:pPr>
              <w:jc w:val="center"/>
              <w:rPr>
                <w:rFonts w:asciiTheme="minorHAnsi" w:hAnsiTheme="minorHAnsi" w:cstheme="minorHAnsi"/>
                <w:b/>
                <w:bCs/>
                <w:color w:val="000000"/>
                <w:szCs w:val="22"/>
              </w:rPr>
            </w:pPr>
          </w:p>
        </w:tc>
        <w:tc>
          <w:tcPr>
            <w:tcW w:w="1134" w:type="dxa"/>
            <w:tcBorders>
              <w:top w:val="nil"/>
              <w:left w:val="nil"/>
              <w:bottom w:val="single" w:sz="12" w:space="0" w:color="auto"/>
              <w:right w:val="nil"/>
            </w:tcBorders>
            <w:shd w:val="clear" w:color="auto" w:fill="auto"/>
            <w:noWrap/>
            <w:vAlign w:val="center"/>
          </w:tcPr>
          <w:p w14:paraId="3E42D2DE" w14:textId="77777777" w:rsidR="00A44363" w:rsidRPr="00A44363" w:rsidRDefault="00A44363" w:rsidP="00B95296">
            <w:pPr>
              <w:jc w:val="center"/>
              <w:rPr>
                <w:rFonts w:asciiTheme="minorHAnsi" w:hAnsiTheme="minorHAnsi" w:cstheme="minorHAnsi"/>
                <w:b/>
                <w:bCs/>
                <w:color w:val="000000"/>
                <w:szCs w:val="22"/>
              </w:rPr>
            </w:pPr>
            <w:proofErr w:type="spellStart"/>
            <w:r w:rsidRPr="00A44363">
              <w:rPr>
                <w:rFonts w:asciiTheme="minorHAnsi" w:hAnsiTheme="minorHAnsi" w:cstheme="minorHAnsi"/>
                <w:b/>
                <w:bCs/>
                <w:color w:val="000000"/>
                <w:szCs w:val="22"/>
              </w:rPr>
              <w:t>Razlika</w:t>
            </w:r>
            <w:proofErr w:type="spellEnd"/>
          </w:p>
        </w:tc>
        <w:tc>
          <w:tcPr>
            <w:tcW w:w="284" w:type="dxa"/>
            <w:tcBorders>
              <w:top w:val="nil"/>
              <w:left w:val="nil"/>
              <w:bottom w:val="nil"/>
              <w:right w:val="nil"/>
            </w:tcBorders>
            <w:shd w:val="clear" w:color="auto" w:fill="auto"/>
            <w:noWrap/>
            <w:vAlign w:val="center"/>
          </w:tcPr>
          <w:p w14:paraId="24A0718E" w14:textId="77777777" w:rsidR="00A44363" w:rsidRPr="00A44363" w:rsidRDefault="00A44363" w:rsidP="00B95296">
            <w:pPr>
              <w:jc w:val="center"/>
              <w:rPr>
                <w:rFonts w:asciiTheme="minorHAnsi" w:hAnsiTheme="minorHAnsi" w:cstheme="minorHAnsi"/>
                <w:b/>
                <w:bCs/>
                <w:color w:val="000000"/>
                <w:szCs w:val="22"/>
              </w:rPr>
            </w:pPr>
          </w:p>
        </w:tc>
        <w:tc>
          <w:tcPr>
            <w:tcW w:w="850" w:type="dxa"/>
            <w:tcBorders>
              <w:top w:val="nil"/>
              <w:left w:val="nil"/>
              <w:bottom w:val="single" w:sz="12" w:space="0" w:color="auto"/>
              <w:right w:val="nil"/>
            </w:tcBorders>
            <w:shd w:val="clear" w:color="auto" w:fill="auto"/>
            <w:noWrap/>
            <w:vAlign w:val="center"/>
          </w:tcPr>
          <w:p w14:paraId="3A31256F" w14:textId="77777777" w:rsidR="00A44363" w:rsidRPr="00A44363" w:rsidRDefault="00A44363" w:rsidP="00B95296">
            <w:pPr>
              <w:jc w:val="center"/>
              <w:rPr>
                <w:rFonts w:asciiTheme="minorHAnsi" w:hAnsiTheme="minorHAnsi" w:cstheme="minorHAnsi"/>
                <w:b/>
                <w:bCs/>
                <w:color w:val="000000"/>
                <w:szCs w:val="22"/>
              </w:rPr>
            </w:pPr>
            <w:r w:rsidRPr="00A44363">
              <w:rPr>
                <w:rFonts w:asciiTheme="minorHAnsi" w:hAnsiTheme="minorHAnsi" w:cstheme="minorHAnsi"/>
                <w:b/>
                <w:bCs/>
                <w:color w:val="000000"/>
                <w:szCs w:val="22"/>
              </w:rPr>
              <w:t>Index</w:t>
            </w:r>
          </w:p>
        </w:tc>
      </w:tr>
      <w:tr w:rsidR="00A44363" w:rsidRPr="00A44363" w14:paraId="13BA959E" w14:textId="77777777" w:rsidTr="00B95296">
        <w:trPr>
          <w:trHeight w:val="315"/>
        </w:trPr>
        <w:tc>
          <w:tcPr>
            <w:tcW w:w="3067" w:type="dxa"/>
            <w:tcBorders>
              <w:top w:val="nil"/>
              <w:left w:val="nil"/>
              <w:bottom w:val="nil"/>
              <w:right w:val="nil"/>
            </w:tcBorders>
            <w:shd w:val="clear" w:color="auto" w:fill="auto"/>
            <w:noWrap/>
            <w:vAlign w:val="center"/>
            <w:hideMark/>
          </w:tcPr>
          <w:p w14:paraId="6909D693" w14:textId="77777777" w:rsidR="00A44363" w:rsidRPr="00A44363" w:rsidRDefault="00A44363" w:rsidP="00B95296">
            <w:pPr>
              <w:jc w:val="center"/>
              <w:rPr>
                <w:rFonts w:asciiTheme="minorHAnsi" w:hAnsiTheme="minorHAnsi" w:cstheme="minorHAnsi"/>
                <w:b/>
                <w:bCs/>
                <w:color w:val="000000"/>
                <w:szCs w:val="22"/>
              </w:rPr>
            </w:pPr>
          </w:p>
        </w:tc>
        <w:tc>
          <w:tcPr>
            <w:tcW w:w="992" w:type="dxa"/>
            <w:tcBorders>
              <w:top w:val="nil"/>
              <w:left w:val="nil"/>
              <w:bottom w:val="nil"/>
              <w:right w:val="nil"/>
            </w:tcBorders>
            <w:shd w:val="clear" w:color="auto" w:fill="auto"/>
            <w:noWrap/>
            <w:vAlign w:val="center"/>
            <w:hideMark/>
          </w:tcPr>
          <w:p w14:paraId="3979B366" w14:textId="77777777" w:rsidR="00A44363" w:rsidRPr="00A44363" w:rsidRDefault="00A44363" w:rsidP="00B95296">
            <w:pPr>
              <w:rPr>
                <w:rFonts w:asciiTheme="minorHAnsi" w:hAnsiTheme="minorHAnsi" w:cstheme="minorHAnsi"/>
                <w:szCs w:val="22"/>
              </w:rPr>
            </w:pPr>
          </w:p>
        </w:tc>
        <w:tc>
          <w:tcPr>
            <w:tcW w:w="284" w:type="dxa"/>
            <w:tcBorders>
              <w:top w:val="nil"/>
              <w:left w:val="nil"/>
              <w:bottom w:val="nil"/>
              <w:right w:val="nil"/>
            </w:tcBorders>
            <w:shd w:val="clear" w:color="auto" w:fill="auto"/>
            <w:noWrap/>
            <w:vAlign w:val="center"/>
            <w:hideMark/>
          </w:tcPr>
          <w:p w14:paraId="0CE41C69" w14:textId="77777777" w:rsidR="00A44363" w:rsidRPr="00A44363" w:rsidRDefault="00A44363" w:rsidP="00B95296">
            <w:pPr>
              <w:rPr>
                <w:rFonts w:asciiTheme="minorHAnsi" w:hAnsiTheme="minorHAnsi" w:cstheme="minorHAnsi"/>
                <w:szCs w:val="22"/>
              </w:rPr>
            </w:pPr>
          </w:p>
        </w:tc>
        <w:tc>
          <w:tcPr>
            <w:tcW w:w="1276" w:type="dxa"/>
            <w:tcBorders>
              <w:top w:val="nil"/>
              <w:left w:val="nil"/>
              <w:bottom w:val="nil"/>
              <w:right w:val="nil"/>
            </w:tcBorders>
            <w:shd w:val="clear" w:color="auto" w:fill="auto"/>
            <w:noWrap/>
            <w:vAlign w:val="center"/>
          </w:tcPr>
          <w:p w14:paraId="26229F25" w14:textId="77777777" w:rsidR="00A44363" w:rsidRPr="00A44363" w:rsidRDefault="00A44363" w:rsidP="00B95296">
            <w:pPr>
              <w:jc w:val="center"/>
              <w:rPr>
                <w:rFonts w:asciiTheme="minorHAnsi" w:hAnsiTheme="minorHAnsi" w:cstheme="minorHAnsi"/>
                <w:b/>
                <w:bCs/>
                <w:color w:val="000000"/>
                <w:szCs w:val="22"/>
              </w:rPr>
            </w:pPr>
          </w:p>
        </w:tc>
        <w:tc>
          <w:tcPr>
            <w:tcW w:w="283" w:type="dxa"/>
            <w:tcBorders>
              <w:top w:val="nil"/>
              <w:left w:val="nil"/>
              <w:bottom w:val="nil"/>
              <w:right w:val="nil"/>
            </w:tcBorders>
            <w:shd w:val="clear" w:color="auto" w:fill="auto"/>
            <w:noWrap/>
            <w:vAlign w:val="center"/>
          </w:tcPr>
          <w:p w14:paraId="19400E5C" w14:textId="77777777" w:rsidR="00A44363" w:rsidRPr="00A44363" w:rsidRDefault="00A44363" w:rsidP="00B95296">
            <w:pPr>
              <w:rPr>
                <w:rFonts w:asciiTheme="minorHAnsi" w:hAnsiTheme="minorHAnsi" w:cstheme="minorHAnsi"/>
                <w:szCs w:val="22"/>
              </w:rPr>
            </w:pPr>
          </w:p>
        </w:tc>
        <w:tc>
          <w:tcPr>
            <w:tcW w:w="1276" w:type="dxa"/>
            <w:tcBorders>
              <w:top w:val="nil"/>
              <w:left w:val="nil"/>
              <w:bottom w:val="nil"/>
              <w:right w:val="nil"/>
            </w:tcBorders>
            <w:shd w:val="clear" w:color="auto" w:fill="auto"/>
            <w:noWrap/>
            <w:vAlign w:val="center"/>
          </w:tcPr>
          <w:p w14:paraId="49739093" w14:textId="77777777" w:rsidR="00A44363" w:rsidRPr="00A44363" w:rsidRDefault="00A44363" w:rsidP="00B95296">
            <w:pPr>
              <w:rPr>
                <w:rFonts w:asciiTheme="minorHAnsi" w:hAnsiTheme="minorHAnsi" w:cstheme="minorHAnsi"/>
                <w:szCs w:val="22"/>
              </w:rPr>
            </w:pPr>
          </w:p>
        </w:tc>
        <w:tc>
          <w:tcPr>
            <w:tcW w:w="283" w:type="dxa"/>
            <w:tcBorders>
              <w:top w:val="nil"/>
              <w:left w:val="nil"/>
              <w:bottom w:val="nil"/>
              <w:right w:val="nil"/>
            </w:tcBorders>
            <w:shd w:val="clear" w:color="auto" w:fill="auto"/>
            <w:noWrap/>
            <w:vAlign w:val="center"/>
          </w:tcPr>
          <w:p w14:paraId="717E373C" w14:textId="77777777" w:rsidR="00A44363" w:rsidRPr="00A44363" w:rsidRDefault="00A44363" w:rsidP="00B95296">
            <w:pPr>
              <w:rPr>
                <w:rFonts w:asciiTheme="minorHAnsi" w:hAnsiTheme="minorHAnsi" w:cstheme="minorHAnsi"/>
                <w:szCs w:val="22"/>
              </w:rPr>
            </w:pPr>
          </w:p>
        </w:tc>
        <w:tc>
          <w:tcPr>
            <w:tcW w:w="1134" w:type="dxa"/>
            <w:tcBorders>
              <w:top w:val="nil"/>
              <w:left w:val="nil"/>
              <w:bottom w:val="nil"/>
              <w:right w:val="nil"/>
            </w:tcBorders>
            <w:shd w:val="clear" w:color="auto" w:fill="auto"/>
            <w:noWrap/>
            <w:vAlign w:val="center"/>
          </w:tcPr>
          <w:p w14:paraId="1219DEDA" w14:textId="77777777" w:rsidR="00A44363" w:rsidRPr="00A44363" w:rsidRDefault="00A44363" w:rsidP="00B95296">
            <w:pPr>
              <w:rPr>
                <w:rFonts w:asciiTheme="minorHAnsi" w:hAnsiTheme="minorHAnsi" w:cstheme="minorHAnsi"/>
                <w:szCs w:val="22"/>
              </w:rPr>
            </w:pPr>
          </w:p>
        </w:tc>
        <w:tc>
          <w:tcPr>
            <w:tcW w:w="284" w:type="dxa"/>
            <w:tcBorders>
              <w:top w:val="nil"/>
              <w:left w:val="nil"/>
              <w:bottom w:val="nil"/>
              <w:right w:val="nil"/>
            </w:tcBorders>
            <w:shd w:val="clear" w:color="auto" w:fill="auto"/>
            <w:noWrap/>
            <w:vAlign w:val="center"/>
          </w:tcPr>
          <w:p w14:paraId="058713F6" w14:textId="77777777" w:rsidR="00A44363" w:rsidRPr="00A44363" w:rsidRDefault="00A44363" w:rsidP="00B95296">
            <w:pPr>
              <w:rPr>
                <w:rFonts w:asciiTheme="minorHAnsi" w:hAnsiTheme="minorHAnsi" w:cstheme="minorHAnsi"/>
                <w:szCs w:val="22"/>
              </w:rPr>
            </w:pPr>
          </w:p>
        </w:tc>
        <w:tc>
          <w:tcPr>
            <w:tcW w:w="850" w:type="dxa"/>
            <w:tcBorders>
              <w:top w:val="nil"/>
              <w:left w:val="nil"/>
              <w:bottom w:val="nil"/>
              <w:right w:val="nil"/>
            </w:tcBorders>
            <w:shd w:val="clear" w:color="auto" w:fill="auto"/>
            <w:noWrap/>
            <w:vAlign w:val="center"/>
          </w:tcPr>
          <w:p w14:paraId="2A1571C7" w14:textId="77777777" w:rsidR="00A44363" w:rsidRPr="00A44363" w:rsidRDefault="00A44363" w:rsidP="00B95296">
            <w:pPr>
              <w:rPr>
                <w:rFonts w:asciiTheme="minorHAnsi" w:hAnsiTheme="minorHAnsi" w:cstheme="minorHAnsi"/>
                <w:szCs w:val="22"/>
              </w:rPr>
            </w:pPr>
          </w:p>
        </w:tc>
      </w:tr>
      <w:tr w:rsidR="00A44363" w:rsidRPr="00A44363" w14:paraId="3DD0D353" w14:textId="77777777" w:rsidTr="00B95296">
        <w:trPr>
          <w:trHeight w:val="315"/>
        </w:trPr>
        <w:tc>
          <w:tcPr>
            <w:tcW w:w="3067" w:type="dxa"/>
            <w:tcBorders>
              <w:top w:val="nil"/>
              <w:left w:val="nil"/>
              <w:bottom w:val="nil"/>
              <w:right w:val="nil"/>
            </w:tcBorders>
            <w:shd w:val="clear" w:color="auto" w:fill="auto"/>
            <w:noWrap/>
            <w:vAlign w:val="center"/>
          </w:tcPr>
          <w:p w14:paraId="780A9C52" w14:textId="77777777" w:rsidR="00A44363" w:rsidRPr="00A44363" w:rsidRDefault="00A44363" w:rsidP="00B95296">
            <w:pPr>
              <w:rPr>
                <w:rFonts w:asciiTheme="minorHAnsi" w:hAnsiTheme="minorHAnsi" w:cstheme="minorHAnsi"/>
                <w:b/>
                <w:bCs/>
                <w:color w:val="000000"/>
                <w:szCs w:val="22"/>
                <w:lang w:val="pl-PL"/>
              </w:rPr>
            </w:pPr>
            <w:r w:rsidRPr="00A44363">
              <w:rPr>
                <w:rFonts w:asciiTheme="minorHAnsi" w:hAnsiTheme="minorHAnsi" w:cstheme="minorHAnsi"/>
                <w:color w:val="000000"/>
                <w:szCs w:val="22"/>
                <w:lang w:val="pl-PL"/>
              </w:rPr>
              <w:t>Naknade ostalim osobama izvan radnog odnosa</w:t>
            </w:r>
          </w:p>
        </w:tc>
        <w:tc>
          <w:tcPr>
            <w:tcW w:w="992" w:type="dxa"/>
            <w:tcBorders>
              <w:top w:val="nil"/>
              <w:left w:val="nil"/>
              <w:bottom w:val="nil"/>
              <w:right w:val="nil"/>
            </w:tcBorders>
            <w:shd w:val="clear" w:color="auto" w:fill="auto"/>
            <w:noWrap/>
            <w:vAlign w:val="center"/>
          </w:tcPr>
          <w:p w14:paraId="4A1BF265" w14:textId="77777777" w:rsidR="00A44363" w:rsidRPr="00A44363" w:rsidRDefault="00A44363" w:rsidP="00B95296">
            <w:pPr>
              <w:rPr>
                <w:rFonts w:asciiTheme="minorHAnsi" w:hAnsiTheme="minorHAnsi" w:cstheme="minorHAnsi"/>
                <w:szCs w:val="22"/>
              </w:rPr>
            </w:pPr>
            <w:r w:rsidRPr="00A44363">
              <w:rPr>
                <w:rFonts w:asciiTheme="minorHAnsi" w:hAnsiTheme="minorHAnsi" w:cstheme="minorHAnsi"/>
                <w:color w:val="000000"/>
                <w:szCs w:val="22"/>
              </w:rPr>
              <w:t>AOP 160</w:t>
            </w:r>
          </w:p>
        </w:tc>
        <w:tc>
          <w:tcPr>
            <w:tcW w:w="284" w:type="dxa"/>
            <w:tcBorders>
              <w:top w:val="nil"/>
              <w:left w:val="nil"/>
              <w:bottom w:val="nil"/>
              <w:right w:val="nil"/>
            </w:tcBorders>
            <w:shd w:val="clear" w:color="auto" w:fill="auto"/>
            <w:noWrap/>
            <w:vAlign w:val="center"/>
          </w:tcPr>
          <w:p w14:paraId="2D2EE93B" w14:textId="77777777" w:rsidR="00A44363" w:rsidRPr="00A44363" w:rsidRDefault="00A44363" w:rsidP="00B95296">
            <w:pPr>
              <w:rPr>
                <w:rFonts w:asciiTheme="minorHAnsi" w:hAnsiTheme="minorHAnsi" w:cstheme="minorHAnsi"/>
                <w:szCs w:val="22"/>
              </w:rPr>
            </w:pPr>
          </w:p>
        </w:tc>
        <w:tc>
          <w:tcPr>
            <w:tcW w:w="1276" w:type="dxa"/>
            <w:tcBorders>
              <w:top w:val="nil"/>
              <w:left w:val="nil"/>
              <w:bottom w:val="nil"/>
              <w:right w:val="nil"/>
            </w:tcBorders>
            <w:shd w:val="clear" w:color="auto" w:fill="auto"/>
            <w:noWrap/>
            <w:vAlign w:val="center"/>
          </w:tcPr>
          <w:p w14:paraId="7BB63C6B"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440</w:t>
            </w:r>
          </w:p>
        </w:tc>
        <w:tc>
          <w:tcPr>
            <w:tcW w:w="283" w:type="dxa"/>
            <w:tcBorders>
              <w:top w:val="nil"/>
              <w:left w:val="nil"/>
              <w:bottom w:val="nil"/>
              <w:right w:val="nil"/>
            </w:tcBorders>
            <w:shd w:val="clear" w:color="auto" w:fill="auto"/>
            <w:noWrap/>
            <w:vAlign w:val="center"/>
          </w:tcPr>
          <w:p w14:paraId="1938D9B9" w14:textId="77777777" w:rsidR="00A44363" w:rsidRPr="00A44363" w:rsidRDefault="00A44363" w:rsidP="00B95296">
            <w:pPr>
              <w:jc w:val="right"/>
              <w:rPr>
                <w:rFonts w:asciiTheme="minorHAnsi" w:hAnsiTheme="minorHAnsi" w:cstheme="minorHAnsi"/>
                <w:szCs w:val="22"/>
              </w:rPr>
            </w:pPr>
          </w:p>
        </w:tc>
        <w:tc>
          <w:tcPr>
            <w:tcW w:w="1276" w:type="dxa"/>
            <w:tcBorders>
              <w:top w:val="nil"/>
              <w:left w:val="nil"/>
              <w:bottom w:val="nil"/>
              <w:right w:val="nil"/>
            </w:tcBorders>
            <w:shd w:val="clear" w:color="auto" w:fill="auto"/>
            <w:noWrap/>
            <w:vAlign w:val="center"/>
          </w:tcPr>
          <w:p w14:paraId="350543A2" w14:textId="77777777" w:rsidR="00A44363" w:rsidRPr="00A44363" w:rsidRDefault="00A44363" w:rsidP="00B95296">
            <w:pPr>
              <w:jc w:val="right"/>
              <w:rPr>
                <w:rFonts w:asciiTheme="minorHAnsi" w:hAnsiTheme="minorHAnsi" w:cstheme="minorHAnsi"/>
                <w:szCs w:val="22"/>
              </w:rPr>
            </w:pPr>
            <w:r w:rsidRPr="00A44363">
              <w:rPr>
                <w:rFonts w:asciiTheme="minorHAnsi" w:hAnsiTheme="minorHAnsi" w:cstheme="minorHAnsi"/>
                <w:color w:val="000000"/>
                <w:szCs w:val="22"/>
              </w:rPr>
              <w:t>255</w:t>
            </w:r>
          </w:p>
        </w:tc>
        <w:tc>
          <w:tcPr>
            <w:tcW w:w="283" w:type="dxa"/>
            <w:tcBorders>
              <w:top w:val="nil"/>
              <w:left w:val="nil"/>
              <w:bottom w:val="nil"/>
              <w:right w:val="nil"/>
            </w:tcBorders>
            <w:shd w:val="clear" w:color="auto" w:fill="auto"/>
            <w:noWrap/>
            <w:vAlign w:val="center"/>
          </w:tcPr>
          <w:p w14:paraId="260064E3" w14:textId="77777777" w:rsidR="00A44363" w:rsidRPr="00A44363" w:rsidRDefault="00A44363" w:rsidP="00B95296">
            <w:pPr>
              <w:jc w:val="right"/>
              <w:rPr>
                <w:rFonts w:asciiTheme="minorHAnsi" w:hAnsiTheme="minorHAnsi" w:cstheme="minorHAnsi"/>
                <w:szCs w:val="22"/>
              </w:rPr>
            </w:pPr>
          </w:p>
        </w:tc>
        <w:tc>
          <w:tcPr>
            <w:tcW w:w="1134" w:type="dxa"/>
            <w:tcBorders>
              <w:top w:val="nil"/>
              <w:left w:val="nil"/>
              <w:bottom w:val="nil"/>
              <w:right w:val="nil"/>
            </w:tcBorders>
            <w:shd w:val="clear" w:color="auto" w:fill="auto"/>
            <w:noWrap/>
            <w:vAlign w:val="center"/>
          </w:tcPr>
          <w:p w14:paraId="782B136E" w14:textId="77777777" w:rsidR="00A44363" w:rsidRPr="00A44363" w:rsidRDefault="00A44363" w:rsidP="00B95296">
            <w:pPr>
              <w:jc w:val="right"/>
              <w:rPr>
                <w:rFonts w:asciiTheme="minorHAnsi" w:hAnsiTheme="minorHAnsi" w:cstheme="minorHAnsi"/>
                <w:szCs w:val="22"/>
              </w:rPr>
            </w:pPr>
            <w:r w:rsidRPr="00A44363">
              <w:rPr>
                <w:rFonts w:asciiTheme="minorHAnsi" w:hAnsiTheme="minorHAnsi" w:cstheme="minorHAnsi"/>
                <w:color w:val="000000"/>
                <w:szCs w:val="22"/>
              </w:rPr>
              <w:t>0</w:t>
            </w:r>
          </w:p>
        </w:tc>
        <w:tc>
          <w:tcPr>
            <w:tcW w:w="284" w:type="dxa"/>
            <w:tcBorders>
              <w:top w:val="nil"/>
              <w:left w:val="nil"/>
              <w:bottom w:val="nil"/>
              <w:right w:val="nil"/>
            </w:tcBorders>
            <w:shd w:val="clear" w:color="auto" w:fill="auto"/>
            <w:noWrap/>
            <w:vAlign w:val="center"/>
          </w:tcPr>
          <w:p w14:paraId="2795614B" w14:textId="77777777" w:rsidR="00A44363" w:rsidRPr="00A44363" w:rsidRDefault="00A44363" w:rsidP="00B95296">
            <w:pPr>
              <w:jc w:val="right"/>
              <w:rPr>
                <w:rFonts w:asciiTheme="minorHAnsi" w:hAnsiTheme="minorHAnsi" w:cstheme="minorHAnsi"/>
                <w:szCs w:val="22"/>
              </w:rPr>
            </w:pPr>
          </w:p>
        </w:tc>
        <w:tc>
          <w:tcPr>
            <w:tcW w:w="850" w:type="dxa"/>
            <w:tcBorders>
              <w:top w:val="nil"/>
              <w:left w:val="nil"/>
              <w:bottom w:val="nil"/>
              <w:right w:val="nil"/>
            </w:tcBorders>
            <w:shd w:val="clear" w:color="auto" w:fill="auto"/>
            <w:noWrap/>
            <w:vAlign w:val="center"/>
          </w:tcPr>
          <w:p w14:paraId="28C23750" w14:textId="77777777" w:rsidR="00A44363" w:rsidRPr="00A44363" w:rsidRDefault="00A44363" w:rsidP="00B95296">
            <w:pPr>
              <w:jc w:val="right"/>
              <w:rPr>
                <w:rFonts w:asciiTheme="minorHAnsi" w:hAnsiTheme="minorHAnsi" w:cstheme="minorHAnsi"/>
                <w:szCs w:val="22"/>
              </w:rPr>
            </w:pPr>
            <w:r w:rsidRPr="00A44363">
              <w:rPr>
                <w:rFonts w:asciiTheme="minorHAnsi" w:hAnsiTheme="minorHAnsi" w:cstheme="minorHAnsi"/>
                <w:color w:val="000000"/>
                <w:szCs w:val="22"/>
              </w:rPr>
              <w:t>0</w:t>
            </w:r>
          </w:p>
        </w:tc>
      </w:tr>
      <w:tr w:rsidR="00A44363" w:rsidRPr="00A44363" w14:paraId="0A94EAAD" w14:textId="77777777" w:rsidTr="00B95296">
        <w:trPr>
          <w:trHeight w:val="480"/>
        </w:trPr>
        <w:tc>
          <w:tcPr>
            <w:tcW w:w="3067" w:type="dxa"/>
            <w:tcBorders>
              <w:top w:val="nil"/>
              <w:left w:val="nil"/>
              <w:bottom w:val="nil"/>
              <w:right w:val="nil"/>
            </w:tcBorders>
            <w:shd w:val="clear" w:color="auto" w:fill="auto"/>
            <w:vAlign w:val="center"/>
            <w:hideMark/>
          </w:tcPr>
          <w:p w14:paraId="0F47FA23" w14:textId="77777777" w:rsidR="00A44363" w:rsidRPr="00A44363" w:rsidRDefault="00A44363" w:rsidP="00B95296">
            <w:pPr>
              <w:rPr>
                <w:rFonts w:asciiTheme="minorHAnsi" w:hAnsiTheme="minorHAnsi" w:cstheme="minorHAnsi"/>
                <w:color w:val="000000"/>
                <w:szCs w:val="22"/>
                <w:lang w:val="pl-PL"/>
              </w:rPr>
            </w:pPr>
            <w:r w:rsidRPr="00A44363">
              <w:rPr>
                <w:rFonts w:asciiTheme="minorHAnsi" w:hAnsiTheme="minorHAnsi" w:cstheme="minorHAnsi"/>
                <w:color w:val="000000"/>
                <w:szCs w:val="22"/>
                <w:lang w:val="pl-PL"/>
              </w:rPr>
              <w:t>Obveze za dobavljače u zemlji</w:t>
            </w:r>
          </w:p>
        </w:tc>
        <w:tc>
          <w:tcPr>
            <w:tcW w:w="992" w:type="dxa"/>
            <w:tcBorders>
              <w:top w:val="nil"/>
              <w:left w:val="nil"/>
              <w:bottom w:val="nil"/>
              <w:right w:val="nil"/>
            </w:tcBorders>
            <w:shd w:val="clear" w:color="auto" w:fill="auto"/>
            <w:vAlign w:val="center"/>
            <w:hideMark/>
          </w:tcPr>
          <w:p w14:paraId="5753C22B" w14:textId="77777777" w:rsidR="00A44363" w:rsidRPr="00A44363" w:rsidRDefault="00A44363" w:rsidP="00B95296">
            <w:pPr>
              <w:rPr>
                <w:rFonts w:asciiTheme="minorHAnsi" w:hAnsiTheme="minorHAnsi" w:cstheme="minorHAnsi"/>
                <w:color w:val="000000"/>
                <w:szCs w:val="22"/>
              </w:rPr>
            </w:pPr>
            <w:r w:rsidRPr="00A44363">
              <w:rPr>
                <w:rFonts w:asciiTheme="minorHAnsi" w:hAnsiTheme="minorHAnsi" w:cstheme="minorHAnsi"/>
                <w:color w:val="000000"/>
                <w:szCs w:val="22"/>
              </w:rPr>
              <w:t>AOP 161</w:t>
            </w:r>
          </w:p>
        </w:tc>
        <w:tc>
          <w:tcPr>
            <w:tcW w:w="284" w:type="dxa"/>
            <w:tcBorders>
              <w:top w:val="nil"/>
              <w:left w:val="nil"/>
              <w:bottom w:val="nil"/>
              <w:right w:val="nil"/>
            </w:tcBorders>
            <w:shd w:val="clear" w:color="auto" w:fill="auto"/>
            <w:vAlign w:val="center"/>
            <w:hideMark/>
          </w:tcPr>
          <w:p w14:paraId="434CC0F7" w14:textId="77777777" w:rsidR="00A44363" w:rsidRPr="00A44363" w:rsidRDefault="00A44363" w:rsidP="00B95296">
            <w:pPr>
              <w:rPr>
                <w:rFonts w:asciiTheme="minorHAnsi" w:hAnsiTheme="minorHAnsi" w:cstheme="minorHAnsi"/>
                <w:color w:val="000000"/>
                <w:szCs w:val="22"/>
              </w:rPr>
            </w:pPr>
          </w:p>
        </w:tc>
        <w:tc>
          <w:tcPr>
            <w:tcW w:w="1276" w:type="dxa"/>
            <w:tcBorders>
              <w:top w:val="nil"/>
              <w:left w:val="nil"/>
              <w:bottom w:val="single" w:sz="12" w:space="0" w:color="auto"/>
              <w:right w:val="nil"/>
            </w:tcBorders>
            <w:shd w:val="clear" w:color="auto" w:fill="auto"/>
            <w:vAlign w:val="center"/>
          </w:tcPr>
          <w:p w14:paraId="7293994C"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18.093</w:t>
            </w:r>
          </w:p>
        </w:tc>
        <w:tc>
          <w:tcPr>
            <w:tcW w:w="283" w:type="dxa"/>
            <w:tcBorders>
              <w:top w:val="nil"/>
              <w:left w:val="nil"/>
              <w:bottom w:val="nil"/>
              <w:right w:val="nil"/>
            </w:tcBorders>
            <w:shd w:val="clear" w:color="auto" w:fill="auto"/>
            <w:vAlign w:val="center"/>
          </w:tcPr>
          <w:p w14:paraId="236CE316" w14:textId="77777777" w:rsidR="00A44363" w:rsidRPr="00A44363" w:rsidRDefault="00A44363" w:rsidP="00B95296">
            <w:pPr>
              <w:jc w:val="right"/>
              <w:rPr>
                <w:rFonts w:asciiTheme="minorHAnsi" w:hAnsiTheme="minorHAnsi" w:cstheme="minorHAnsi"/>
                <w:color w:val="000000"/>
                <w:szCs w:val="22"/>
              </w:rPr>
            </w:pPr>
          </w:p>
        </w:tc>
        <w:tc>
          <w:tcPr>
            <w:tcW w:w="1276" w:type="dxa"/>
            <w:tcBorders>
              <w:top w:val="nil"/>
              <w:left w:val="nil"/>
              <w:bottom w:val="single" w:sz="12" w:space="0" w:color="auto"/>
              <w:right w:val="nil"/>
            </w:tcBorders>
            <w:shd w:val="clear" w:color="auto" w:fill="auto"/>
            <w:vAlign w:val="center"/>
          </w:tcPr>
          <w:p w14:paraId="23507AD1"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11.212</w:t>
            </w:r>
          </w:p>
        </w:tc>
        <w:tc>
          <w:tcPr>
            <w:tcW w:w="283" w:type="dxa"/>
            <w:tcBorders>
              <w:top w:val="nil"/>
              <w:left w:val="nil"/>
              <w:bottom w:val="nil"/>
              <w:right w:val="nil"/>
            </w:tcBorders>
            <w:shd w:val="clear" w:color="auto" w:fill="auto"/>
            <w:vAlign w:val="center"/>
          </w:tcPr>
          <w:p w14:paraId="618463C3" w14:textId="77777777" w:rsidR="00A44363" w:rsidRPr="00A44363" w:rsidRDefault="00A44363" w:rsidP="00B95296">
            <w:pPr>
              <w:jc w:val="right"/>
              <w:rPr>
                <w:rFonts w:asciiTheme="minorHAnsi" w:hAnsiTheme="minorHAnsi" w:cstheme="minorHAnsi"/>
                <w:color w:val="000000"/>
                <w:szCs w:val="22"/>
              </w:rPr>
            </w:pPr>
          </w:p>
        </w:tc>
        <w:tc>
          <w:tcPr>
            <w:tcW w:w="1134" w:type="dxa"/>
            <w:tcBorders>
              <w:top w:val="nil"/>
              <w:left w:val="nil"/>
              <w:bottom w:val="single" w:sz="12" w:space="0" w:color="auto"/>
              <w:right w:val="nil"/>
            </w:tcBorders>
            <w:shd w:val="clear" w:color="auto" w:fill="auto"/>
            <w:vAlign w:val="center"/>
          </w:tcPr>
          <w:p w14:paraId="2EF426C1"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(6.881)</w:t>
            </w:r>
          </w:p>
        </w:tc>
        <w:tc>
          <w:tcPr>
            <w:tcW w:w="284" w:type="dxa"/>
            <w:tcBorders>
              <w:top w:val="nil"/>
              <w:left w:val="nil"/>
              <w:bottom w:val="nil"/>
              <w:right w:val="nil"/>
            </w:tcBorders>
            <w:shd w:val="clear" w:color="auto" w:fill="auto"/>
            <w:vAlign w:val="center"/>
          </w:tcPr>
          <w:p w14:paraId="677F77B4" w14:textId="77777777" w:rsidR="00A44363" w:rsidRPr="00A44363" w:rsidRDefault="00A44363" w:rsidP="00B95296">
            <w:pPr>
              <w:jc w:val="right"/>
              <w:rPr>
                <w:rFonts w:asciiTheme="minorHAnsi" w:hAnsiTheme="minorHAnsi" w:cstheme="minorHAnsi"/>
                <w:color w:val="000000"/>
                <w:szCs w:val="22"/>
              </w:rPr>
            </w:pPr>
          </w:p>
        </w:tc>
        <w:tc>
          <w:tcPr>
            <w:tcW w:w="850" w:type="dxa"/>
            <w:tcBorders>
              <w:top w:val="nil"/>
              <w:left w:val="nil"/>
              <w:bottom w:val="single" w:sz="12" w:space="0" w:color="auto"/>
              <w:right w:val="nil"/>
            </w:tcBorders>
            <w:shd w:val="clear" w:color="auto" w:fill="auto"/>
            <w:vAlign w:val="center"/>
          </w:tcPr>
          <w:p w14:paraId="20201A12" w14:textId="77777777" w:rsidR="00A44363" w:rsidRPr="00A44363" w:rsidRDefault="00A44363" w:rsidP="00B95296">
            <w:pPr>
              <w:jc w:val="right"/>
              <w:rPr>
                <w:rFonts w:asciiTheme="minorHAnsi" w:hAnsiTheme="minorHAnsi" w:cstheme="minorHAnsi"/>
                <w:color w:val="000000"/>
                <w:szCs w:val="22"/>
              </w:rPr>
            </w:pPr>
            <w:r w:rsidRPr="00A44363">
              <w:rPr>
                <w:rFonts w:asciiTheme="minorHAnsi" w:hAnsiTheme="minorHAnsi" w:cstheme="minorHAnsi"/>
                <w:color w:val="000000"/>
                <w:szCs w:val="22"/>
              </w:rPr>
              <w:t>62,0</w:t>
            </w:r>
          </w:p>
        </w:tc>
      </w:tr>
      <w:tr w:rsidR="00A44363" w:rsidRPr="00A44363" w14:paraId="2C36B2D6" w14:textId="77777777" w:rsidTr="00B95296">
        <w:trPr>
          <w:trHeight w:val="315"/>
        </w:trPr>
        <w:tc>
          <w:tcPr>
            <w:tcW w:w="3067" w:type="dxa"/>
            <w:tcBorders>
              <w:top w:val="nil"/>
              <w:left w:val="nil"/>
              <w:bottom w:val="nil"/>
              <w:right w:val="nil"/>
            </w:tcBorders>
            <w:shd w:val="clear" w:color="auto" w:fill="auto"/>
            <w:noWrap/>
            <w:vAlign w:val="center"/>
            <w:hideMark/>
          </w:tcPr>
          <w:p w14:paraId="0DFBA2ED" w14:textId="77777777" w:rsidR="00A44363" w:rsidRPr="00A44363" w:rsidRDefault="00A44363" w:rsidP="00B95296">
            <w:pPr>
              <w:rPr>
                <w:rFonts w:asciiTheme="minorHAnsi" w:hAnsiTheme="minorHAnsi" w:cstheme="minorHAnsi"/>
                <w:b/>
                <w:bCs/>
                <w:color w:val="000000"/>
                <w:szCs w:val="22"/>
              </w:rPr>
            </w:pPr>
            <w:proofErr w:type="spellStart"/>
            <w:r w:rsidRPr="00A44363">
              <w:rPr>
                <w:rFonts w:asciiTheme="minorHAnsi" w:hAnsiTheme="minorHAnsi" w:cstheme="minorHAnsi"/>
                <w:b/>
                <w:bCs/>
                <w:color w:val="000000"/>
                <w:szCs w:val="22"/>
              </w:rPr>
              <w:t>Ukupno</w:t>
            </w:r>
            <w:proofErr w:type="spellEnd"/>
          </w:p>
        </w:tc>
        <w:tc>
          <w:tcPr>
            <w:tcW w:w="992" w:type="dxa"/>
            <w:tcBorders>
              <w:top w:val="nil"/>
              <w:left w:val="nil"/>
              <w:bottom w:val="nil"/>
              <w:right w:val="nil"/>
            </w:tcBorders>
            <w:shd w:val="clear" w:color="auto" w:fill="auto"/>
            <w:vAlign w:val="center"/>
            <w:hideMark/>
          </w:tcPr>
          <w:p w14:paraId="09A61ACB" w14:textId="77777777" w:rsidR="00A44363" w:rsidRPr="00A44363" w:rsidRDefault="00A44363" w:rsidP="00B95296">
            <w:pPr>
              <w:rPr>
                <w:rFonts w:asciiTheme="minorHAnsi" w:hAnsiTheme="minorHAnsi" w:cstheme="minorHAnsi"/>
                <w:b/>
                <w:bCs/>
                <w:color w:val="000000"/>
                <w:szCs w:val="22"/>
              </w:rPr>
            </w:pPr>
            <w:r w:rsidRPr="00A44363">
              <w:rPr>
                <w:rFonts w:asciiTheme="minorHAnsi" w:hAnsiTheme="minorHAnsi" w:cstheme="minorHAnsi"/>
                <w:b/>
                <w:bCs/>
                <w:color w:val="000000"/>
                <w:szCs w:val="22"/>
              </w:rPr>
              <w:t>AOP 156</w:t>
            </w:r>
          </w:p>
        </w:tc>
        <w:tc>
          <w:tcPr>
            <w:tcW w:w="284" w:type="dxa"/>
            <w:tcBorders>
              <w:top w:val="nil"/>
              <w:left w:val="nil"/>
              <w:bottom w:val="nil"/>
              <w:right w:val="nil"/>
            </w:tcBorders>
            <w:shd w:val="clear" w:color="auto" w:fill="auto"/>
            <w:vAlign w:val="center"/>
            <w:hideMark/>
          </w:tcPr>
          <w:p w14:paraId="445E962B" w14:textId="77777777" w:rsidR="00A44363" w:rsidRPr="00A44363" w:rsidRDefault="00A44363" w:rsidP="00B95296">
            <w:pPr>
              <w:rPr>
                <w:rFonts w:asciiTheme="minorHAnsi" w:hAnsiTheme="minorHAnsi" w:cstheme="minorHAnsi"/>
                <w:b/>
                <w:bCs/>
                <w:color w:val="000000"/>
                <w:szCs w:val="22"/>
              </w:rPr>
            </w:pPr>
          </w:p>
        </w:tc>
        <w:tc>
          <w:tcPr>
            <w:tcW w:w="1276" w:type="dxa"/>
            <w:tcBorders>
              <w:top w:val="single" w:sz="12" w:space="0" w:color="auto"/>
              <w:left w:val="nil"/>
              <w:bottom w:val="single" w:sz="12" w:space="0" w:color="auto"/>
              <w:right w:val="nil"/>
            </w:tcBorders>
            <w:shd w:val="clear" w:color="auto" w:fill="auto"/>
            <w:noWrap/>
            <w:vAlign w:val="center"/>
          </w:tcPr>
          <w:p w14:paraId="7BB3C0D7" w14:textId="77777777" w:rsidR="00A44363" w:rsidRPr="00A44363" w:rsidRDefault="00A44363" w:rsidP="00B95296">
            <w:pPr>
              <w:jc w:val="right"/>
              <w:rPr>
                <w:rFonts w:asciiTheme="minorHAnsi" w:hAnsiTheme="minorHAnsi" w:cstheme="minorHAnsi"/>
                <w:b/>
                <w:bCs/>
                <w:color w:val="000000"/>
                <w:szCs w:val="22"/>
              </w:rPr>
            </w:pPr>
            <w:r w:rsidRPr="00A44363">
              <w:rPr>
                <w:rFonts w:asciiTheme="minorHAnsi" w:hAnsiTheme="minorHAnsi" w:cstheme="minorHAnsi"/>
                <w:b/>
                <w:bCs/>
                <w:color w:val="000000"/>
                <w:szCs w:val="22"/>
              </w:rPr>
              <w:t>18.093</w:t>
            </w:r>
          </w:p>
        </w:tc>
        <w:tc>
          <w:tcPr>
            <w:tcW w:w="283" w:type="dxa"/>
            <w:tcBorders>
              <w:top w:val="nil"/>
              <w:left w:val="nil"/>
              <w:bottom w:val="nil"/>
              <w:right w:val="nil"/>
            </w:tcBorders>
            <w:shd w:val="clear" w:color="auto" w:fill="auto"/>
            <w:noWrap/>
            <w:vAlign w:val="center"/>
          </w:tcPr>
          <w:p w14:paraId="39F9F46A" w14:textId="77777777" w:rsidR="00A44363" w:rsidRPr="00A44363" w:rsidRDefault="00A44363" w:rsidP="00B95296">
            <w:pPr>
              <w:jc w:val="right"/>
              <w:rPr>
                <w:rFonts w:asciiTheme="minorHAnsi" w:hAnsiTheme="minorHAnsi" w:cstheme="minorHAnsi"/>
                <w:b/>
                <w:bCs/>
                <w:color w:val="000000"/>
                <w:szCs w:val="22"/>
              </w:rPr>
            </w:pPr>
          </w:p>
        </w:tc>
        <w:tc>
          <w:tcPr>
            <w:tcW w:w="1276" w:type="dxa"/>
            <w:tcBorders>
              <w:top w:val="single" w:sz="12" w:space="0" w:color="auto"/>
              <w:left w:val="nil"/>
              <w:bottom w:val="single" w:sz="12" w:space="0" w:color="auto"/>
              <w:right w:val="nil"/>
            </w:tcBorders>
            <w:shd w:val="clear" w:color="auto" w:fill="auto"/>
            <w:noWrap/>
            <w:vAlign w:val="center"/>
          </w:tcPr>
          <w:p w14:paraId="4522472C" w14:textId="77777777" w:rsidR="00A44363" w:rsidRPr="00A44363" w:rsidRDefault="00A44363" w:rsidP="00B95296">
            <w:pPr>
              <w:jc w:val="right"/>
              <w:rPr>
                <w:rFonts w:asciiTheme="minorHAnsi" w:hAnsiTheme="minorHAnsi" w:cstheme="minorHAnsi"/>
                <w:b/>
                <w:bCs/>
                <w:color w:val="000000"/>
                <w:szCs w:val="22"/>
              </w:rPr>
            </w:pPr>
            <w:r w:rsidRPr="00A44363">
              <w:rPr>
                <w:rFonts w:asciiTheme="minorHAnsi" w:hAnsiTheme="minorHAnsi" w:cstheme="minorHAnsi"/>
                <w:b/>
                <w:bCs/>
                <w:color w:val="000000"/>
                <w:szCs w:val="22"/>
              </w:rPr>
              <w:t>11.467</w:t>
            </w:r>
          </w:p>
        </w:tc>
        <w:tc>
          <w:tcPr>
            <w:tcW w:w="283" w:type="dxa"/>
            <w:tcBorders>
              <w:top w:val="nil"/>
              <w:left w:val="nil"/>
              <w:bottom w:val="nil"/>
              <w:right w:val="nil"/>
            </w:tcBorders>
            <w:shd w:val="clear" w:color="auto" w:fill="auto"/>
            <w:vAlign w:val="center"/>
          </w:tcPr>
          <w:p w14:paraId="4F113375" w14:textId="77777777" w:rsidR="00A44363" w:rsidRPr="00A44363" w:rsidRDefault="00A44363" w:rsidP="00B95296">
            <w:pPr>
              <w:jc w:val="right"/>
              <w:rPr>
                <w:rFonts w:asciiTheme="minorHAnsi" w:hAnsiTheme="minorHAnsi" w:cstheme="minorHAnsi"/>
                <w:b/>
                <w:bCs/>
                <w:color w:val="000000"/>
                <w:szCs w:val="22"/>
              </w:rPr>
            </w:pPr>
          </w:p>
        </w:tc>
        <w:tc>
          <w:tcPr>
            <w:tcW w:w="1134" w:type="dxa"/>
            <w:tcBorders>
              <w:top w:val="single" w:sz="12" w:space="0" w:color="auto"/>
              <w:left w:val="nil"/>
              <w:bottom w:val="single" w:sz="12" w:space="0" w:color="auto"/>
              <w:right w:val="nil"/>
            </w:tcBorders>
            <w:shd w:val="clear" w:color="auto" w:fill="auto"/>
            <w:noWrap/>
            <w:vAlign w:val="center"/>
          </w:tcPr>
          <w:p w14:paraId="61EFEC7D" w14:textId="77777777" w:rsidR="00A44363" w:rsidRPr="00A44363" w:rsidRDefault="00A44363" w:rsidP="00B95296">
            <w:pPr>
              <w:jc w:val="right"/>
              <w:rPr>
                <w:rFonts w:asciiTheme="minorHAnsi" w:hAnsiTheme="minorHAnsi" w:cstheme="minorHAnsi"/>
                <w:b/>
                <w:bCs/>
                <w:color w:val="000000"/>
                <w:szCs w:val="22"/>
              </w:rPr>
            </w:pPr>
            <w:r w:rsidRPr="00A44363">
              <w:rPr>
                <w:rFonts w:asciiTheme="minorHAnsi" w:hAnsiTheme="minorHAnsi" w:cstheme="minorHAnsi"/>
                <w:b/>
                <w:bCs/>
                <w:color w:val="000000"/>
                <w:szCs w:val="22"/>
              </w:rPr>
              <w:t>(6.626)</w:t>
            </w:r>
          </w:p>
        </w:tc>
        <w:tc>
          <w:tcPr>
            <w:tcW w:w="284" w:type="dxa"/>
            <w:tcBorders>
              <w:top w:val="nil"/>
              <w:left w:val="nil"/>
              <w:bottom w:val="nil"/>
              <w:right w:val="nil"/>
            </w:tcBorders>
            <w:shd w:val="clear" w:color="auto" w:fill="auto"/>
            <w:vAlign w:val="center"/>
          </w:tcPr>
          <w:p w14:paraId="4C506135" w14:textId="77777777" w:rsidR="00A44363" w:rsidRPr="00A44363" w:rsidRDefault="00A44363" w:rsidP="00B95296">
            <w:pPr>
              <w:jc w:val="right"/>
              <w:rPr>
                <w:rFonts w:asciiTheme="minorHAnsi" w:hAnsiTheme="minorHAnsi" w:cstheme="minorHAnsi"/>
                <w:b/>
                <w:bCs/>
                <w:color w:val="000000"/>
                <w:szCs w:val="22"/>
              </w:rPr>
            </w:pPr>
          </w:p>
        </w:tc>
        <w:tc>
          <w:tcPr>
            <w:tcW w:w="850" w:type="dxa"/>
            <w:tcBorders>
              <w:top w:val="single" w:sz="12" w:space="0" w:color="auto"/>
              <w:left w:val="nil"/>
              <w:bottom w:val="single" w:sz="12" w:space="0" w:color="auto"/>
              <w:right w:val="nil"/>
            </w:tcBorders>
            <w:shd w:val="clear" w:color="auto" w:fill="auto"/>
            <w:noWrap/>
            <w:vAlign w:val="center"/>
          </w:tcPr>
          <w:p w14:paraId="42AE1A60" w14:textId="77777777" w:rsidR="00A44363" w:rsidRPr="00A44363" w:rsidRDefault="00A44363" w:rsidP="00B95296">
            <w:pPr>
              <w:jc w:val="right"/>
              <w:rPr>
                <w:rFonts w:asciiTheme="minorHAnsi" w:hAnsiTheme="minorHAnsi" w:cstheme="minorHAnsi"/>
                <w:b/>
                <w:bCs/>
                <w:color w:val="000000"/>
                <w:szCs w:val="22"/>
              </w:rPr>
            </w:pPr>
            <w:r w:rsidRPr="00A44363">
              <w:rPr>
                <w:rFonts w:asciiTheme="minorHAnsi" w:hAnsiTheme="minorHAnsi" w:cstheme="minorHAnsi"/>
                <w:b/>
                <w:bCs/>
                <w:color w:val="000000"/>
                <w:szCs w:val="22"/>
              </w:rPr>
              <w:t>63,4</w:t>
            </w:r>
          </w:p>
        </w:tc>
      </w:tr>
    </w:tbl>
    <w:p w14:paraId="49778D0A" w14:textId="77777777" w:rsidR="00A44363" w:rsidRPr="00A44363" w:rsidRDefault="00A44363" w:rsidP="00A44363">
      <w:pPr>
        <w:pStyle w:val="NoSpacing"/>
        <w:rPr>
          <w:rFonts w:asciiTheme="minorHAnsi" w:hAnsiTheme="minorHAnsi" w:cstheme="minorHAnsi"/>
          <w:sz w:val="22"/>
          <w:szCs w:val="22"/>
        </w:rPr>
      </w:pPr>
    </w:p>
    <w:p w14:paraId="35F7D854" w14:textId="77777777" w:rsidR="00A44363" w:rsidRPr="00A44363" w:rsidRDefault="00A44363" w:rsidP="00A44363">
      <w:pPr>
        <w:pStyle w:val="NoSpacing"/>
        <w:rPr>
          <w:rFonts w:asciiTheme="minorHAnsi" w:hAnsiTheme="minorHAnsi" w:cstheme="minorHAnsi"/>
          <w:sz w:val="22"/>
          <w:szCs w:val="22"/>
        </w:rPr>
      </w:pPr>
    </w:p>
    <w:p w14:paraId="6B859CFA" w14:textId="77777777" w:rsidR="00625E5A" w:rsidRDefault="00625E5A" w:rsidP="00A44363">
      <w:pPr>
        <w:pStyle w:val="BodyText3"/>
        <w:rPr>
          <w:rFonts w:asciiTheme="minorHAnsi" w:hAnsiTheme="minorHAnsi" w:cstheme="minorHAnsi"/>
          <w:b/>
          <w:sz w:val="22"/>
          <w:szCs w:val="22"/>
        </w:rPr>
      </w:pPr>
    </w:p>
    <w:p w14:paraId="0032D866" w14:textId="0C426E14" w:rsidR="00A44363" w:rsidRPr="00A44363" w:rsidRDefault="00A44363" w:rsidP="00A44363">
      <w:pPr>
        <w:pStyle w:val="BodyText3"/>
        <w:rPr>
          <w:rFonts w:asciiTheme="minorHAnsi" w:hAnsiTheme="minorHAnsi" w:cstheme="minorHAnsi"/>
          <w:b/>
          <w:sz w:val="22"/>
          <w:szCs w:val="22"/>
        </w:rPr>
      </w:pPr>
      <w:r w:rsidRPr="00A44363">
        <w:rPr>
          <w:rFonts w:asciiTheme="minorHAnsi" w:hAnsiTheme="minorHAnsi" w:cstheme="minorHAnsi"/>
          <w:b/>
          <w:sz w:val="22"/>
          <w:szCs w:val="22"/>
        </w:rPr>
        <w:t xml:space="preserve">11. </w:t>
      </w:r>
      <w:r w:rsidRPr="00A44363">
        <w:rPr>
          <w:rFonts w:asciiTheme="minorHAnsi" w:hAnsiTheme="minorHAnsi" w:cstheme="minorHAnsi"/>
          <w:b/>
          <w:sz w:val="22"/>
          <w:szCs w:val="22"/>
        </w:rPr>
        <w:tab/>
        <w:t>OBVEZE ZA POREZE</w:t>
      </w:r>
    </w:p>
    <w:p w14:paraId="39A47847" w14:textId="77777777" w:rsidR="00A44363" w:rsidRPr="00A44363" w:rsidRDefault="00A44363" w:rsidP="00A44363">
      <w:pPr>
        <w:pStyle w:val="BodyText3"/>
        <w:rPr>
          <w:rFonts w:asciiTheme="minorHAnsi" w:hAnsiTheme="minorHAnsi" w:cstheme="minorHAnsi"/>
          <w:b/>
          <w:sz w:val="22"/>
          <w:szCs w:val="22"/>
        </w:rPr>
      </w:pPr>
    </w:p>
    <w:p w14:paraId="75A7109C" w14:textId="77777777" w:rsidR="00A44363" w:rsidRPr="00A44363" w:rsidRDefault="00A44363" w:rsidP="00A44363">
      <w:pPr>
        <w:spacing w:line="360" w:lineRule="auto"/>
        <w:rPr>
          <w:rFonts w:asciiTheme="minorHAnsi" w:hAnsiTheme="minorHAnsi" w:cstheme="minorHAnsi"/>
          <w:szCs w:val="22"/>
          <w:lang w:val="pl-PL"/>
        </w:rPr>
      </w:pPr>
      <w:r w:rsidRPr="00A44363">
        <w:rPr>
          <w:rFonts w:asciiTheme="minorHAnsi" w:hAnsiTheme="minorHAnsi" w:cstheme="minorHAnsi"/>
          <w:szCs w:val="22"/>
          <w:lang w:val="pl-PL"/>
        </w:rPr>
        <w:t>Centar je obveznik poreza na dohodak za djelatnike i za osobe izvan radnog odnosa s kojima sklapa  ugovore o djelu i ugovore o autorskom djelu.</w:t>
      </w:r>
    </w:p>
    <w:p w14:paraId="25353094" w14:textId="77777777" w:rsidR="00A44363" w:rsidRPr="00A44363" w:rsidRDefault="00A44363" w:rsidP="00A44363">
      <w:pPr>
        <w:spacing w:line="360" w:lineRule="auto"/>
        <w:rPr>
          <w:rFonts w:asciiTheme="minorHAnsi" w:hAnsiTheme="minorHAnsi" w:cstheme="minorHAnsi"/>
          <w:szCs w:val="22"/>
          <w:lang w:val="pl-PL"/>
        </w:rPr>
      </w:pPr>
    </w:p>
    <w:p w14:paraId="049553A5" w14:textId="77777777" w:rsidR="00A44363" w:rsidRPr="00A44363" w:rsidRDefault="00A44363" w:rsidP="00A44363">
      <w:pPr>
        <w:spacing w:line="360" w:lineRule="auto"/>
        <w:rPr>
          <w:rFonts w:asciiTheme="minorHAnsi" w:hAnsiTheme="minorHAnsi" w:cstheme="minorHAnsi"/>
          <w:szCs w:val="22"/>
          <w:lang w:val="pl-PL"/>
        </w:rPr>
      </w:pPr>
      <w:r w:rsidRPr="00A44363">
        <w:rPr>
          <w:rFonts w:asciiTheme="minorHAnsi" w:hAnsiTheme="minorHAnsi" w:cstheme="minorHAnsi"/>
          <w:szCs w:val="22"/>
          <w:lang w:val="pl-PL"/>
        </w:rPr>
        <w:t xml:space="preserve">U skladu s poreznim propisima, Porezna uprava ima pravo u bilo koje doba pregledati poslovne knjige Centra  u razdoblju od tri godine nakon isteka godine u kojoj je porezna obveza iskazana, te može uvesti dodatne porezne obveze i odrediti kazne. Centru nisu poznate nikakve okolnosti koje bi mogle dovesti do značajnih obveza glede toga. </w:t>
      </w:r>
    </w:p>
    <w:p w14:paraId="481B590E" w14:textId="77777777" w:rsidR="00A44363" w:rsidRPr="00A44363" w:rsidRDefault="00A44363" w:rsidP="00A44363">
      <w:pPr>
        <w:spacing w:line="360" w:lineRule="auto"/>
        <w:rPr>
          <w:rFonts w:asciiTheme="minorHAnsi" w:hAnsiTheme="minorHAnsi" w:cstheme="minorHAnsi"/>
          <w:szCs w:val="22"/>
          <w:lang w:val="pl-PL"/>
        </w:rPr>
      </w:pPr>
    </w:p>
    <w:p w14:paraId="283D1F37" w14:textId="77777777" w:rsidR="00625E5A" w:rsidRDefault="00625E5A" w:rsidP="00A44363">
      <w:pPr>
        <w:pStyle w:val="BodyText3"/>
        <w:rPr>
          <w:rFonts w:asciiTheme="minorHAnsi" w:hAnsiTheme="minorHAnsi" w:cstheme="minorHAnsi"/>
          <w:b/>
          <w:sz w:val="22"/>
          <w:szCs w:val="22"/>
          <w:lang w:val="pl-PL"/>
        </w:rPr>
      </w:pPr>
    </w:p>
    <w:p w14:paraId="7B41E32D" w14:textId="58F15A2E" w:rsidR="00625E5A" w:rsidRDefault="00A44363" w:rsidP="00A44363">
      <w:pPr>
        <w:pStyle w:val="BodyText3"/>
        <w:rPr>
          <w:rFonts w:asciiTheme="minorHAnsi" w:hAnsiTheme="minorHAnsi" w:cstheme="minorHAnsi"/>
          <w:b/>
          <w:sz w:val="22"/>
          <w:szCs w:val="22"/>
          <w:lang w:val="pl-PL"/>
        </w:rPr>
      </w:pPr>
      <w:r w:rsidRPr="00625E5A">
        <w:rPr>
          <w:rFonts w:asciiTheme="minorHAnsi" w:hAnsiTheme="minorHAnsi" w:cstheme="minorHAnsi"/>
          <w:b/>
          <w:sz w:val="22"/>
          <w:szCs w:val="22"/>
          <w:lang w:val="pl-PL"/>
        </w:rPr>
        <w:lastRenderedPageBreak/>
        <w:t xml:space="preserve">12.  </w:t>
      </w:r>
      <w:r w:rsidRPr="00625E5A">
        <w:rPr>
          <w:rFonts w:asciiTheme="minorHAnsi" w:hAnsiTheme="minorHAnsi" w:cstheme="minorHAnsi"/>
          <w:b/>
          <w:sz w:val="22"/>
          <w:szCs w:val="22"/>
          <w:lang w:val="pl-PL"/>
        </w:rPr>
        <w:tab/>
        <w:t>VLASTITI IZVORI</w:t>
      </w:r>
    </w:p>
    <w:p w14:paraId="34747A4D" w14:textId="2CF983CC" w:rsidR="00A44363" w:rsidRPr="00A44363" w:rsidRDefault="00A44363" w:rsidP="00A44363">
      <w:pPr>
        <w:pStyle w:val="BodyText3"/>
        <w:rPr>
          <w:rFonts w:asciiTheme="minorHAnsi" w:hAnsiTheme="minorHAnsi" w:cstheme="minorHAnsi"/>
          <w:sz w:val="22"/>
          <w:szCs w:val="22"/>
          <w:lang w:val="hr-HR"/>
        </w:rPr>
      </w:pPr>
      <w:r w:rsidRPr="00A44363">
        <w:rPr>
          <w:rFonts w:asciiTheme="minorHAnsi" w:hAnsiTheme="minorHAnsi" w:cstheme="minorHAnsi"/>
          <w:sz w:val="22"/>
          <w:szCs w:val="22"/>
          <w:lang w:val="hr-HR"/>
        </w:rPr>
        <w:t>U okviru vlastitih izvora AOP 195, prikazuju se vlastiti izvori, višak prihoda ili rashoda tekućeg razdoblja i preneseni višak prihoda ili rashoda iz ranijih razdoblja. Ukupan iznos vlastitih izvora na dan bilance je 10.001 EUR (31.12.2023: 20.590 EUR) - bilješka 7.</w:t>
      </w:r>
    </w:p>
    <w:p w14:paraId="611028ED" w14:textId="77777777" w:rsidR="00A44363" w:rsidRPr="00A44363" w:rsidRDefault="00A44363" w:rsidP="00A44363">
      <w:pPr>
        <w:pStyle w:val="BodyText3"/>
        <w:rPr>
          <w:rFonts w:asciiTheme="minorHAnsi" w:hAnsiTheme="minorHAnsi" w:cstheme="minorHAnsi"/>
          <w:sz w:val="22"/>
          <w:szCs w:val="22"/>
          <w:lang w:val="hr-HR"/>
        </w:rPr>
      </w:pPr>
    </w:p>
    <w:p w14:paraId="2890AE47" w14:textId="77777777" w:rsidR="00A44363" w:rsidRPr="00A44363" w:rsidRDefault="00A44363" w:rsidP="00A44363">
      <w:pPr>
        <w:pStyle w:val="BodyText3"/>
        <w:rPr>
          <w:rFonts w:asciiTheme="minorHAnsi" w:hAnsiTheme="minorHAnsi" w:cstheme="minorHAnsi"/>
          <w:b/>
          <w:sz w:val="22"/>
          <w:szCs w:val="22"/>
          <w:lang w:val="hr-HR"/>
        </w:rPr>
      </w:pPr>
      <w:r w:rsidRPr="00A44363">
        <w:rPr>
          <w:rFonts w:asciiTheme="minorHAnsi" w:hAnsiTheme="minorHAnsi" w:cstheme="minorHAnsi"/>
          <w:b/>
          <w:sz w:val="22"/>
          <w:szCs w:val="22"/>
          <w:lang w:val="hr-HR"/>
        </w:rPr>
        <w:t xml:space="preserve">13. </w:t>
      </w:r>
      <w:r w:rsidRPr="00A44363">
        <w:rPr>
          <w:rFonts w:asciiTheme="minorHAnsi" w:hAnsiTheme="minorHAnsi" w:cstheme="minorHAnsi"/>
          <w:b/>
          <w:sz w:val="22"/>
          <w:szCs w:val="22"/>
          <w:lang w:val="hr-HR"/>
        </w:rPr>
        <w:tab/>
        <w:t>IZVANBILANČNI ZAPISI</w:t>
      </w:r>
    </w:p>
    <w:p w14:paraId="517AAB77" w14:textId="77777777" w:rsidR="00A44363" w:rsidRPr="00A44363" w:rsidRDefault="00A44363" w:rsidP="00A44363">
      <w:pPr>
        <w:pStyle w:val="NoSpacing"/>
        <w:rPr>
          <w:rFonts w:asciiTheme="minorHAnsi" w:hAnsiTheme="minorHAnsi" w:cstheme="minorHAnsi"/>
          <w:sz w:val="22"/>
          <w:szCs w:val="22"/>
        </w:rPr>
      </w:pPr>
    </w:p>
    <w:p w14:paraId="6A10CD9E" w14:textId="77777777" w:rsidR="00A44363" w:rsidRPr="00A44363" w:rsidRDefault="00A44363" w:rsidP="00A44363">
      <w:pPr>
        <w:spacing w:line="360" w:lineRule="auto"/>
        <w:rPr>
          <w:rFonts w:asciiTheme="minorHAnsi" w:hAnsiTheme="minorHAnsi" w:cstheme="minorHAnsi"/>
          <w:szCs w:val="22"/>
          <w:lang w:val="pl-PL"/>
        </w:rPr>
      </w:pPr>
      <w:r w:rsidRPr="00A44363">
        <w:rPr>
          <w:rFonts w:asciiTheme="minorHAnsi" w:hAnsiTheme="minorHAnsi" w:cstheme="minorHAnsi"/>
          <w:szCs w:val="22"/>
          <w:lang w:val="pl-PL"/>
        </w:rPr>
        <w:t xml:space="preserve">Centar u Izvanbilančnim zapisima iskazuje korištenje tuđeg poslovnog prostora na adresi Kraj sv. Ivana 11 u iznosu od 1 EUR budući da prostor koristi bez naknade. </w:t>
      </w:r>
    </w:p>
    <w:p w14:paraId="08F127AB" w14:textId="77777777" w:rsidR="00A44363" w:rsidRPr="00A44363" w:rsidRDefault="00A44363" w:rsidP="00A44363">
      <w:pPr>
        <w:pStyle w:val="NoSpacing"/>
        <w:rPr>
          <w:rFonts w:asciiTheme="minorHAnsi" w:hAnsiTheme="minorHAnsi" w:cstheme="minorHAnsi"/>
          <w:sz w:val="22"/>
          <w:szCs w:val="22"/>
        </w:rPr>
      </w:pPr>
    </w:p>
    <w:p w14:paraId="268B70BD" w14:textId="77777777" w:rsidR="00A44363" w:rsidRPr="00625E5A" w:rsidRDefault="00A44363" w:rsidP="00A44363">
      <w:pPr>
        <w:pStyle w:val="BodyText3"/>
        <w:rPr>
          <w:rFonts w:asciiTheme="minorHAnsi" w:hAnsiTheme="minorHAnsi" w:cstheme="minorHAnsi"/>
          <w:b/>
          <w:sz w:val="22"/>
          <w:szCs w:val="22"/>
          <w:lang w:val="hr-HR"/>
        </w:rPr>
      </w:pPr>
      <w:r w:rsidRPr="00625E5A">
        <w:rPr>
          <w:rFonts w:asciiTheme="minorHAnsi" w:hAnsiTheme="minorHAnsi" w:cstheme="minorHAnsi"/>
          <w:b/>
          <w:sz w:val="22"/>
          <w:szCs w:val="22"/>
          <w:lang w:val="hr-HR"/>
        </w:rPr>
        <w:t xml:space="preserve">14. </w:t>
      </w:r>
      <w:r w:rsidRPr="00625E5A">
        <w:rPr>
          <w:rFonts w:asciiTheme="minorHAnsi" w:hAnsiTheme="minorHAnsi" w:cstheme="minorHAnsi"/>
          <w:b/>
          <w:sz w:val="22"/>
          <w:szCs w:val="22"/>
          <w:lang w:val="hr-HR"/>
        </w:rPr>
        <w:tab/>
        <w:t>UGOVORNI ODNOSI</w:t>
      </w:r>
    </w:p>
    <w:p w14:paraId="4E70BD2E" w14:textId="77777777" w:rsidR="00A44363" w:rsidRPr="00A44363" w:rsidRDefault="00A44363" w:rsidP="00A44363">
      <w:pPr>
        <w:pStyle w:val="NoSpacing"/>
        <w:rPr>
          <w:rFonts w:asciiTheme="minorHAnsi" w:hAnsiTheme="minorHAnsi" w:cstheme="minorHAnsi"/>
          <w:sz w:val="22"/>
          <w:szCs w:val="22"/>
        </w:rPr>
      </w:pPr>
    </w:p>
    <w:p w14:paraId="5616623B" w14:textId="77777777" w:rsidR="00A44363" w:rsidRPr="00A44363" w:rsidRDefault="00A44363" w:rsidP="00A44363">
      <w:pPr>
        <w:spacing w:line="360" w:lineRule="auto"/>
        <w:rPr>
          <w:rFonts w:asciiTheme="minorHAnsi" w:hAnsiTheme="minorHAnsi" w:cstheme="minorHAnsi"/>
          <w:szCs w:val="22"/>
          <w:lang w:val="hr-HR"/>
        </w:rPr>
      </w:pPr>
      <w:r w:rsidRPr="00A44363">
        <w:rPr>
          <w:rFonts w:asciiTheme="minorHAnsi" w:hAnsiTheme="minorHAnsi" w:cstheme="minorHAnsi"/>
          <w:szCs w:val="22"/>
          <w:lang w:val="hr-HR"/>
        </w:rPr>
        <w:t>U okviru redovnog poslovanja, Centar je u 2024. godini sklapao ugovore o autorskom honoraru, ugovore o djelu i poslovne ugovore po kojima nužno nastaju troškovi. Na dan 31. prosinca 2024. godine, Centar ima 20 (2023. godina: 18) otvorenih ugovora ukupne nerealizirane vrijednosti od 334.104 EUR (2023. godina: 307.314 EUR). Realizacija po navedenim ugovorima izvršit će se u 2025. godini.</w:t>
      </w:r>
    </w:p>
    <w:p w14:paraId="658A9558" w14:textId="177ACDD6" w:rsidR="00A44363" w:rsidRPr="00A44363" w:rsidRDefault="00A44363" w:rsidP="00054CE5">
      <w:pPr>
        <w:pStyle w:val="NoSpacing"/>
        <w:rPr>
          <w:rFonts w:asciiTheme="minorHAnsi" w:hAnsiTheme="minorHAnsi" w:cstheme="minorHAnsi"/>
          <w:sz w:val="22"/>
          <w:szCs w:val="22"/>
        </w:rPr>
      </w:pPr>
      <w:r w:rsidRPr="00A44363">
        <w:rPr>
          <w:rFonts w:asciiTheme="minorHAnsi" w:hAnsiTheme="minorHAnsi" w:cstheme="minorHAnsi"/>
          <w:sz w:val="22"/>
          <w:szCs w:val="22"/>
        </w:rPr>
        <w:t> </w:t>
      </w:r>
    </w:p>
    <w:p w14:paraId="10902AF6" w14:textId="77777777" w:rsidR="00A44363" w:rsidRPr="00A44363" w:rsidRDefault="00A44363" w:rsidP="00A44363">
      <w:pPr>
        <w:rPr>
          <w:rFonts w:asciiTheme="minorHAnsi" w:hAnsiTheme="minorHAnsi" w:cstheme="minorHAnsi"/>
          <w:b/>
          <w:szCs w:val="22"/>
          <w:lang w:val="hr-HR"/>
        </w:rPr>
      </w:pPr>
      <w:r w:rsidRPr="00A44363">
        <w:rPr>
          <w:rFonts w:asciiTheme="minorHAnsi" w:hAnsiTheme="minorHAnsi" w:cstheme="minorHAnsi"/>
          <w:b/>
          <w:szCs w:val="22"/>
          <w:lang w:val="hr-HR"/>
        </w:rPr>
        <w:t>15.         DOGAĐAJI NAKON DATUMA BILANCE</w:t>
      </w:r>
    </w:p>
    <w:p w14:paraId="05CCD89E" w14:textId="77777777" w:rsidR="00A44363" w:rsidRPr="00A44363" w:rsidRDefault="00A44363" w:rsidP="00A44363">
      <w:pPr>
        <w:rPr>
          <w:rFonts w:asciiTheme="minorHAnsi" w:hAnsiTheme="minorHAnsi" w:cstheme="minorHAnsi"/>
          <w:b/>
          <w:szCs w:val="22"/>
          <w:lang w:val="hr-HR"/>
        </w:rPr>
      </w:pPr>
    </w:p>
    <w:p w14:paraId="1E9ED02F" w14:textId="77777777" w:rsidR="00A44363" w:rsidRPr="00625E5A" w:rsidRDefault="00A44363" w:rsidP="00A44363">
      <w:pPr>
        <w:spacing w:line="360" w:lineRule="auto"/>
        <w:rPr>
          <w:rFonts w:asciiTheme="minorHAnsi" w:hAnsiTheme="minorHAnsi" w:cstheme="minorHAnsi"/>
          <w:szCs w:val="22"/>
          <w:lang w:val="hr-HR"/>
        </w:rPr>
      </w:pPr>
      <w:r w:rsidRPr="00625E5A">
        <w:rPr>
          <w:rFonts w:asciiTheme="minorHAnsi" w:hAnsiTheme="minorHAnsi" w:cstheme="minorHAnsi"/>
          <w:szCs w:val="22"/>
          <w:lang w:val="hr-HR"/>
        </w:rPr>
        <w:t>Nije bilo nikakvih značajnih događaja nakon datuma bilance koji bi zahtijevali usklađenje ili objavu u financijskim izvještajima ili u bilješkama uz financijske izvještaje.</w:t>
      </w:r>
    </w:p>
    <w:p w14:paraId="4DA56A0C" w14:textId="77777777" w:rsidR="00A44363" w:rsidRPr="00A44363" w:rsidRDefault="00A44363" w:rsidP="00A44363">
      <w:pPr>
        <w:pStyle w:val="NoSpacing"/>
        <w:rPr>
          <w:rFonts w:asciiTheme="minorHAnsi" w:hAnsiTheme="minorHAnsi" w:cstheme="minorHAnsi"/>
          <w:sz w:val="22"/>
          <w:szCs w:val="22"/>
        </w:rPr>
      </w:pPr>
    </w:p>
    <w:p w14:paraId="2ECABCB4" w14:textId="77777777" w:rsidR="00A44363" w:rsidRPr="00A44363" w:rsidRDefault="00A44363" w:rsidP="00A44363">
      <w:pPr>
        <w:pStyle w:val="NoSpacing"/>
        <w:rPr>
          <w:rFonts w:asciiTheme="minorHAnsi" w:hAnsiTheme="minorHAnsi" w:cstheme="minorHAnsi"/>
          <w:sz w:val="22"/>
          <w:szCs w:val="22"/>
        </w:rPr>
      </w:pPr>
    </w:p>
    <w:p w14:paraId="32B608C1" w14:textId="77777777" w:rsidR="00A44363" w:rsidRPr="00A44363" w:rsidRDefault="00A44363" w:rsidP="00A44363">
      <w:pPr>
        <w:pStyle w:val="BodyText"/>
        <w:spacing w:line="360" w:lineRule="auto"/>
        <w:rPr>
          <w:rFonts w:asciiTheme="minorHAnsi" w:hAnsiTheme="minorHAnsi" w:cstheme="minorHAnsi"/>
          <w:sz w:val="22"/>
          <w:szCs w:val="22"/>
          <w:lang w:val="hr-HR"/>
        </w:rPr>
      </w:pPr>
    </w:p>
    <w:p w14:paraId="0C7A92E8" w14:textId="0CEEA275" w:rsidR="00A44363" w:rsidRPr="00A44363" w:rsidRDefault="00A44363" w:rsidP="00A44363">
      <w:pPr>
        <w:pStyle w:val="BodyText"/>
        <w:spacing w:line="360" w:lineRule="auto"/>
        <w:rPr>
          <w:rFonts w:asciiTheme="minorHAnsi" w:hAnsiTheme="minorHAnsi" w:cstheme="minorHAnsi"/>
          <w:sz w:val="22"/>
          <w:szCs w:val="22"/>
          <w:lang w:val="hr-HR"/>
        </w:rPr>
      </w:pPr>
    </w:p>
    <w:p w14:paraId="4054F2EC" w14:textId="448461FD" w:rsidR="00A44363" w:rsidRPr="00A44363" w:rsidRDefault="00A44363" w:rsidP="00A44363">
      <w:pPr>
        <w:pStyle w:val="BodyText"/>
        <w:spacing w:line="360" w:lineRule="auto"/>
        <w:rPr>
          <w:rFonts w:asciiTheme="minorHAnsi" w:hAnsiTheme="minorHAnsi" w:cstheme="minorHAnsi"/>
          <w:sz w:val="22"/>
          <w:szCs w:val="22"/>
          <w:lang w:val="hr-HR"/>
        </w:rPr>
      </w:pPr>
      <w:r w:rsidRPr="00A44363">
        <w:rPr>
          <w:rFonts w:asciiTheme="minorHAnsi" w:hAnsiTheme="minorHAnsi" w:cstheme="minorHAnsi"/>
          <w:sz w:val="22"/>
          <w:szCs w:val="22"/>
          <w:lang w:val="hr-HR"/>
        </w:rPr>
        <w:t>Ravnateljica:</w:t>
      </w:r>
      <w:r w:rsidR="00066758" w:rsidRPr="00066758">
        <w:rPr>
          <w:rFonts w:asciiTheme="minorHAnsi" w:hAnsiTheme="minorHAnsi" w:cstheme="minorHAnsi"/>
          <w:noProof/>
          <w:sz w:val="22"/>
          <w:szCs w:val="22"/>
          <w:lang w:val="hr-HR"/>
        </w:rPr>
        <w:t xml:space="preserve"> </w:t>
      </w:r>
    </w:p>
    <w:p w14:paraId="554119B9" w14:textId="5A7C88B8" w:rsidR="00066758" w:rsidRDefault="00066758" w:rsidP="00A44363">
      <w:pPr>
        <w:pStyle w:val="BodyText"/>
        <w:spacing w:line="360" w:lineRule="auto"/>
        <w:rPr>
          <w:rFonts w:asciiTheme="minorHAnsi" w:hAnsiTheme="minorHAnsi" w:cstheme="minorHAnsi"/>
          <w:noProof/>
          <w:sz w:val="22"/>
          <w:szCs w:val="22"/>
          <w:lang w:val="hr-HR"/>
        </w:rPr>
      </w:pPr>
    </w:p>
    <w:p w14:paraId="0232FA61" w14:textId="77777777" w:rsidR="001C5849" w:rsidRDefault="001C5849" w:rsidP="00A44363">
      <w:pPr>
        <w:pStyle w:val="BodyText"/>
        <w:spacing w:line="360" w:lineRule="auto"/>
        <w:rPr>
          <w:rFonts w:asciiTheme="minorHAnsi" w:hAnsiTheme="minorHAnsi" w:cstheme="minorHAnsi"/>
          <w:sz w:val="22"/>
          <w:szCs w:val="22"/>
          <w:lang w:val="hr-HR"/>
        </w:rPr>
      </w:pPr>
    </w:p>
    <w:p w14:paraId="15F8282C" w14:textId="78EDB3E7" w:rsidR="00A44363" w:rsidRPr="00A44363" w:rsidRDefault="00A44363" w:rsidP="00A44363">
      <w:pPr>
        <w:pStyle w:val="BodyText"/>
        <w:spacing w:line="360" w:lineRule="auto"/>
        <w:rPr>
          <w:rFonts w:asciiTheme="minorHAnsi" w:hAnsiTheme="minorHAnsi" w:cstheme="minorHAnsi"/>
          <w:sz w:val="22"/>
          <w:szCs w:val="22"/>
          <w:lang w:val="hr-HR"/>
        </w:rPr>
      </w:pPr>
      <w:r w:rsidRPr="00A44363">
        <w:rPr>
          <w:rFonts w:asciiTheme="minorHAnsi" w:hAnsiTheme="minorHAnsi" w:cstheme="minorHAnsi"/>
          <w:sz w:val="22"/>
          <w:szCs w:val="22"/>
          <w:lang w:val="hr-HR"/>
        </w:rPr>
        <w:t>Daria Povh Škugor</w:t>
      </w:r>
    </w:p>
    <w:p w14:paraId="2CDC123B" w14:textId="103F0F19" w:rsidR="003B51B4" w:rsidRPr="00A44363" w:rsidRDefault="003B51B4" w:rsidP="00A44363">
      <w:pPr>
        <w:pStyle w:val="T1"/>
        <w:keepNext w:val="0"/>
        <w:tabs>
          <w:tab w:val="right" w:pos="9781"/>
        </w:tabs>
        <w:spacing w:before="120" w:after="120"/>
        <w:jc w:val="both"/>
        <w:rPr>
          <w:rFonts w:asciiTheme="minorHAnsi" w:hAnsiTheme="minorHAnsi" w:cstheme="minorHAnsi"/>
          <w:sz w:val="22"/>
          <w:szCs w:val="22"/>
          <w:lang w:val="hr-HR"/>
        </w:rPr>
      </w:pPr>
    </w:p>
    <w:sectPr w:rsidR="003B51B4" w:rsidRPr="00A44363" w:rsidSect="002C2B26">
      <w:headerReference w:type="even" r:id="rId8"/>
      <w:headerReference w:type="default" r:id="rId9"/>
      <w:footerReference w:type="even" r:id="rId10"/>
      <w:footerReference w:type="default" r:id="rId11"/>
      <w:headerReference w:type="first" r:id="rId12"/>
      <w:footerReference w:type="first" r:id="rId13"/>
      <w:pgSz w:w="11913" w:h="16834" w:code="9"/>
      <w:pgMar w:top="0" w:right="1139" w:bottom="1134" w:left="1418" w:header="0" w:footer="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C6B70BD" w14:textId="77777777" w:rsidR="001D5BF5" w:rsidRDefault="001D5BF5">
      <w:r>
        <w:separator/>
      </w:r>
    </w:p>
  </w:endnote>
  <w:endnote w:type="continuationSeparator" w:id="0">
    <w:p w14:paraId="33F7A6A8" w14:textId="77777777" w:rsidR="001D5BF5" w:rsidRDefault="001D5B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Optima">
    <w:charset w:val="00"/>
    <w:family w:val="auto"/>
    <w:pitch w:val="variable"/>
    <w:sig w:usb0="80000067" w:usb1="00000000" w:usb2="00000000" w:usb3="00000000" w:csb0="00000001" w:csb1="00000000"/>
  </w:font>
  <w:font w:name="Humnst777 BT">
    <w:altName w:val="Lucida Sans Unicode"/>
    <w:charset w:val="00"/>
    <w:family w:val="swiss"/>
    <w:pitch w:val="variable"/>
    <w:sig w:usb0="00000007" w:usb1="00000000" w:usb2="00000000" w:usb3="00000000" w:csb0="00000011" w:csb1="00000000"/>
  </w:font>
  <w:font w:name="Calibri">
    <w:panose1 w:val="020F0502020204030204"/>
    <w:charset w:val="EE"/>
    <w:family w:val="swiss"/>
    <w:pitch w:val="variable"/>
    <w:sig w:usb0="E4002EFF" w:usb1="C200247B" w:usb2="00000009" w:usb3="00000000" w:csb0="000001FF" w:csb1="00000000"/>
  </w:font>
  <w:font w:name="Minion Pro">
    <w:altName w:val="Cambria"/>
    <w:charset w:val="00"/>
    <w:family w:val="roman"/>
    <w:pitch w:val="variable"/>
    <w:sig w:usb0="60000287" w:usb1="00000001" w:usb2="00000000" w:usb3="00000000" w:csb0="0000019F" w:csb1="00000000"/>
  </w:font>
  <w:font w:name="HRTimes">
    <w:altName w:val="Times New Roman"/>
    <w:charset w:val="00"/>
    <w:family w:val="auto"/>
    <w:pitch w:val="variable"/>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BAF456" w14:textId="77777777" w:rsidR="00F666C9" w:rsidRDefault="00F666C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997A3A" w14:textId="77777777" w:rsidR="00FC0B06" w:rsidRDefault="00FC0B06">
    <w:pPr>
      <w:pStyle w:val="Footer"/>
      <w:rPr>
        <w:rFonts w:cs="Arial"/>
        <w:b/>
        <w:bCs/>
        <w:color w:val="000000"/>
        <w:spacing w:val="-7"/>
        <w:sz w:val="14"/>
        <w:szCs w:val="14"/>
        <w:lang w:val="pt-PT"/>
      </w:rPr>
    </w:pPr>
  </w:p>
  <w:p w14:paraId="764DB7CD" w14:textId="3AB0DA95" w:rsidR="00FB1EC7" w:rsidRDefault="00FB1EC7" w:rsidP="00FB1EC7">
    <w:pPr>
      <w:pStyle w:val="Footer"/>
      <w:ind w:left="-1418" w:right="-993"/>
    </w:pPr>
    <w:r>
      <w:rPr>
        <w:noProof/>
      </w:rPr>
      <w:drawing>
        <wp:inline distT="0" distB="0" distL="0" distR="0" wp14:anchorId="2DBE5734" wp14:editId="20DC2F71">
          <wp:extent cx="7550590" cy="124865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rac_eng.png"/>
                  <pic:cNvPicPr/>
                </pic:nvPicPr>
                <pic:blipFill>
                  <a:blip r:embed="rId1">
                    <a:extLst>
                      <a:ext uri="{28A0092B-C50C-407E-A947-70E740481C1C}">
                        <a14:useLocalDpi xmlns:a14="http://schemas.microsoft.com/office/drawing/2010/main" val="0"/>
                      </a:ext>
                    </a:extLst>
                  </a:blip>
                  <a:stretch>
                    <a:fillRect/>
                  </a:stretch>
                </pic:blipFill>
                <pic:spPr>
                  <a:xfrm>
                    <a:off x="0" y="0"/>
                    <a:ext cx="7722606" cy="1277102"/>
                  </a:xfrm>
                  <a:prstGeom prst="rect">
                    <a:avLst/>
                  </a:prstGeom>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845CD11" w14:textId="77777777" w:rsidR="00F666C9" w:rsidRDefault="00F666C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096AD84" w14:textId="77777777" w:rsidR="001D5BF5" w:rsidRDefault="001D5BF5">
      <w:r>
        <w:separator/>
      </w:r>
    </w:p>
  </w:footnote>
  <w:footnote w:type="continuationSeparator" w:id="0">
    <w:p w14:paraId="0F5B0FD4" w14:textId="77777777" w:rsidR="001D5BF5" w:rsidRDefault="001D5BF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6EC4A6" w14:textId="77777777" w:rsidR="00F666C9" w:rsidRDefault="00F666C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40D600" w14:textId="457FC20B" w:rsidR="006708AA" w:rsidRDefault="00FB1EC7" w:rsidP="00FB1EC7">
    <w:pPr>
      <w:pStyle w:val="Header"/>
      <w:ind w:left="-1418"/>
      <w:jc w:val="left"/>
    </w:pPr>
    <w:r>
      <w:rPr>
        <w:noProof/>
      </w:rPr>
      <w:drawing>
        <wp:inline distT="0" distB="0" distL="0" distR="0" wp14:anchorId="5144084C" wp14:editId="31DDC835">
          <wp:extent cx="7748175" cy="1767732"/>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ac_eng.png"/>
                  <pic:cNvPicPr/>
                </pic:nvPicPr>
                <pic:blipFill>
                  <a:blip r:embed="rId1">
                    <a:extLst>
                      <a:ext uri="{28A0092B-C50C-407E-A947-70E740481C1C}">
                        <a14:useLocalDpi xmlns:a14="http://schemas.microsoft.com/office/drawing/2010/main" val="0"/>
                      </a:ext>
                    </a:extLst>
                  </a:blip>
                  <a:stretch>
                    <a:fillRect/>
                  </a:stretch>
                </pic:blipFill>
                <pic:spPr>
                  <a:xfrm>
                    <a:off x="0" y="0"/>
                    <a:ext cx="7748175" cy="1767732"/>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125A94" w14:textId="77777777" w:rsidR="00F666C9" w:rsidRDefault="00F666C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FE"/>
    <w:multiLevelType w:val="singleLevel"/>
    <w:tmpl w:val="73109F6E"/>
    <w:lvl w:ilvl="0">
      <w:numFmt w:val="decimal"/>
      <w:lvlText w:val="*"/>
      <w:lvlJc w:val="left"/>
    </w:lvl>
  </w:abstractNum>
  <w:abstractNum w:abstractNumId="1" w15:restartNumberingAfterBreak="0">
    <w:nsid w:val="021A4AAB"/>
    <w:multiLevelType w:val="hybridMultilevel"/>
    <w:tmpl w:val="2E2CA4A2"/>
    <w:lvl w:ilvl="0" w:tplc="D99A6FCA">
      <w:start w:val="2"/>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46E2C8A"/>
    <w:multiLevelType w:val="hybridMultilevel"/>
    <w:tmpl w:val="FEC8FD5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5327C4D"/>
    <w:multiLevelType w:val="hybridMultilevel"/>
    <w:tmpl w:val="25521602"/>
    <w:lvl w:ilvl="0" w:tplc="A61E6604">
      <w:start w:val="1"/>
      <w:numFmt w:val="bullet"/>
      <w:lvlText w:val="-"/>
      <w:lvlJc w:val="left"/>
      <w:pPr>
        <w:tabs>
          <w:tab w:val="num" w:pos="1080"/>
        </w:tabs>
        <w:ind w:left="1080" w:hanging="720"/>
      </w:pPr>
      <w:rPr>
        <w:rFonts w:ascii="Arial" w:eastAsia="Times New Roman" w:hAnsi="Arial" w:cs="Arial" w:hint="default"/>
      </w:rPr>
    </w:lvl>
    <w:lvl w:ilvl="1" w:tplc="041A0003" w:tentative="1">
      <w:start w:val="1"/>
      <w:numFmt w:val="bullet"/>
      <w:lvlText w:val="o"/>
      <w:lvlJc w:val="left"/>
      <w:pPr>
        <w:tabs>
          <w:tab w:val="num" w:pos="1440"/>
        </w:tabs>
        <w:ind w:left="1440" w:hanging="360"/>
      </w:pPr>
      <w:rPr>
        <w:rFonts w:ascii="Courier New" w:hAnsi="Courier New" w:cs="Courier New"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cs="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cs="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BF84AD4"/>
    <w:multiLevelType w:val="hybridMultilevel"/>
    <w:tmpl w:val="FEC8FD5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D786A22"/>
    <w:multiLevelType w:val="hybridMultilevel"/>
    <w:tmpl w:val="FEC8FD5E"/>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1ACC354D"/>
    <w:multiLevelType w:val="hybridMultilevel"/>
    <w:tmpl w:val="182C961C"/>
    <w:lvl w:ilvl="0" w:tplc="041A000F">
      <w:start w:val="1"/>
      <w:numFmt w:val="decimal"/>
      <w:lvlText w:val="%1."/>
      <w:lvlJc w:val="left"/>
      <w:pPr>
        <w:tabs>
          <w:tab w:val="num" w:pos="720"/>
        </w:tabs>
        <w:ind w:left="720" w:hanging="360"/>
      </w:pPr>
    </w:lvl>
    <w:lvl w:ilvl="1" w:tplc="041A0019">
      <w:start w:val="1"/>
      <w:numFmt w:val="lowerLetter"/>
      <w:lvlText w:val="%2."/>
      <w:lvlJc w:val="left"/>
      <w:pPr>
        <w:tabs>
          <w:tab w:val="num" w:pos="1440"/>
        </w:tabs>
        <w:ind w:left="1440" w:hanging="360"/>
      </w:pPr>
    </w:lvl>
    <w:lvl w:ilvl="2" w:tplc="041A001B">
      <w:start w:val="1"/>
      <w:numFmt w:val="lowerRoman"/>
      <w:lvlText w:val="%3."/>
      <w:lvlJc w:val="right"/>
      <w:pPr>
        <w:tabs>
          <w:tab w:val="num" w:pos="2160"/>
        </w:tabs>
        <w:ind w:left="2160" w:hanging="180"/>
      </w:pPr>
    </w:lvl>
    <w:lvl w:ilvl="3" w:tplc="041A000F">
      <w:start w:val="1"/>
      <w:numFmt w:val="decimal"/>
      <w:lvlText w:val="%4."/>
      <w:lvlJc w:val="left"/>
      <w:pPr>
        <w:tabs>
          <w:tab w:val="num" w:pos="2880"/>
        </w:tabs>
        <w:ind w:left="2880" w:hanging="360"/>
      </w:pPr>
    </w:lvl>
    <w:lvl w:ilvl="4" w:tplc="041A0019">
      <w:start w:val="1"/>
      <w:numFmt w:val="lowerLetter"/>
      <w:lvlText w:val="%5."/>
      <w:lvlJc w:val="left"/>
      <w:pPr>
        <w:tabs>
          <w:tab w:val="num" w:pos="3600"/>
        </w:tabs>
        <w:ind w:left="3600" w:hanging="360"/>
      </w:pPr>
    </w:lvl>
    <w:lvl w:ilvl="5" w:tplc="041A001B">
      <w:start w:val="1"/>
      <w:numFmt w:val="lowerRoman"/>
      <w:lvlText w:val="%6."/>
      <w:lvlJc w:val="right"/>
      <w:pPr>
        <w:tabs>
          <w:tab w:val="num" w:pos="4320"/>
        </w:tabs>
        <w:ind w:left="4320" w:hanging="180"/>
      </w:pPr>
    </w:lvl>
    <w:lvl w:ilvl="6" w:tplc="041A000F">
      <w:start w:val="1"/>
      <w:numFmt w:val="decimal"/>
      <w:lvlText w:val="%7."/>
      <w:lvlJc w:val="left"/>
      <w:pPr>
        <w:tabs>
          <w:tab w:val="num" w:pos="5040"/>
        </w:tabs>
        <w:ind w:left="5040" w:hanging="360"/>
      </w:pPr>
    </w:lvl>
    <w:lvl w:ilvl="7" w:tplc="041A0019">
      <w:start w:val="1"/>
      <w:numFmt w:val="lowerLetter"/>
      <w:lvlText w:val="%8."/>
      <w:lvlJc w:val="left"/>
      <w:pPr>
        <w:tabs>
          <w:tab w:val="num" w:pos="5760"/>
        </w:tabs>
        <w:ind w:left="5760" w:hanging="360"/>
      </w:pPr>
    </w:lvl>
    <w:lvl w:ilvl="8" w:tplc="041A001B">
      <w:start w:val="1"/>
      <w:numFmt w:val="lowerRoman"/>
      <w:lvlText w:val="%9."/>
      <w:lvlJc w:val="right"/>
      <w:pPr>
        <w:tabs>
          <w:tab w:val="num" w:pos="6480"/>
        </w:tabs>
        <w:ind w:left="6480" w:hanging="180"/>
      </w:pPr>
    </w:lvl>
  </w:abstractNum>
  <w:abstractNum w:abstractNumId="7" w15:restartNumberingAfterBreak="0">
    <w:nsid w:val="1E8F7C18"/>
    <w:multiLevelType w:val="hybridMultilevel"/>
    <w:tmpl w:val="0D1C5282"/>
    <w:lvl w:ilvl="0" w:tplc="79E014EE">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8" w15:restartNumberingAfterBreak="0">
    <w:nsid w:val="24F20E29"/>
    <w:multiLevelType w:val="multilevel"/>
    <w:tmpl w:val="64D6EA56"/>
    <w:lvl w:ilvl="0">
      <w:start w:val="5"/>
      <w:numFmt w:val="decimal"/>
      <w:lvlText w:val="%1."/>
      <w:lvlJc w:val="left"/>
      <w:pPr>
        <w:tabs>
          <w:tab w:val="num" w:pos="570"/>
        </w:tabs>
        <w:ind w:left="570" w:hanging="570"/>
      </w:pPr>
      <w:rPr>
        <w:rFonts w:hint="default"/>
      </w:rPr>
    </w:lvl>
    <w:lvl w:ilvl="1">
      <w:start w:val="1"/>
      <w:numFmt w:val="decimal"/>
      <w:lvlText w:val="%1.%2."/>
      <w:lvlJc w:val="left"/>
      <w:pPr>
        <w:tabs>
          <w:tab w:val="num" w:pos="570"/>
        </w:tabs>
        <w:ind w:left="570" w:hanging="570"/>
      </w:pPr>
      <w:rPr>
        <w:rFonts w:hint="default"/>
      </w:rPr>
    </w:lvl>
    <w:lvl w:ilvl="2">
      <w:start w:val="1"/>
      <w:numFmt w:val="decimal"/>
      <w:lvlText w:val="%1.%2.%3."/>
      <w:lvlJc w:val="left"/>
      <w:pPr>
        <w:tabs>
          <w:tab w:val="num" w:pos="720"/>
        </w:tabs>
        <w:ind w:left="720" w:hanging="720"/>
      </w:pPr>
      <w:rPr>
        <w:rFonts w:hint="default"/>
        <w:b/>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9" w15:restartNumberingAfterBreak="0">
    <w:nsid w:val="271B791E"/>
    <w:multiLevelType w:val="multilevel"/>
    <w:tmpl w:val="C3EAA2EA"/>
    <w:lvl w:ilvl="0">
      <w:start w:val="1"/>
      <w:numFmt w:val="decimal"/>
      <w:lvlText w:val="%1."/>
      <w:lvlJc w:val="left"/>
      <w:pPr>
        <w:tabs>
          <w:tab w:val="num" w:pos="720"/>
        </w:tabs>
        <w:ind w:left="720" w:hanging="720"/>
      </w:pPr>
      <w:rPr>
        <w:rFonts w:hint="default"/>
      </w:rPr>
    </w:lvl>
    <w:lvl w:ilvl="1">
      <w:start w:val="2"/>
      <w:numFmt w:val="decimal"/>
      <w:isLgl/>
      <w:lvlText w:val="%1.%2."/>
      <w:lvlJc w:val="left"/>
      <w:pPr>
        <w:tabs>
          <w:tab w:val="num" w:pos="720"/>
        </w:tabs>
        <w:ind w:left="720" w:hanging="720"/>
      </w:pPr>
      <w:rPr>
        <w:rFonts w:hint="default"/>
      </w:rPr>
    </w:lvl>
    <w:lvl w:ilvl="2">
      <w:start w:val="1"/>
      <w:numFmt w:val="decimal"/>
      <w:isLgl/>
      <w:lvlText w:val="%1.%2.%3."/>
      <w:lvlJc w:val="left"/>
      <w:pPr>
        <w:tabs>
          <w:tab w:val="num" w:pos="720"/>
        </w:tabs>
        <w:ind w:left="720" w:hanging="720"/>
      </w:pPr>
      <w:rPr>
        <w:rFonts w:hint="default"/>
      </w:rPr>
    </w:lvl>
    <w:lvl w:ilvl="3">
      <w:start w:val="1"/>
      <w:numFmt w:val="lowerLetter"/>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0" w15:restartNumberingAfterBreak="0">
    <w:nsid w:val="28917A3E"/>
    <w:multiLevelType w:val="hybridMultilevel"/>
    <w:tmpl w:val="6C544034"/>
    <w:lvl w:ilvl="0" w:tplc="46664280">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1" w15:restartNumberingAfterBreak="0">
    <w:nsid w:val="29D16437"/>
    <w:multiLevelType w:val="hybridMultilevel"/>
    <w:tmpl w:val="FE0A61A8"/>
    <w:lvl w:ilvl="0" w:tplc="D99A6FCA">
      <w:start w:val="2"/>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B3A78E4"/>
    <w:multiLevelType w:val="hybridMultilevel"/>
    <w:tmpl w:val="331E95B2"/>
    <w:lvl w:ilvl="0" w:tplc="0748A9E6">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0591634"/>
    <w:multiLevelType w:val="hybridMultilevel"/>
    <w:tmpl w:val="1FC42CDC"/>
    <w:lvl w:ilvl="0" w:tplc="0809000F">
      <w:start w:val="1"/>
      <w:numFmt w:val="decimal"/>
      <w:lvlText w:val="%1."/>
      <w:lvlJc w:val="left"/>
      <w:pPr>
        <w:ind w:left="885" w:hanging="360"/>
      </w:pPr>
    </w:lvl>
    <w:lvl w:ilvl="1" w:tplc="08090019" w:tentative="1">
      <w:start w:val="1"/>
      <w:numFmt w:val="lowerLetter"/>
      <w:lvlText w:val="%2."/>
      <w:lvlJc w:val="left"/>
      <w:pPr>
        <w:ind w:left="1605" w:hanging="360"/>
      </w:pPr>
    </w:lvl>
    <w:lvl w:ilvl="2" w:tplc="0809001B" w:tentative="1">
      <w:start w:val="1"/>
      <w:numFmt w:val="lowerRoman"/>
      <w:lvlText w:val="%3."/>
      <w:lvlJc w:val="right"/>
      <w:pPr>
        <w:ind w:left="2325" w:hanging="180"/>
      </w:pPr>
    </w:lvl>
    <w:lvl w:ilvl="3" w:tplc="0809000F" w:tentative="1">
      <w:start w:val="1"/>
      <w:numFmt w:val="decimal"/>
      <w:lvlText w:val="%4."/>
      <w:lvlJc w:val="left"/>
      <w:pPr>
        <w:ind w:left="3045" w:hanging="360"/>
      </w:pPr>
    </w:lvl>
    <w:lvl w:ilvl="4" w:tplc="08090019" w:tentative="1">
      <w:start w:val="1"/>
      <w:numFmt w:val="lowerLetter"/>
      <w:lvlText w:val="%5."/>
      <w:lvlJc w:val="left"/>
      <w:pPr>
        <w:ind w:left="3765" w:hanging="360"/>
      </w:pPr>
    </w:lvl>
    <w:lvl w:ilvl="5" w:tplc="0809001B" w:tentative="1">
      <w:start w:val="1"/>
      <w:numFmt w:val="lowerRoman"/>
      <w:lvlText w:val="%6."/>
      <w:lvlJc w:val="right"/>
      <w:pPr>
        <w:ind w:left="4485" w:hanging="180"/>
      </w:pPr>
    </w:lvl>
    <w:lvl w:ilvl="6" w:tplc="0809000F" w:tentative="1">
      <w:start w:val="1"/>
      <w:numFmt w:val="decimal"/>
      <w:lvlText w:val="%7."/>
      <w:lvlJc w:val="left"/>
      <w:pPr>
        <w:ind w:left="5205" w:hanging="360"/>
      </w:pPr>
    </w:lvl>
    <w:lvl w:ilvl="7" w:tplc="08090019" w:tentative="1">
      <w:start w:val="1"/>
      <w:numFmt w:val="lowerLetter"/>
      <w:lvlText w:val="%8."/>
      <w:lvlJc w:val="left"/>
      <w:pPr>
        <w:ind w:left="5925" w:hanging="360"/>
      </w:pPr>
    </w:lvl>
    <w:lvl w:ilvl="8" w:tplc="0809001B" w:tentative="1">
      <w:start w:val="1"/>
      <w:numFmt w:val="lowerRoman"/>
      <w:lvlText w:val="%9."/>
      <w:lvlJc w:val="right"/>
      <w:pPr>
        <w:ind w:left="6645" w:hanging="180"/>
      </w:pPr>
    </w:lvl>
  </w:abstractNum>
  <w:abstractNum w:abstractNumId="14" w15:restartNumberingAfterBreak="0">
    <w:nsid w:val="3235639B"/>
    <w:multiLevelType w:val="hybridMultilevel"/>
    <w:tmpl w:val="A9EA1A5E"/>
    <w:lvl w:ilvl="0" w:tplc="C2B63EC6">
      <w:start w:val="1"/>
      <w:numFmt w:val="bullet"/>
      <w:lvlText w:val="-"/>
      <w:lvlJc w:val="left"/>
      <w:pPr>
        <w:tabs>
          <w:tab w:val="num" w:pos="1080"/>
        </w:tabs>
        <w:ind w:left="1080" w:hanging="720"/>
      </w:pPr>
      <w:rPr>
        <w:rFonts w:ascii="Arial" w:eastAsia="Times New Roman" w:hAnsi="Arial" w:cs="Arial" w:hint="default"/>
      </w:rPr>
    </w:lvl>
    <w:lvl w:ilvl="1" w:tplc="041A0003" w:tentative="1">
      <w:start w:val="1"/>
      <w:numFmt w:val="bullet"/>
      <w:lvlText w:val="o"/>
      <w:lvlJc w:val="left"/>
      <w:pPr>
        <w:tabs>
          <w:tab w:val="num" w:pos="1440"/>
        </w:tabs>
        <w:ind w:left="1440" w:hanging="360"/>
      </w:pPr>
      <w:rPr>
        <w:rFonts w:ascii="Courier New" w:hAnsi="Courier New" w:cs="Courier New"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cs="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cs="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4770766"/>
    <w:multiLevelType w:val="hybridMultilevel"/>
    <w:tmpl w:val="FEC8FD5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6C3040B"/>
    <w:multiLevelType w:val="hybridMultilevel"/>
    <w:tmpl w:val="FEC8FD5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70E4FD8"/>
    <w:multiLevelType w:val="hybridMultilevel"/>
    <w:tmpl w:val="9EF6C890"/>
    <w:lvl w:ilvl="0" w:tplc="E11C68D6">
      <w:numFmt w:val="bullet"/>
      <w:lvlText w:val="-"/>
      <w:lvlJc w:val="left"/>
      <w:pPr>
        <w:ind w:left="720" w:hanging="360"/>
      </w:pPr>
      <w:rPr>
        <w:rFonts w:ascii="Arial" w:eastAsia="Times New Roman" w:hAnsi="Arial" w:cs="Aria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8" w15:restartNumberingAfterBreak="0">
    <w:nsid w:val="3ADA0318"/>
    <w:multiLevelType w:val="hybridMultilevel"/>
    <w:tmpl w:val="B478EA0C"/>
    <w:lvl w:ilvl="0" w:tplc="CC880A34">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CEA2222"/>
    <w:multiLevelType w:val="hybridMultilevel"/>
    <w:tmpl w:val="470047EA"/>
    <w:lvl w:ilvl="0" w:tplc="86445EBA">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3D937E10"/>
    <w:multiLevelType w:val="hybridMultilevel"/>
    <w:tmpl w:val="3D52FA80"/>
    <w:lvl w:ilvl="0" w:tplc="9D6815C4">
      <w:numFmt w:val="bullet"/>
      <w:lvlText w:val="-"/>
      <w:lvlJc w:val="left"/>
      <w:pPr>
        <w:tabs>
          <w:tab w:val="num" w:pos="720"/>
        </w:tabs>
        <w:ind w:left="720" w:hanging="360"/>
      </w:pPr>
      <w:rPr>
        <w:rFonts w:ascii="Times New Roman" w:eastAsia="Times New Roman" w:hAnsi="Times New Roman" w:cs="Times New Roman" w:hint="default"/>
      </w:rPr>
    </w:lvl>
    <w:lvl w:ilvl="1" w:tplc="041A0003" w:tentative="1">
      <w:start w:val="1"/>
      <w:numFmt w:val="bullet"/>
      <w:lvlText w:val="o"/>
      <w:lvlJc w:val="left"/>
      <w:pPr>
        <w:tabs>
          <w:tab w:val="num" w:pos="1440"/>
        </w:tabs>
        <w:ind w:left="1440" w:hanging="360"/>
      </w:pPr>
      <w:rPr>
        <w:rFonts w:ascii="Courier New" w:hAnsi="Courier New"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6D52D92"/>
    <w:multiLevelType w:val="multilevel"/>
    <w:tmpl w:val="E8082CAA"/>
    <w:lvl w:ilvl="0">
      <w:start w:val="3"/>
      <w:numFmt w:val="decimal"/>
      <w:lvlText w:val="%1."/>
      <w:lvlJc w:val="left"/>
      <w:pPr>
        <w:tabs>
          <w:tab w:val="num" w:pos="712"/>
        </w:tabs>
        <w:ind w:left="712" w:hanging="570"/>
      </w:pPr>
      <w:rPr>
        <w:rFonts w:hint="default"/>
      </w:rPr>
    </w:lvl>
    <w:lvl w:ilvl="1">
      <w:start w:val="1"/>
      <w:numFmt w:val="decimal"/>
      <w:lvlText w:val="%1.%2."/>
      <w:lvlJc w:val="left"/>
      <w:pPr>
        <w:tabs>
          <w:tab w:val="num" w:pos="712"/>
        </w:tabs>
        <w:ind w:left="712" w:hanging="570"/>
      </w:pPr>
      <w:rPr>
        <w:rFonts w:hint="default"/>
      </w:rPr>
    </w:lvl>
    <w:lvl w:ilvl="2">
      <w:start w:val="1"/>
      <w:numFmt w:val="decimal"/>
      <w:lvlText w:val="%1.%2.%3."/>
      <w:lvlJc w:val="left"/>
      <w:pPr>
        <w:tabs>
          <w:tab w:val="num" w:pos="862"/>
        </w:tabs>
        <w:ind w:left="862" w:hanging="720"/>
      </w:pPr>
      <w:rPr>
        <w:rFonts w:hint="default"/>
      </w:rPr>
    </w:lvl>
    <w:lvl w:ilvl="3">
      <w:start w:val="1"/>
      <w:numFmt w:val="decimal"/>
      <w:lvlText w:val="%1.%2.%3.%4."/>
      <w:lvlJc w:val="left"/>
      <w:pPr>
        <w:tabs>
          <w:tab w:val="num" w:pos="862"/>
        </w:tabs>
        <w:ind w:left="862" w:hanging="720"/>
      </w:pPr>
      <w:rPr>
        <w:rFonts w:hint="default"/>
      </w:rPr>
    </w:lvl>
    <w:lvl w:ilvl="4">
      <w:start w:val="1"/>
      <w:numFmt w:val="decimal"/>
      <w:lvlText w:val="%1.%2.%3.%4.%5."/>
      <w:lvlJc w:val="left"/>
      <w:pPr>
        <w:tabs>
          <w:tab w:val="num" w:pos="1222"/>
        </w:tabs>
        <w:ind w:left="1222" w:hanging="1080"/>
      </w:pPr>
      <w:rPr>
        <w:rFonts w:hint="default"/>
      </w:rPr>
    </w:lvl>
    <w:lvl w:ilvl="5">
      <w:start w:val="1"/>
      <w:numFmt w:val="decimal"/>
      <w:lvlText w:val="%1.%2.%3.%4.%5.%6."/>
      <w:lvlJc w:val="left"/>
      <w:pPr>
        <w:tabs>
          <w:tab w:val="num" w:pos="1222"/>
        </w:tabs>
        <w:ind w:left="1222" w:hanging="1080"/>
      </w:pPr>
      <w:rPr>
        <w:rFonts w:hint="default"/>
      </w:rPr>
    </w:lvl>
    <w:lvl w:ilvl="6">
      <w:start w:val="1"/>
      <w:numFmt w:val="decimal"/>
      <w:lvlText w:val="%1.%2.%3.%4.%5.%6.%7."/>
      <w:lvlJc w:val="left"/>
      <w:pPr>
        <w:tabs>
          <w:tab w:val="num" w:pos="1582"/>
        </w:tabs>
        <w:ind w:left="1582" w:hanging="1440"/>
      </w:pPr>
      <w:rPr>
        <w:rFonts w:hint="default"/>
      </w:rPr>
    </w:lvl>
    <w:lvl w:ilvl="7">
      <w:start w:val="1"/>
      <w:numFmt w:val="decimal"/>
      <w:lvlText w:val="%1.%2.%3.%4.%5.%6.%7.%8."/>
      <w:lvlJc w:val="left"/>
      <w:pPr>
        <w:tabs>
          <w:tab w:val="num" w:pos="1582"/>
        </w:tabs>
        <w:ind w:left="1582" w:hanging="1440"/>
      </w:pPr>
      <w:rPr>
        <w:rFonts w:hint="default"/>
      </w:rPr>
    </w:lvl>
    <w:lvl w:ilvl="8">
      <w:start w:val="1"/>
      <w:numFmt w:val="decimal"/>
      <w:lvlText w:val="%1.%2.%3.%4.%5.%6.%7.%8.%9."/>
      <w:lvlJc w:val="left"/>
      <w:pPr>
        <w:tabs>
          <w:tab w:val="num" w:pos="1942"/>
        </w:tabs>
        <w:ind w:left="1942" w:hanging="1800"/>
      </w:pPr>
      <w:rPr>
        <w:rFonts w:hint="default"/>
      </w:rPr>
    </w:lvl>
  </w:abstractNum>
  <w:abstractNum w:abstractNumId="22" w15:restartNumberingAfterBreak="0">
    <w:nsid w:val="47F84C07"/>
    <w:multiLevelType w:val="hybridMultilevel"/>
    <w:tmpl w:val="7C00A4B2"/>
    <w:lvl w:ilvl="0" w:tplc="A3A21060">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8633D03"/>
    <w:multiLevelType w:val="hybridMultilevel"/>
    <w:tmpl w:val="BEDC80FE"/>
    <w:lvl w:ilvl="0" w:tplc="51A6BC44">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4" w15:restartNumberingAfterBreak="0">
    <w:nsid w:val="498715CA"/>
    <w:multiLevelType w:val="hybridMultilevel"/>
    <w:tmpl w:val="3718FA52"/>
    <w:lvl w:ilvl="0" w:tplc="51A6BC44">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5" w15:restartNumberingAfterBreak="0">
    <w:nsid w:val="4D306C3A"/>
    <w:multiLevelType w:val="multilevel"/>
    <w:tmpl w:val="872418AE"/>
    <w:lvl w:ilvl="0">
      <w:start w:val="1"/>
      <w:numFmt w:val="decimalZero"/>
      <w:lvlText w:val="%1."/>
      <w:lvlJc w:val="left"/>
      <w:pPr>
        <w:ind w:left="540" w:hanging="540"/>
      </w:pPr>
      <w:rPr>
        <w:rFonts w:hint="default"/>
      </w:rPr>
    </w:lvl>
    <w:lvl w:ilvl="1">
      <w:start w:val="1"/>
      <w:numFmt w:val="decimalZero"/>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6" w15:restartNumberingAfterBreak="0">
    <w:nsid w:val="4E6B33F0"/>
    <w:multiLevelType w:val="hybridMultilevel"/>
    <w:tmpl w:val="2F067FAA"/>
    <w:lvl w:ilvl="0" w:tplc="88000D5E">
      <w:start w:val="1"/>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1F26785"/>
    <w:multiLevelType w:val="hybridMultilevel"/>
    <w:tmpl w:val="460EFDD2"/>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8" w15:restartNumberingAfterBreak="0">
    <w:nsid w:val="525A1AF3"/>
    <w:multiLevelType w:val="hybridMultilevel"/>
    <w:tmpl w:val="1E782F9E"/>
    <w:lvl w:ilvl="0" w:tplc="88000D5E">
      <w:start w:val="1"/>
      <w:numFmt w:val="bullet"/>
      <w:lvlText w:val="-"/>
      <w:lvlJc w:val="left"/>
      <w:pPr>
        <w:ind w:left="1440" w:hanging="360"/>
      </w:pPr>
      <w:rPr>
        <w:rFonts w:ascii="Arial" w:eastAsia="Times New Roman" w:hAnsi="Arial" w:cs="Aria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9" w15:restartNumberingAfterBreak="0">
    <w:nsid w:val="56B81841"/>
    <w:multiLevelType w:val="hybridMultilevel"/>
    <w:tmpl w:val="51E080A6"/>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0" w15:restartNumberingAfterBreak="0">
    <w:nsid w:val="595431BD"/>
    <w:multiLevelType w:val="hybridMultilevel"/>
    <w:tmpl w:val="A0F21194"/>
    <w:lvl w:ilvl="0" w:tplc="121621B0">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5E7A2B7A"/>
    <w:multiLevelType w:val="hybridMultilevel"/>
    <w:tmpl w:val="FEC8FD5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5F7B4CCC"/>
    <w:multiLevelType w:val="singleLevel"/>
    <w:tmpl w:val="0C09000F"/>
    <w:lvl w:ilvl="0">
      <w:start w:val="1"/>
      <w:numFmt w:val="decimal"/>
      <w:lvlText w:val="%1."/>
      <w:lvlJc w:val="left"/>
      <w:pPr>
        <w:tabs>
          <w:tab w:val="num" w:pos="360"/>
        </w:tabs>
        <w:ind w:left="360" w:hanging="360"/>
      </w:pPr>
      <w:rPr>
        <w:rFonts w:hint="default"/>
      </w:rPr>
    </w:lvl>
  </w:abstractNum>
  <w:abstractNum w:abstractNumId="33" w15:restartNumberingAfterBreak="0">
    <w:nsid w:val="6050269D"/>
    <w:multiLevelType w:val="hybridMultilevel"/>
    <w:tmpl w:val="2318A15E"/>
    <w:lvl w:ilvl="0" w:tplc="65F4AA32">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0DA454B"/>
    <w:multiLevelType w:val="hybridMultilevel"/>
    <w:tmpl w:val="77C40946"/>
    <w:lvl w:ilvl="0" w:tplc="E11C68D6">
      <w:numFmt w:val="bullet"/>
      <w:lvlText w:val="-"/>
      <w:lvlJc w:val="left"/>
      <w:pPr>
        <w:ind w:left="720" w:hanging="360"/>
      </w:pPr>
      <w:rPr>
        <w:rFonts w:ascii="Arial" w:eastAsia="Times New Roman" w:hAnsi="Arial" w:cs="Aria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5" w15:restartNumberingAfterBreak="0">
    <w:nsid w:val="639F16AE"/>
    <w:multiLevelType w:val="hybridMultilevel"/>
    <w:tmpl w:val="1FC642DC"/>
    <w:lvl w:ilvl="0" w:tplc="11648844">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5A77932"/>
    <w:multiLevelType w:val="hybridMultilevel"/>
    <w:tmpl w:val="867E0CB0"/>
    <w:lvl w:ilvl="0" w:tplc="46664280">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7" w15:restartNumberingAfterBreak="0">
    <w:nsid w:val="69E074DC"/>
    <w:multiLevelType w:val="hybridMultilevel"/>
    <w:tmpl w:val="FEC8FD5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6CE13AF5"/>
    <w:multiLevelType w:val="hybridMultilevel"/>
    <w:tmpl w:val="DC4E16CE"/>
    <w:lvl w:ilvl="0" w:tplc="70C6EA36">
      <w:numFmt w:val="bullet"/>
      <w:lvlText w:val="-"/>
      <w:lvlJc w:val="left"/>
      <w:pPr>
        <w:ind w:left="720" w:hanging="360"/>
      </w:pPr>
      <w:rPr>
        <w:rFonts w:ascii="Arial" w:eastAsia="Times New Roman" w:hAnsi="Arial" w:cs="Aria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9" w15:restartNumberingAfterBreak="0">
    <w:nsid w:val="70582ABB"/>
    <w:multiLevelType w:val="hybridMultilevel"/>
    <w:tmpl w:val="F13C1D8C"/>
    <w:lvl w:ilvl="0" w:tplc="5630C3C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0" w15:restartNumberingAfterBreak="0">
    <w:nsid w:val="74AD63EC"/>
    <w:multiLevelType w:val="hybridMultilevel"/>
    <w:tmpl w:val="76AAE314"/>
    <w:lvl w:ilvl="0" w:tplc="E11C68D6">
      <w:numFmt w:val="bullet"/>
      <w:lvlText w:val="-"/>
      <w:lvlJc w:val="left"/>
      <w:pPr>
        <w:ind w:left="720" w:hanging="360"/>
      </w:pPr>
      <w:rPr>
        <w:rFonts w:ascii="Arial" w:eastAsia="Times New Roman" w:hAnsi="Arial" w:cs="Aria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1" w15:restartNumberingAfterBreak="0">
    <w:nsid w:val="74EE1BAD"/>
    <w:multiLevelType w:val="hybridMultilevel"/>
    <w:tmpl w:val="FEC8FD5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7B303374"/>
    <w:multiLevelType w:val="hybridMultilevel"/>
    <w:tmpl w:val="4FD897C4"/>
    <w:lvl w:ilvl="0" w:tplc="D99A6FCA">
      <w:start w:val="2"/>
      <w:numFmt w:val="bullet"/>
      <w:lvlText w:val="-"/>
      <w:lvlJc w:val="left"/>
      <w:pPr>
        <w:ind w:left="1440" w:hanging="360"/>
      </w:pPr>
      <w:rPr>
        <w:rFonts w:ascii="Arial" w:eastAsia="Times New Roman" w:hAnsi="Arial" w:cs="Aria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3" w15:restartNumberingAfterBreak="0">
    <w:nsid w:val="7B4D01B2"/>
    <w:multiLevelType w:val="hybridMultilevel"/>
    <w:tmpl w:val="60BED260"/>
    <w:lvl w:ilvl="0" w:tplc="04090005">
      <w:start w:val="1"/>
      <w:numFmt w:val="bullet"/>
      <w:lvlText w:val=""/>
      <w:lvlJc w:val="left"/>
      <w:pPr>
        <w:tabs>
          <w:tab w:val="num" w:pos="360"/>
        </w:tabs>
        <w:ind w:left="360" w:hanging="360"/>
      </w:pPr>
      <w:rPr>
        <w:rFonts w:ascii="Wingdings" w:hAnsi="Wingdings"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44" w15:restartNumberingAfterBreak="0">
    <w:nsid w:val="7BA0799A"/>
    <w:multiLevelType w:val="singleLevel"/>
    <w:tmpl w:val="9312C1A6"/>
    <w:lvl w:ilvl="0">
      <w:numFmt w:val="bullet"/>
      <w:lvlText w:val="-"/>
      <w:lvlJc w:val="left"/>
      <w:pPr>
        <w:tabs>
          <w:tab w:val="num" w:pos="360"/>
        </w:tabs>
        <w:ind w:left="360" w:hanging="360"/>
      </w:pPr>
      <w:rPr>
        <w:rFonts w:hint="default"/>
      </w:rPr>
    </w:lvl>
  </w:abstractNum>
  <w:abstractNum w:abstractNumId="45" w15:restartNumberingAfterBreak="0">
    <w:nsid w:val="7C662A1D"/>
    <w:multiLevelType w:val="hybridMultilevel"/>
    <w:tmpl w:val="932CAAA4"/>
    <w:lvl w:ilvl="0" w:tplc="46664280">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6" w15:restartNumberingAfterBreak="0">
    <w:nsid w:val="7E380129"/>
    <w:multiLevelType w:val="hybridMultilevel"/>
    <w:tmpl w:val="FEC8FD5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7F7E6661"/>
    <w:multiLevelType w:val="hybridMultilevel"/>
    <w:tmpl w:val="AE36D2AE"/>
    <w:lvl w:ilvl="0" w:tplc="46664280">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16cid:durableId="745877674">
    <w:abstractNumId w:val="38"/>
  </w:num>
  <w:num w:numId="2" w16cid:durableId="74011512">
    <w:abstractNumId w:val="24"/>
  </w:num>
  <w:num w:numId="3" w16cid:durableId="1300650458">
    <w:abstractNumId w:val="23"/>
  </w:num>
  <w:num w:numId="4" w16cid:durableId="1753047181">
    <w:abstractNumId w:val="7"/>
  </w:num>
  <w:num w:numId="5" w16cid:durableId="385447827">
    <w:abstractNumId w:val="20"/>
  </w:num>
  <w:num w:numId="6" w16cid:durableId="605620970">
    <w:abstractNumId w:val="21"/>
  </w:num>
  <w:num w:numId="7" w16cid:durableId="1594625901">
    <w:abstractNumId w:val="8"/>
  </w:num>
  <w:num w:numId="8" w16cid:durableId="1973513558">
    <w:abstractNumId w:val="14"/>
  </w:num>
  <w:num w:numId="9" w16cid:durableId="1218320181">
    <w:abstractNumId w:val="9"/>
  </w:num>
  <w:num w:numId="10" w16cid:durableId="214121829">
    <w:abstractNumId w:val="3"/>
  </w:num>
  <w:num w:numId="11" w16cid:durableId="98263536">
    <w:abstractNumId w:val="43"/>
  </w:num>
  <w:num w:numId="12" w16cid:durableId="179855462">
    <w:abstractNumId w:val="29"/>
  </w:num>
  <w:num w:numId="13" w16cid:durableId="1795519647">
    <w:abstractNumId w:val="34"/>
  </w:num>
  <w:num w:numId="14" w16cid:durableId="1106576388">
    <w:abstractNumId w:val="17"/>
  </w:num>
  <w:num w:numId="15" w16cid:durableId="1247497261">
    <w:abstractNumId w:val="40"/>
  </w:num>
  <w:num w:numId="16" w16cid:durableId="806624831">
    <w:abstractNumId w:val="27"/>
  </w:num>
  <w:num w:numId="17" w16cid:durableId="368720653">
    <w:abstractNumId w:val="45"/>
  </w:num>
  <w:num w:numId="18" w16cid:durableId="645429229">
    <w:abstractNumId w:val="10"/>
  </w:num>
  <w:num w:numId="19" w16cid:durableId="70473811">
    <w:abstractNumId w:val="25"/>
  </w:num>
  <w:num w:numId="20" w16cid:durableId="694041328">
    <w:abstractNumId w:val="47"/>
  </w:num>
  <w:num w:numId="21" w16cid:durableId="1322733052">
    <w:abstractNumId w:val="36"/>
  </w:num>
  <w:num w:numId="22" w16cid:durableId="95532921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1480925074">
    <w:abstractNumId w:val="13"/>
  </w:num>
  <w:num w:numId="24" w16cid:durableId="1468816326">
    <w:abstractNumId w:val="1"/>
  </w:num>
  <w:num w:numId="25" w16cid:durableId="1528063401">
    <w:abstractNumId w:val="0"/>
    <w:lvlOverride w:ilvl="0">
      <w:lvl w:ilvl="0">
        <w:start w:val="1"/>
        <w:numFmt w:val="bullet"/>
        <w:lvlText w:val=""/>
        <w:legacy w:legacy="1" w:legacySpace="120" w:legacyIndent="360"/>
        <w:lvlJc w:val="left"/>
        <w:pPr>
          <w:ind w:left="360" w:hanging="360"/>
        </w:pPr>
        <w:rPr>
          <w:rFonts w:ascii="Wingdings" w:hAnsi="Wingdings" w:hint="default"/>
        </w:rPr>
      </w:lvl>
    </w:lvlOverride>
  </w:num>
  <w:num w:numId="26" w16cid:durableId="514660805">
    <w:abstractNumId w:val="32"/>
  </w:num>
  <w:num w:numId="27" w16cid:durableId="1574855459">
    <w:abstractNumId w:val="44"/>
  </w:num>
  <w:num w:numId="28" w16cid:durableId="1887793101">
    <w:abstractNumId w:val="22"/>
  </w:num>
  <w:num w:numId="29" w16cid:durableId="1803233194">
    <w:abstractNumId w:val="26"/>
  </w:num>
  <w:num w:numId="30" w16cid:durableId="1576665121">
    <w:abstractNumId w:val="4"/>
  </w:num>
  <w:num w:numId="31" w16cid:durableId="266889221">
    <w:abstractNumId w:val="11"/>
  </w:num>
  <w:num w:numId="32" w16cid:durableId="1554393412">
    <w:abstractNumId w:val="42"/>
  </w:num>
  <w:num w:numId="33" w16cid:durableId="1143619956">
    <w:abstractNumId w:val="28"/>
  </w:num>
  <w:num w:numId="34" w16cid:durableId="1086733760">
    <w:abstractNumId w:val="19"/>
  </w:num>
  <w:num w:numId="35" w16cid:durableId="723018608">
    <w:abstractNumId w:val="30"/>
  </w:num>
  <w:num w:numId="36" w16cid:durableId="230625293">
    <w:abstractNumId w:val="39"/>
  </w:num>
  <w:num w:numId="37" w16cid:durableId="1672102589">
    <w:abstractNumId w:val="2"/>
  </w:num>
  <w:num w:numId="38" w16cid:durableId="213857081">
    <w:abstractNumId w:val="31"/>
  </w:num>
  <w:num w:numId="39" w16cid:durableId="1092705616">
    <w:abstractNumId w:val="37"/>
  </w:num>
  <w:num w:numId="40" w16cid:durableId="360479484">
    <w:abstractNumId w:val="33"/>
  </w:num>
  <w:num w:numId="41" w16cid:durableId="1577285166">
    <w:abstractNumId w:val="18"/>
  </w:num>
  <w:num w:numId="42" w16cid:durableId="613295775">
    <w:abstractNumId w:val="35"/>
  </w:num>
  <w:num w:numId="43" w16cid:durableId="1256088180">
    <w:abstractNumId w:val="6"/>
  </w:num>
  <w:num w:numId="44" w16cid:durableId="1439984194">
    <w:abstractNumId w:val="41"/>
  </w:num>
  <w:num w:numId="45" w16cid:durableId="1175344978">
    <w:abstractNumId w:val="12"/>
  </w:num>
  <w:num w:numId="46" w16cid:durableId="822164835">
    <w:abstractNumId w:val="15"/>
  </w:num>
  <w:num w:numId="47" w16cid:durableId="1078359829">
    <w:abstractNumId w:val="46"/>
  </w:num>
  <w:num w:numId="48" w16cid:durableId="868883659">
    <w:abstractNumId w:val="16"/>
  </w:num>
  <w:num w:numId="49" w16cid:durableId="578901585">
    <w:abstractNumId w:val="0"/>
    <w:lvlOverride w:ilvl="0">
      <w:lvl w:ilvl="0">
        <w:start w:val="1"/>
        <w:numFmt w:val="bullet"/>
        <w:lvlText w:val=""/>
        <w:legacy w:legacy="1" w:legacySpace="120" w:legacyIndent="360"/>
        <w:lvlJc w:val="left"/>
        <w:pPr>
          <w:ind w:left="360" w:hanging="360"/>
        </w:pPr>
        <w:rPr>
          <w:rFonts w:ascii="Wingdings" w:hAnsi="Wingdings" w:hint="default"/>
        </w:rPr>
      </w:lvl>
    </w:lvlOverride>
  </w:num>
  <w:num w:numId="50" w16cid:durableId="258759953">
    <w:abstractNumId w:val="5"/>
  </w:num>
  <w:num w:numId="51" w16cid:durableId="606889409">
    <w:abstractNumId w:val="0"/>
    <w:lvlOverride w:ilvl="0">
      <w:lvl w:ilvl="0">
        <w:start w:val="1"/>
        <w:numFmt w:val="bullet"/>
        <w:lvlText w:val=""/>
        <w:legacy w:legacy="1" w:legacySpace="120" w:legacyIndent="360"/>
        <w:lvlJc w:val="left"/>
        <w:pPr>
          <w:ind w:left="360" w:hanging="360"/>
        </w:pPr>
        <w:rPr>
          <w:rFonts w:ascii="Wingdings" w:hAnsi="Wingdings"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0"/>
  <w:printFractionalCharacterWidth/>
  <w:hideGrammaticalErrors/>
  <w:activeWritingStyle w:appName="MSWord" w:lang="en-GB" w:vendorID="8" w:dllVersion="513" w:checkStyle="1"/>
  <w:proofState w:spelling="clean" w:grammar="clean"/>
  <w:defaultTabStop w:val="567"/>
  <w:hyphenationZone w:val="425"/>
  <w:doNotHyphenateCaps/>
  <w:displayHorizontalDrawingGridEvery w:val="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4AD9"/>
    <w:rsid w:val="0000473A"/>
    <w:rsid w:val="000242E2"/>
    <w:rsid w:val="0003550F"/>
    <w:rsid w:val="000425BF"/>
    <w:rsid w:val="00054CE5"/>
    <w:rsid w:val="00066758"/>
    <w:rsid w:val="00073A38"/>
    <w:rsid w:val="000A1471"/>
    <w:rsid w:val="000D5E25"/>
    <w:rsid w:val="000E13C6"/>
    <w:rsid w:val="000E3048"/>
    <w:rsid w:val="000F0C15"/>
    <w:rsid w:val="000F2080"/>
    <w:rsid w:val="00102FF8"/>
    <w:rsid w:val="0010409E"/>
    <w:rsid w:val="001116C5"/>
    <w:rsid w:val="00146B52"/>
    <w:rsid w:val="0016233B"/>
    <w:rsid w:val="00195380"/>
    <w:rsid w:val="001B46A0"/>
    <w:rsid w:val="001C5849"/>
    <w:rsid w:val="001D5BF5"/>
    <w:rsid w:val="001E2415"/>
    <w:rsid w:val="001E62D3"/>
    <w:rsid w:val="001E70A1"/>
    <w:rsid w:val="00225A83"/>
    <w:rsid w:val="0022676E"/>
    <w:rsid w:val="002466F5"/>
    <w:rsid w:val="00297FFE"/>
    <w:rsid w:val="002B625F"/>
    <w:rsid w:val="002C2B26"/>
    <w:rsid w:val="002C65AD"/>
    <w:rsid w:val="002D2DAF"/>
    <w:rsid w:val="0034132E"/>
    <w:rsid w:val="003459D9"/>
    <w:rsid w:val="00347270"/>
    <w:rsid w:val="00354F5C"/>
    <w:rsid w:val="00372BDE"/>
    <w:rsid w:val="003875D1"/>
    <w:rsid w:val="00387FE1"/>
    <w:rsid w:val="003B51B4"/>
    <w:rsid w:val="003D19AD"/>
    <w:rsid w:val="003E5AC6"/>
    <w:rsid w:val="003E5B41"/>
    <w:rsid w:val="00443A74"/>
    <w:rsid w:val="004608B8"/>
    <w:rsid w:val="0047271B"/>
    <w:rsid w:val="00476399"/>
    <w:rsid w:val="00492832"/>
    <w:rsid w:val="00494045"/>
    <w:rsid w:val="004A0E30"/>
    <w:rsid w:val="004A24F2"/>
    <w:rsid w:val="004C5137"/>
    <w:rsid w:val="004C6BD1"/>
    <w:rsid w:val="00501E7E"/>
    <w:rsid w:val="00526FC0"/>
    <w:rsid w:val="00573476"/>
    <w:rsid w:val="00575765"/>
    <w:rsid w:val="00585661"/>
    <w:rsid w:val="005A301B"/>
    <w:rsid w:val="005A51D6"/>
    <w:rsid w:val="005C7B52"/>
    <w:rsid w:val="005E7490"/>
    <w:rsid w:val="00625E5A"/>
    <w:rsid w:val="00642829"/>
    <w:rsid w:val="006472BF"/>
    <w:rsid w:val="006505BE"/>
    <w:rsid w:val="006549F4"/>
    <w:rsid w:val="00666F47"/>
    <w:rsid w:val="006708AA"/>
    <w:rsid w:val="0068015B"/>
    <w:rsid w:val="006F7D8B"/>
    <w:rsid w:val="007019F5"/>
    <w:rsid w:val="007026A9"/>
    <w:rsid w:val="00707E11"/>
    <w:rsid w:val="007152A3"/>
    <w:rsid w:val="00716031"/>
    <w:rsid w:val="00721424"/>
    <w:rsid w:val="00721A24"/>
    <w:rsid w:val="00724B39"/>
    <w:rsid w:val="0077117D"/>
    <w:rsid w:val="0079181E"/>
    <w:rsid w:val="007A2B57"/>
    <w:rsid w:val="007A4AD9"/>
    <w:rsid w:val="007A6987"/>
    <w:rsid w:val="007B25FD"/>
    <w:rsid w:val="007B5CAA"/>
    <w:rsid w:val="007B6232"/>
    <w:rsid w:val="007C18DC"/>
    <w:rsid w:val="007D6B25"/>
    <w:rsid w:val="007E1946"/>
    <w:rsid w:val="007F2FCE"/>
    <w:rsid w:val="007F4FA6"/>
    <w:rsid w:val="008248DE"/>
    <w:rsid w:val="0083007D"/>
    <w:rsid w:val="00831A2D"/>
    <w:rsid w:val="008320AE"/>
    <w:rsid w:val="0086087A"/>
    <w:rsid w:val="00860D5A"/>
    <w:rsid w:val="0086175F"/>
    <w:rsid w:val="00864CB8"/>
    <w:rsid w:val="00870A0E"/>
    <w:rsid w:val="00892BC4"/>
    <w:rsid w:val="008B29B8"/>
    <w:rsid w:val="008F6477"/>
    <w:rsid w:val="009040A4"/>
    <w:rsid w:val="00906D07"/>
    <w:rsid w:val="00917FD5"/>
    <w:rsid w:val="0093233C"/>
    <w:rsid w:val="00935931"/>
    <w:rsid w:val="00937500"/>
    <w:rsid w:val="009459DC"/>
    <w:rsid w:val="00987355"/>
    <w:rsid w:val="009E4F4E"/>
    <w:rsid w:val="009F7BB1"/>
    <w:rsid w:val="00A00EE8"/>
    <w:rsid w:val="00A04509"/>
    <w:rsid w:val="00A121D5"/>
    <w:rsid w:val="00A40CB6"/>
    <w:rsid w:val="00A44363"/>
    <w:rsid w:val="00A605D8"/>
    <w:rsid w:val="00A77093"/>
    <w:rsid w:val="00A90446"/>
    <w:rsid w:val="00A9727B"/>
    <w:rsid w:val="00AC306A"/>
    <w:rsid w:val="00AE0B7B"/>
    <w:rsid w:val="00AF0153"/>
    <w:rsid w:val="00B052D9"/>
    <w:rsid w:val="00B146CF"/>
    <w:rsid w:val="00B25B5B"/>
    <w:rsid w:val="00B358F9"/>
    <w:rsid w:val="00B3755D"/>
    <w:rsid w:val="00B40627"/>
    <w:rsid w:val="00B5355C"/>
    <w:rsid w:val="00B62A16"/>
    <w:rsid w:val="00B70B5A"/>
    <w:rsid w:val="00B80D70"/>
    <w:rsid w:val="00B81413"/>
    <w:rsid w:val="00B97AC3"/>
    <w:rsid w:val="00BB7B38"/>
    <w:rsid w:val="00BC00EF"/>
    <w:rsid w:val="00BC719C"/>
    <w:rsid w:val="00BE11D8"/>
    <w:rsid w:val="00BE4BF6"/>
    <w:rsid w:val="00C10231"/>
    <w:rsid w:val="00C11D65"/>
    <w:rsid w:val="00C4342D"/>
    <w:rsid w:val="00C96BE6"/>
    <w:rsid w:val="00CA4432"/>
    <w:rsid w:val="00CA45F2"/>
    <w:rsid w:val="00CB337C"/>
    <w:rsid w:val="00CD29B2"/>
    <w:rsid w:val="00D25910"/>
    <w:rsid w:val="00D32D65"/>
    <w:rsid w:val="00D37B3F"/>
    <w:rsid w:val="00D41D3F"/>
    <w:rsid w:val="00D63120"/>
    <w:rsid w:val="00D72D5E"/>
    <w:rsid w:val="00DA0848"/>
    <w:rsid w:val="00DA43B0"/>
    <w:rsid w:val="00DB1C37"/>
    <w:rsid w:val="00DB37BC"/>
    <w:rsid w:val="00DC279C"/>
    <w:rsid w:val="00DD5E68"/>
    <w:rsid w:val="00DF4140"/>
    <w:rsid w:val="00E3141A"/>
    <w:rsid w:val="00E35C67"/>
    <w:rsid w:val="00E63FD4"/>
    <w:rsid w:val="00E73A60"/>
    <w:rsid w:val="00E818F7"/>
    <w:rsid w:val="00EA0124"/>
    <w:rsid w:val="00EA35CC"/>
    <w:rsid w:val="00EA456E"/>
    <w:rsid w:val="00EA4634"/>
    <w:rsid w:val="00EC34B5"/>
    <w:rsid w:val="00ED2B59"/>
    <w:rsid w:val="00F022D7"/>
    <w:rsid w:val="00F0600E"/>
    <w:rsid w:val="00F06CA4"/>
    <w:rsid w:val="00F06EAE"/>
    <w:rsid w:val="00F13A25"/>
    <w:rsid w:val="00F14E57"/>
    <w:rsid w:val="00F153A6"/>
    <w:rsid w:val="00F164A8"/>
    <w:rsid w:val="00F313D4"/>
    <w:rsid w:val="00F40540"/>
    <w:rsid w:val="00F524AD"/>
    <w:rsid w:val="00F65B40"/>
    <w:rsid w:val="00F666C9"/>
    <w:rsid w:val="00F70480"/>
    <w:rsid w:val="00F71F1D"/>
    <w:rsid w:val="00F72A67"/>
    <w:rsid w:val="00F747E2"/>
    <w:rsid w:val="00FB1EC7"/>
    <w:rsid w:val="00FB4BD3"/>
    <w:rsid w:val="00FC0B06"/>
    <w:rsid w:val="00FC23D6"/>
    <w:rsid w:val="00FC5936"/>
    <w:rsid w:val="00FC67E3"/>
    <w:rsid w:val="00FD0CBF"/>
    <w:rsid w:val="00FD66AF"/>
    <w:rsid w:val="00FE3886"/>
    <w:rsid w:val="00FE5A4D"/>
    <w:rsid w:val="00FE7856"/>
    <w:rsid w:val="00FF250B"/>
  </w:rsids>
  <m:mathPr>
    <m:mathFont m:val="Cambria Math"/>
    <m:brkBin m:val="before"/>
    <m:brkBinSub m:val="--"/>
    <m:smallFrac m:val="0"/>
    <m:dispDef/>
    <m:lMargin m:val="0"/>
    <m:rMargin m:val="0"/>
    <m:defJc m:val="centerGroup"/>
    <m:wrapIndent m:val="1440"/>
    <m:intLim m:val="subSup"/>
    <m:naryLim m:val="undOvr"/>
  </m:mathPr>
  <w:themeFontLang w:val="hr-H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E166F11"/>
  <w15:docId w15:val="{E8979ECB-F6DD-4361-AC64-A30C1BC1B5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hr-HR" w:eastAsia="hr-H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0" w:qFormat="1"/>
    <w:lsdException w:name="heading 3" w:uiPriority="9"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A456E"/>
    <w:pPr>
      <w:jc w:val="both"/>
    </w:pPr>
    <w:rPr>
      <w:rFonts w:ascii="Arial" w:hAnsi="Arial"/>
      <w:sz w:val="22"/>
      <w:lang w:val="en-GB"/>
    </w:rPr>
  </w:style>
  <w:style w:type="paragraph" w:styleId="Heading1">
    <w:name w:val="heading 1"/>
    <w:basedOn w:val="Normal"/>
    <w:next w:val="Normal"/>
    <w:qFormat/>
    <w:rsid w:val="00A00EE8"/>
    <w:pPr>
      <w:spacing w:before="120" w:after="120"/>
      <w:ind w:left="567" w:hanging="567"/>
      <w:jc w:val="left"/>
      <w:outlineLvl w:val="0"/>
    </w:pPr>
    <w:rPr>
      <w:b/>
      <w:sz w:val="28"/>
    </w:rPr>
  </w:style>
  <w:style w:type="paragraph" w:styleId="Heading2">
    <w:name w:val="heading 2"/>
    <w:basedOn w:val="Normal"/>
    <w:next w:val="Normal"/>
    <w:link w:val="Heading2Char"/>
    <w:qFormat/>
    <w:rsid w:val="00A00EE8"/>
    <w:pPr>
      <w:spacing w:before="120"/>
      <w:ind w:left="567" w:hanging="567"/>
      <w:jc w:val="left"/>
      <w:outlineLvl w:val="1"/>
    </w:pPr>
    <w:rPr>
      <w:b/>
      <w:sz w:val="26"/>
    </w:rPr>
  </w:style>
  <w:style w:type="paragraph" w:styleId="Heading3">
    <w:name w:val="heading 3"/>
    <w:basedOn w:val="Normal"/>
    <w:next w:val="Normal"/>
    <w:qFormat/>
    <w:rsid w:val="00A00EE8"/>
    <w:pPr>
      <w:spacing w:before="120"/>
      <w:ind w:left="1134" w:hanging="567"/>
      <w:jc w:val="left"/>
      <w:outlineLvl w:val="2"/>
    </w:pPr>
    <w:rPr>
      <w:b/>
      <w:u w:val="single"/>
    </w:rPr>
  </w:style>
  <w:style w:type="paragraph" w:styleId="Heading4">
    <w:name w:val="heading 4"/>
    <w:basedOn w:val="Normal"/>
    <w:next w:val="Normal"/>
    <w:link w:val="Heading4Char"/>
    <w:qFormat/>
    <w:rsid w:val="00C96BE6"/>
    <w:pPr>
      <w:keepNext/>
      <w:spacing w:line="360" w:lineRule="auto"/>
      <w:jc w:val="left"/>
      <w:outlineLvl w:val="3"/>
    </w:pPr>
    <w:rPr>
      <w:b/>
      <w:bCs/>
      <w:sz w:val="20"/>
      <w:lang w:val="hr-HR" w:eastAsia="en-US"/>
    </w:rPr>
  </w:style>
  <w:style w:type="paragraph" w:styleId="Heading5">
    <w:name w:val="heading 5"/>
    <w:basedOn w:val="Normal"/>
    <w:next w:val="Normal"/>
    <w:link w:val="Heading5Char"/>
    <w:qFormat/>
    <w:rsid w:val="00C96BE6"/>
    <w:pPr>
      <w:keepNext/>
      <w:jc w:val="center"/>
      <w:outlineLvl w:val="4"/>
    </w:pPr>
    <w:rPr>
      <w:rFonts w:cs="Arial"/>
      <w:b/>
      <w:bCs/>
      <w:i/>
      <w:iCs/>
      <w:sz w:val="18"/>
      <w:szCs w:val="18"/>
      <w:lang w:val="hr-HR" w:eastAsia="en-US"/>
    </w:rPr>
  </w:style>
  <w:style w:type="paragraph" w:styleId="Heading6">
    <w:name w:val="heading 6"/>
    <w:basedOn w:val="Normal"/>
    <w:next w:val="Normal"/>
    <w:link w:val="Heading6Char"/>
    <w:qFormat/>
    <w:rsid w:val="00C96BE6"/>
    <w:pPr>
      <w:keepNext/>
      <w:spacing w:line="360" w:lineRule="auto"/>
      <w:jc w:val="left"/>
      <w:outlineLvl w:val="5"/>
    </w:pPr>
    <w:rPr>
      <w:rFonts w:cs="Arial"/>
      <w:sz w:val="20"/>
      <w:u w:val="single"/>
      <w:lang w:val="hr-HR" w:eastAsia="en-US"/>
    </w:rPr>
  </w:style>
  <w:style w:type="paragraph" w:styleId="Heading7">
    <w:name w:val="heading 7"/>
    <w:basedOn w:val="Normal"/>
    <w:next w:val="Normal"/>
    <w:link w:val="Heading7Char"/>
    <w:qFormat/>
    <w:rsid w:val="00C96BE6"/>
    <w:pPr>
      <w:keepNext/>
      <w:spacing w:line="360" w:lineRule="auto"/>
      <w:outlineLvl w:val="6"/>
    </w:pPr>
    <w:rPr>
      <w:rFonts w:cs="Arial"/>
      <w:sz w:val="20"/>
      <w:u w:val="single"/>
      <w:lang w:val="hr-HR" w:eastAsia="en-US"/>
    </w:rPr>
  </w:style>
  <w:style w:type="paragraph" w:styleId="Heading8">
    <w:name w:val="heading 8"/>
    <w:basedOn w:val="Normal"/>
    <w:next w:val="Normal"/>
    <w:link w:val="Heading8Char"/>
    <w:qFormat/>
    <w:rsid w:val="00C96BE6"/>
    <w:pPr>
      <w:keepNext/>
      <w:spacing w:line="360" w:lineRule="auto"/>
      <w:ind w:left="360"/>
      <w:jc w:val="left"/>
      <w:outlineLvl w:val="7"/>
    </w:pPr>
    <w:rPr>
      <w:rFonts w:cs="Arial"/>
      <w:b/>
      <w:bCs/>
      <w:sz w:val="20"/>
      <w:lang w:val="hr-HR" w:eastAsia="en-US"/>
    </w:rPr>
  </w:style>
  <w:style w:type="paragraph" w:styleId="Heading9">
    <w:name w:val="heading 9"/>
    <w:basedOn w:val="Normal"/>
    <w:next w:val="Normal"/>
    <w:link w:val="Heading9Char"/>
    <w:qFormat/>
    <w:rsid w:val="00C96BE6"/>
    <w:pPr>
      <w:keepNext/>
      <w:ind w:right="418"/>
      <w:jc w:val="left"/>
      <w:outlineLvl w:val="8"/>
    </w:pPr>
    <w:rPr>
      <w:rFonts w:cs="Arial"/>
      <w:b/>
      <w:bCs/>
      <w:sz w:val="16"/>
      <w:szCs w:val="16"/>
      <w:lang w:val="de-DE"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A00EE8"/>
    <w:pPr>
      <w:tabs>
        <w:tab w:val="center" w:pos="4153"/>
        <w:tab w:val="right" w:pos="8306"/>
      </w:tabs>
    </w:pPr>
  </w:style>
  <w:style w:type="paragraph" w:styleId="NormalIndent">
    <w:name w:val="Normal Indent"/>
    <w:basedOn w:val="Normal"/>
    <w:semiHidden/>
    <w:rsid w:val="00A00EE8"/>
    <w:pPr>
      <w:ind w:left="720"/>
    </w:pPr>
  </w:style>
  <w:style w:type="paragraph" w:styleId="Footer">
    <w:name w:val="footer"/>
    <w:basedOn w:val="Normal"/>
    <w:link w:val="FooterChar"/>
    <w:uiPriority w:val="99"/>
    <w:rsid w:val="00A00EE8"/>
    <w:pPr>
      <w:tabs>
        <w:tab w:val="center" w:pos="4153"/>
        <w:tab w:val="right" w:pos="8306"/>
      </w:tabs>
    </w:pPr>
  </w:style>
  <w:style w:type="paragraph" w:customStyle="1" w:styleId="Subject">
    <w:name w:val="Subject"/>
    <w:basedOn w:val="Normal"/>
    <w:next w:val="Normal"/>
    <w:rsid w:val="00A00EE8"/>
    <w:pPr>
      <w:tabs>
        <w:tab w:val="left" w:pos="1560"/>
      </w:tabs>
      <w:ind w:left="1560" w:hanging="993"/>
    </w:pPr>
  </w:style>
  <w:style w:type="paragraph" w:customStyle="1" w:styleId="Nabraj">
    <w:name w:val="Nabraj"/>
    <w:basedOn w:val="Normal"/>
    <w:rsid w:val="00A00EE8"/>
    <w:pPr>
      <w:spacing w:before="120"/>
    </w:pPr>
  </w:style>
  <w:style w:type="character" w:styleId="Hyperlink">
    <w:name w:val="Hyperlink"/>
    <w:basedOn w:val="DefaultParagraphFont"/>
    <w:uiPriority w:val="99"/>
    <w:unhideWhenUsed/>
    <w:rsid w:val="00EA456E"/>
    <w:rPr>
      <w:color w:val="0000FF"/>
      <w:u w:val="single"/>
    </w:rPr>
  </w:style>
  <w:style w:type="paragraph" w:styleId="BalloonText">
    <w:name w:val="Balloon Text"/>
    <w:basedOn w:val="Normal"/>
    <w:link w:val="BalloonTextChar"/>
    <w:semiHidden/>
    <w:unhideWhenUsed/>
    <w:rsid w:val="00EA456E"/>
    <w:rPr>
      <w:rFonts w:ascii="Tahoma" w:hAnsi="Tahoma" w:cs="Tahoma"/>
      <w:sz w:val="16"/>
      <w:szCs w:val="16"/>
    </w:rPr>
  </w:style>
  <w:style w:type="character" w:customStyle="1" w:styleId="BalloonTextChar">
    <w:name w:val="Balloon Text Char"/>
    <w:basedOn w:val="DefaultParagraphFont"/>
    <w:link w:val="BalloonText"/>
    <w:uiPriority w:val="99"/>
    <w:semiHidden/>
    <w:rsid w:val="00EA456E"/>
    <w:rPr>
      <w:rFonts w:ascii="Tahoma" w:hAnsi="Tahoma" w:cs="Tahoma"/>
      <w:sz w:val="16"/>
      <w:szCs w:val="16"/>
      <w:lang w:val="en-GB"/>
    </w:rPr>
  </w:style>
  <w:style w:type="character" w:customStyle="1" w:styleId="HeaderChar">
    <w:name w:val="Header Char"/>
    <w:basedOn w:val="DefaultParagraphFont"/>
    <w:link w:val="Header"/>
    <w:semiHidden/>
    <w:rsid w:val="00EA456E"/>
    <w:rPr>
      <w:rFonts w:ascii="Arial" w:hAnsi="Arial"/>
      <w:sz w:val="22"/>
      <w:lang w:val="en-GB"/>
    </w:rPr>
  </w:style>
  <w:style w:type="paragraph" w:styleId="BodyTextIndent">
    <w:name w:val="Body Text Indent"/>
    <w:basedOn w:val="Normal"/>
    <w:link w:val="BodyTextIndentChar"/>
    <w:rsid w:val="00EA456E"/>
    <w:pPr>
      <w:ind w:left="5529"/>
      <w:jc w:val="left"/>
    </w:pPr>
    <w:rPr>
      <w:rFonts w:ascii="Times New Roman" w:hAnsi="Times New Roman"/>
      <w:b/>
      <w:color w:val="000000"/>
      <w:spacing w:val="-7"/>
      <w:sz w:val="16"/>
      <w:lang w:val="en-US"/>
    </w:rPr>
  </w:style>
  <w:style w:type="character" w:customStyle="1" w:styleId="BodyTextIndentChar">
    <w:name w:val="Body Text Indent Char"/>
    <w:basedOn w:val="DefaultParagraphFont"/>
    <w:link w:val="BodyTextIndent"/>
    <w:semiHidden/>
    <w:rsid w:val="00EA456E"/>
    <w:rPr>
      <w:b/>
      <w:color w:val="000000"/>
      <w:spacing w:val="-7"/>
      <w:sz w:val="16"/>
      <w:lang w:val="en-US"/>
    </w:rPr>
  </w:style>
  <w:style w:type="paragraph" w:styleId="Caption">
    <w:name w:val="caption"/>
    <w:basedOn w:val="Normal"/>
    <w:next w:val="Normal"/>
    <w:qFormat/>
    <w:rsid w:val="00EA456E"/>
    <w:pPr>
      <w:ind w:left="5160"/>
      <w:jc w:val="left"/>
    </w:pPr>
    <w:rPr>
      <w:rFonts w:ascii="Times New Roman" w:hAnsi="Times New Roman"/>
      <w:b/>
      <w:color w:val="000000"/>
      <w:spacing w:val="-7"/>
      <w:sz w:val="16"/>
      <w:lang w:val="en-US"/>
    </w:rPr>
  </w:style>
  <w:style w:type="character" w:customStyle="1" w:styleId="hps">
    <w:name w:val="hps"/>
    <w:basedOn w:val="DefaultParagraphFont"/>
    <w:rsid w:val="0068015B"/>
  </w:style>
  <w:style w:type="paragraph" w:customStyle="1" w:styleId="normaltableau">
    <w:name w:val="normal_tableau"/>
    <w:basedOn w:val="Normal"/>
    <w:uiPriority w:val="99"/>
    <w:rsid w:val="00A90446"/>
    <w:pPr>
      <w:spacing w:before="120" w:after="120"/>
    </w:pPr>
    <w:rPr>
      <w:rFonts w:ascii="Optima" w:hAnsi="Optima"/>
      <w:lang w:eastAsia="en-GB"/>
    </w:rPr>
  </w:style>
  <w:style w:type="paragraph" w:styleId="ListParagraph">
    <w:name w:val="List Paragraph"/>
    <w:basedOn w:val="Normal"/>
    <w:uiPriority w:val="34"/>
    <w:qFormat/>
    <w:rsid w:val="00F72A67"/>
    <w:pPr>
      <w:autoSpaceDE w:val="0"/>
      <w:autoSpaceDN w:val="0"/>
      <w:ind w:left="720"/>
      <w:contextualSpacing/>
    </w:pPr>
    <w:rPr>
      <w:rFonts w:ascii="Humnst777 BT" w:hAnsi="Humnst777 BT" w:cs="Humnst777 BT"/>
      <w:sz w:val="24"/>
      <w:szCs w:val="24"/>
      <w:lang w:eastAsia="en-US"/>
    </w:rPr>
  </w:style>
  <w:style w:type="paragraph" w:customStyle="1" w:styleId="Default">
    <w:name w:val="Default"/>
    <w:rsid w:val="007D6B25"/>
    <w:pPr>
      <w:autoSpaceDE w:val="0"/>
      <w:autoSpaceDN w:val="0"/>
      <w:adjustRightInd w:val="0"/>
    </w:pPr>
    <w:rPr>
      <w:rFonts w:ascii="Calibri" w:hAnsi="Calibri" w:cs="Calibri"/>
      <w:color w:val="000000"/>
      <w:sz w:val="24"/>
      <w:szCs w:val="24"/>
    </w:rPr>
  </w:style>
  <w:style w:type="table" w:styleId="TableGrid">
    <w:name w:val="Table Grid"/>
    <w:basedOn w:val="TableNormal"/>
    <w:uiPriority w:val="59"/>
    <w:rsid w:val="006708A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6708AA"/>
    <w:rPr>
      <w:color w:val="605E5C"/>
      <w:shd w:val="clear" w:color="auto" w:fill="E1DFDD"/>
    </w:rPr>
  </w:style>
  <w:style w:type="paragraph" w:customStyle="1" w:styleId="BasicParagraph">
    <w:name w:val="[Basic Paragraph]"/>
    <w:basedOn w:val="Normal"/>
    <w:uiPriority w:val="99"/>
    <w:rsid w:val="003B51B4"/>
    <w:pPr>
      <w:autoSpaceDE w:val="0"/>
      <w:autoSpaceDN w:val="0"/>
      <w:adjustRightInd w:val="0"/>
      <w:spacing w:line="288" w:lineRule="auto"/>
      <w:jc w:val="left"/>
      <w:textAlignment w:val="center"/>
    </w:pPr>
    <w:rPr>
      <w:rFonts w:ascii="Minion Pro" w:hAnsi="Minion Pro" w:cs="Minion Pro"/>
      <w:color w:val="000000"/>
      <w:sz w:val="24"/>
      <w:szCs w:val="24"/>
      <w:lang w:val="en-US"/>
    </w:rPr>
  </w:style>
  <w:style w:type="paragraph" w:customStyle="1" w:styleId="tb-na16">
    <w:name w:val="tb-na16"/>
    <w:basedOn w:val="Normal"/>
    <w:rsid w:val="000E3048"/>
    <w:pPr>
      <w:spacing w:before="100" w:beforeAutospacing="1" w:after="100" w:afterAutospacing="1"/>
      <w:jc w:val="left"/>
    </w:pPr>
    <w:rPr>
      <w:rFonts w:ascii="Times New Roman" w:hAnsi="Times New Roman"/>
      <w:sz w:val="24"/>
      <w:szCs w:val="24"/>
      <w:lang w:val="hr-HR"/>
    </w:rPr>
  </w:style>
  <w:style w:type="character" w:customStyle="1" w:styleId="st">
    <w:name w:val="st"/>
    <w:basedOn w:val="DefaultParagraphFont"/>
    <w:rsid w:val="000E3048"/>
  </w:style>
  <w:style w:type="character" w:customStyle="1" w:styleId="Heading2Char">
    <w:name w:val="Heading 2 Char"/>
    <w:link w:val="Heading2"/>
    <w:uiPriority w:val="9"/>
    <w:rsid w:val="00AC306A"/>
    <w:rPr>
      <w:rFonts w:ascii="Arial" w:hAnsi="Arial"/>
      <w:b/>
      <w:sz w:val="26"/>
      <w:lang w:val="en-GB"/>
    </w:rPr>
  </w:style>
  <w:style w:type="paragraph" w:styleId="BodyText2">
    <w:name w:val="Body Text 2"/>
    <w:basedOn w:val="Normal"/>
    <w:link w:val="BodyText2Char"/>
    <w:unhideWhenUsed/>
    <w:rsid w:val="00C96BE6"/>
    <w:pPr>
      <w:spacing w:after="120" w:line="480" w:lineRule="auto"/>
    </w:pPr>
  </w:style>
  <w:style w:type="character" w:customStyle="1" w:styleId="BodyText2Char">
    <w:name w:val="Body Text 2 Char"/>
    <w:basedOn w:val="DefaultParagraphFont"/>
    <w:link w:val="BodyText2"/>
    <w:uiPriority w:val="99"/>
    <w:semiHidden/>
    <w:rsid w:val="00C96BE6"/>
    <w:rPr>
      <w:rFonts w:ascii="Arial" w:hAnsi="Arial"/>
      <w:sz w:val="22"/>
      <w:lang w:val="en-GB"/>
    </w:rPr>
  </w:style>
  <w:style w:type="paragraph" w:styleId="BodyText3">
    <w:name w:val="Body Text 3"/>
    <w:basedOn w:val="Normal"/>
    <w:link w:val="BodyText3Char"/>
    <w:unhideWhenUsed/>
    <w:rsid w:val="00C96BE6"/>
    <w:pPr>
      <w:spacing w:after="120"/>
    </w:pPr>
    <w:rPr>
      <w:sz w:val="16"/>
      <w:szCs w:val="16"/>
    </w:rPr>
  </w:style>
  <w:style w:type="character" w:customStyle="1" w:styleId="BodyText3Char">
    <w:name w:val="Body Text 3 Char"/>
    <w:basedOn w:val="DefaultParagraphFont"/>
    <w:link w:val="BodyText3"/>
    <w:rsid w:val="00C96BE6"/>
    <w:rPr>
      <w:rFonts w:ascii="Arial" w:hAnsi="Arial"/>
      <w:sz w:val="16"/>
      <w:szCs w:val="16"/>
      <w:lang w:val="en-GB"/>
    </w:rPr>
  </w:style>
  <w:style w:type="character" w:customStyle="1" w:styleId="Heading4Char">
    <w:name w:val="Heading 4 Char"/>
    <w:basedOn w:val="DefaultParagraphFont"/>
    <w:link w:val="Heading4"/>
    <w:rsid w:val="00C96BE6"/>
    <w:rPr>
      <w:rFonts w:ascii="Arial" w:hAnsi="Arial"/>
      <w:b/>
      <w:bCs/>
      <w:lang w:eastAsia="en-US"/>
    </w:rPr>
  </w:style>
  <w:style w:type="character" w:customStyle="1" w:styleId="Heading5Char">
    <w:name w:val="Heading 5 Char"/>
    <w:basedOn w:val="DefaultParagraphFont"/>
    <w:link w:val="Heading5"/>
    <w:rsid w:val="00C96BE6"/>
    <w:rPr>
      <w:rFonts w:ascii="Arial" w:hAnsi="Arial" w:cs="Arial"/>
      <w:b/>
      <w:bCs/>
      <w:i/>
      <w:iCs/>
      <w:sz w:val="18"/>
      <w:szCs w:val="18"/>
      <w:lang w:eastAsia="en-US"/>
    </w:rPr>
  </w:style>
  <w:style w:type="character" w:customStyle="1" w:styleId="Heading6Char">
    <w:name w:val="Heading 6 Char"/>
    <w:basedOn w:val="DefaultParagraphFont"/>
    <w:link w:val="Heading6"/>
    <w:rsid w:val="00C96BE6"/>
    <w:rPr>
      <w:rFonts w:ascii="Arial" w:hAnsi="Arial" w:cs="Arial"/>
      <w:u w:val="single"/>
      <w:lang w:eastAsia="en-US"/>
    </w:rPr>
  </w:style>
  <w:style w:type="character" w:customStyle="1" w:styleId="Heading7Char">
    <w:name w:val="Heading 7 Char"/>
    <w:basedOn w:val="DefaultParagraphFont"/>
    <w:link w:val="Heading7"/>
    <w:rsid w:val="00C96BE6"/>
    <w:rPr>
      <w:rFonts w:ascii="Arial" w:hAnsi="Arial" w:cs="Arial"/>
      <w:u w:val="single"/>
      <w:lang w:eastAsia="en-US"/>
    </w:rPr>
  </w:style>
  <w:style w:type="character" w:customStyle="1" w:styleId="Heading8Char">
    <w:name w:val="Heading 8 Char"/>
    <w:basedOn w:val="DefaultParagraphFont"/>
    <w:link w:val="Heading8"/>
    <w:rsid w:val="00C96BE6"/>
    <w:rPr>
      <w:rFonts w:ascii="Arial" w:hAnsi="Arial" w:cs="Arial"/>
      <w:b/>
      <w:bCs/>
      <w:lang w:eastAsia="en-US"/>
    </w:rPr>
  </w:style>
  <w:style w:type="character" w:customStyle="1" w:styleId="Heading9Char">
    <w:name w:val="Heading 9 Char"/>
    <w:basedOn w:val="DefaultParagraphFont"/>
    <w:link w:val="Heading9"/>
    <w:rsid w:val="00C96BE6"/>
    <w:rPr>
      <w:rFonts w:ascii="Arial" w:hAnsi="Arial" w:cs="Arial"/>
      <w:b/>
      <w:bCs/>
      <w:sz w:val="16"/>
      <w:szCs w:val="16"/>
      <w:lang w:val="de-DE" w:eastAsia="en-US"/>
    </w:rPr>
  </w:style>
  <w:style w:type="paragraph" w:styleId="BodyText">
    <w:name w:val="Body Text"/>
    <w:aliases w:val="Body Text1, uvlaka 3,  uvlaka 2"/>
    <w:basedOn w:val="Normal"/>
    <w:link w:val="BodyTextChar"/>
    <w:rsid w:val="00C96BE6"/>
    <w:rPr>
      <w:rFonts w:ascii="Times New Roman" w:hAnsi="Times New Roman"/>
      <w:sz w:val="24"/>
      <w:lang w:val="x-none" w:eastAsia="en-US"/>
    </w:rPr>
  </w:style>
  <w:style w:type="character" w:customStyle="1" w:styleId="BodyTextChar">
    <w:name w:val="Body Text Char"/>
    <w:aliases w:val="Body Text1 Char, uvlaka 3 Char,  uvlaka 2 Char"/>
    <w:basedOn w:val="DefaultParagraphFont"/>
    <w:link w:val="BodyText"/>
    <w:rsid w:val="00C96BE6"/>
    <w:rPr>
      <w:sz w:val="24"/>
      <w:lang w:val="x-none" w:eastAsia="en-US"/>
    </w:rPr>
  </w:style>
  <w:style w:type="character" w:styleId="PageNumber">
    <w:name w:val="page number"/>
    <w:basedOn w:val="DefaultParagraphFont"/>
    <w:uiPriority w:val="99"/>
    <w:rsid w:val="00C96BE6"/>
  </w:style>
  <w:style w:type="paragraph" w:customStyle="1" w:styleId="Disclaimer">
    <w:name w:val="Disclaimer"/>
    <w:basedOn w:val="Normal"/>
    <w:rsid w:val="00C96BE6"/>
    <w:pPr>
      <w:spacing w:line="200" w:lineRule="exact"/>
      <w:jc w:val="left"/>
    </w:pPr>
    <w:rPr>
      <w:rFonts w:ascii="Times New Roman" w:hAnsi="Times New Roman"/>
      <w:sz w:val="16"/>
      <w:lang w:eastAsia="en-US"/>
    </w:rPr>
  </w:style>
  <w:style w:type="paragraph" w:customStyle="1" w:styleId="xl24">
    <w:name w:val="xl24"/>
    <w:basedOn w:val="Normal"/>
    <w:rsid w:val="00C96BE6"/>
    <w:pPr>
      <w:spacing w:before="100" w:beforeAutospacing="1" w:after="100" w:afterAutospacing="1"/>
      <w:jc w:val="left"/>
    </w:pPr>
    <w:rPr>
      <w:rFonts w:cs="Arial"/>
      <w:sz w:val="16"/>
      <w:szCs w:val="16"/>
      <w:lang w:val="hr-HR"/>
    </w:rPr>
  </w:style>
  <w:style w:type="paragraph" w:customStyle="1" w:styleId="xl25">
    <w:name w:val="xl25"/>
    <w:basedOn w:val="Normal"/>
    <w:rsid w:val="00C96BE6"/>
    <w:pPr>
      <w:spacing w:before="100" w:beforeAutospacing="1" w:after="100" w:afterAutospacing="1"/>
      <w:jc w:val="left"/>
    </w:pPr>
    <w:rPr>
      <w:rFonts w:cs="Arial"/>
      <w:sz w:val="16"/>
      <w:szCs w:val="16"/>
      <w:lang w:val="hr-HR"/>
    </w:rPr>
  </w:style>
  <w:style w:type="paragraph" w:customStyle="1" w:styleId="xl26">
    <w:name w:val="xl26"/>
    <w:basedOn w:val="Normal"/>
    <w:rsid w:val="00C96BE6"/>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cs="Arial"/>
      <w:sz w:val="16"/>
      <w:szCs w:val="16"/>
      <w:lang w:val="hr-HR"/>
    </w:rPr>
  </w:style>
  <w:style w:type="paragraph" w:customStyle="1" w:styleId="xl27">
    <w:name w:val="xl27"/>
    <w:basedOn w:val="Normal"/>
    <w:rsid w:val="00C96BE6"/>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cs="Arial"/>
      <w:b/>
      <w:bCs/>
      <w:sz w:val="16"/>
      <w:szCs w:val="16"/>
      <w:lang w:val="hr-HR"/>
    </w:rPr>
  </w:style>
  <w:style w:type="paragraph" w:customStyle="1" w:styleId="xl28">
    <w:name w:val="xl28"/>
    <w:basedOn w:val="Normal"/>
    <w:rsid w:val="00C96BE6"/>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cs="Arial"/>
      <w:sz w:val="16"/>
      <w:szCs w:val="16"/>
      <w:lang w:val="hr-HR"/>
    </w:rPr>
  </w:style>
  <w:style w:type="paragraph" w:customStyle="1" w:styleId="xl29">
    <w:name w:val="xl29"/>
    <w:basedOn w:val="Normal"/>
    <w:rsid w:val="00C96BE6"/>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cs="Arial"/>
      <w:b/>
      <w:bCs/>
      <w:sz w:val="16"/>
      <w:szCs w:val="16"/>
      <w:lang w:val="hr-HR"/>
    </w:rPr>
  </w:style>
  <w:style w:type="paragraph" w:customStyle="1" w:styleId="xl30">
    <w:name w:val="xl30"/>
    <w:basedOn w:val="Normal"/>
    <w:rsid w:val="00C96BE6"/>
    <w:pPr>
      <w:spacing w:before="100" w:beforeAutospacing="1" w:after="100" w:afterAutospacing="1"/>
      <w:jc w:val="left"/>
    </w:pPr>
    <w:rPr>
      <w:rFonts w:cs="Arial"/>
      <w:b/>
      <w:bCs/>
      <w:sz w:val="16"/>
      <w:szCs w:val="16"/>
      <w:lang w:val="hr-HR"/>
    </w:rPr>
  </w:style>
  <w:style w:type="paragraph" w:customStyle="1" w:styleId="xl31">
    <w:name w:val="xl31"/>
    <w:basedOn w:val="Normal"/>
    <w:rsid w:val="00C96BE6"/>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cs="Arial"/>
      <w:b/>
      <w:bCs/>
      <w:sz w:val="16"/>
      <w:szCs w:val="16"/>
      <w:lang w:val="hr-HR"/>
    </w:rPr>
  </w:style>
  <w:style w:type="paragraph" w:customStyle="1" w:styleId="ContentsPage">
    <w:name w:val="Contents Page"/>
    <w:basedOn w:val="Normal"/>
    <w:next w:val="Normal"/>
    <w:rsid w:val="00C96BE6"/>
    <w:pPr>
      <w:keepNext/>
      <w:spacing w:before="60" w:after="60"/>
      <w:jc w:val="right"/>
    </w:pPr>
    <w:rPr>
      <w:b/>
      <w:sz w:val="20"/>
      <w:lang w:val="hr-HR" w:eastAsia="en-US"/>
    </w:rPr>
  </w:style>
  <w:style w:type="paragraph" w:styleId="TOC2">
    <w:name w:val="toc 2"/>
    <w:basedOn w:val="TOC1"/>
    <w:next w:val="Normal"/>
    <w:autoRedefine/>
    <w:semiHidden/>
    <w:rsid w:val="00C96BE6"/>
    <w:pPr>
      <w:jc w:val="right"/>
    </w:pPr>
    <w:rPr>
      <w:rFonts w:ascii="Arial" w:hAnsi="Arial" w:cs="Arial"/>
      <w:b/>
      <w:sz w:val="20"/>
    </w:rPr>
  </w:style>
  <w:style w:type="paragraph" w:styleId="TOC1">
    <w:name w:val="toc 1"/>
    <w:basedOn w:val="Normal"/>
    <w:next w:val="Normal"/>
    <w:autoRedefine/>
    <w:semiHidden/>
    <w:rsid w:val="00C96BE6"/>
    <w:pPr>
      <w:jc w:val="left"/>
    </w:pPr>
    <w:rPr>
      <w:rFonts w:ascii="Times New Roman" w:hAnsi="Times New Roman"/>
      <w:sz w:val="24"/>
      <w:lang w:val="hr-HR" w:eastAsia="en-US"/>
    </w:rPr>
  </w:style>
  <w:style w:type="paragraph" w:customStyle="1" w:styleId="xl32">
    <w:name w:val="xl32"/>
    <w:basedOn w:val="Normal"/>
    <w:rsid w:val="00C96BE6"/>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cs="Arial"/>
      <w:b/>
      <w:bCs/>
      <w:sz w:val="16"/>
      <w:szCs w:val="16"/>
      <w:lang w:val="hr-HR"/>
    </w:rPr>
  </w:style>
  <w:style w:type="paragraph" w:customStyle="1" w:styleId="xl33">
    <w:name w:val="xl33"/>
    <w:basedOn w:val="Normal"/>
    <w:rsid w:val="00C96BE6"/>
    <w:pPr>
      <w:spacing w:before="100" w:beforeAutospacing="1" w:after="100" w:afterAutospacing="1"/>
      <w:jc w:val="left"/>
    </w:pPr>
    <w:rPr>
      <w:rFonts w:cs="Arial"/>
      <w:b/>
      <w:bCs/>
      <w:sz w:val="16"/>
      <w:szCs w:val="16"/>
      <w:lang w:val="hr-HR"/>
    </w:rPr>
  </w:style>
  <w:style w:type="paragraph" w:customStyle="1" w:styleId="xl34">
    <w:name w:val="xl34"/>
    <w:basedOn w:val="Normal"/>
    <w:rsid w:val="00C96BE6"/>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cs="Arial"/>
      <w:b/>
      <w:bCs/>
      <w:sz w:val="16"/>
      <w:szCs w:val="16"/>
      <w:lang w:val="hr-HR"/>
    </w:rPr>
  </w:style>
  <w:style w:type="paragraph" w:customStyle="1" w:styleId="T1">
    <w:name w:val="T1"/>
    <w:basedOn w:val="Heading1"/>
    <w:link w:val="T1Char"/>
    <w:rsid w:val="00C96BE6"/>
    <w:pPr>
      <w:keepNext/>
      <w:spacing w:before="0" w:after="301" w:line="301" w:lineRule="atLeast"/>
      <w:ind w:left="0" w:firstLine="0"/>
      <w:outlineLvl w:val="9"/>
    </w:pPr>
    <w:rPr>
      <w:b w:val="0"/>
      <w:sz w:val="19"/>
      <w:lang w:eastAsia="en-US"/>
    </w:rPr>
  </w:style>
  <w:style w:type="character" w:customStyle="1" w:styleId="T1Char">
    <w:name w:val="T1 Char"/>
    <w:link w:val="T1"/>
    <w:rsid w:val="00C96BE6"/>
    <w:rPr>
      <w:rFonts w:ascii="Arial" w:hAnsi="Arial"/>
      <w:sz w:val="19"/>
      <w:lang w:val="en-GB" w:eastAsia="en-US"/>
    </w:rPr>
  </w:style>
  <w:style w:type="paragraph" w:customStyle="1" w:styleId="Outline">
    <w:name w:val="Outline"/>
    <w:basedOn w:val="Normal"/>
    <w:rsid w:val="00C96BE6"/>
    <w:pPr>
      <w:tabs>
        <w:tab w:val="num" w:pos="0"/>
      </w:tabs>
      <w:jc w:val="left"/>
    </w:pPr>
    <w:rPr>
      <w:rFonts w:ascii="Times New Roman" w:hAnsi="Times New Roman"/>
      <w:sz w:val="20"/>
      <w:lang w:val="hr-HR" w:eastAsia="en-US"/>
    </w:rPr>
  </w:style>
  <w:style w:type="paragraph" w:customStyle="1" w:styleId="Name">
    <w:name w:val="Name"/>
    <w:rsid w:val="00C96BE6"/>
    <w:pPr>
      <w:tabs>
        <w:tab w:val="left" w:pos="-845"/>
        <w:tab w:val="left" w:pos="-737"/>
        <w:tab w:val="left" w:pos="0"/>
        <w:tab w:val="left" w:pos="595"/>
        <w:tab w:val="left" w:pos="1190"/>
        <w:tab w:val="left" w:pos="1786"/>
        <w:tab w:val="left" w:pos="2381"/>
        <w:tab w:val="left" w:pos="2976"/>
        <w:tab w:val="left" w:pos="3571"/>
        <w:tab w:val="left" w:pos="4166"/>
        <w:tab w:val="left" w:pos="4762"/>
        <w:tab w:val="left" w:pos="5357"/>
        <w:tab w:val="left" w:pos="5952"/>
        <w:tab w:val="left" w:pos="6547"/>
        <w:tab w:val="left" w:pos="7142"/>
        <w:tab w:val="left" w:pos="7738"/>
        <w:tab w:val="left" w:pos="8333"/>
      </w:tabs>
      <w:suppressAutoHyphens/>
      <w:jc w:val="both"/>
    </w:pPr>
    <w:rPr>
      <w:b/>
      <w:smallCaps/>
      <w:spacing w:val="-2"/>
      <w:sz w:val="22"/>
      <w:lang w:val="en-GB" w:eastAsia="en-US"/>
    </w:rPr>
  </w:style>
  <w:style w:type="paragraph" w:customStyle="1" w:styleId="Style1">
    <w:name w:val="Style1"/>
    <w:basedOn w:val="Normal"/>
    <w:rsid w:val="00C96BE6"/>
    <w:rPr>
      <w:rFonts w:ascii="Times New Roman" w:hAnsi="Times New Roman"/>
      <w:sz w:val="24"/>
      <w:lang w:val="hr-HR" w:eastAsia="en-US"/>
    </w:rPr>
  </w:style>
  <w:style w:type="paragraph" w:styleId="CommentText">
    <w:name w:val="annotation text"/>
    <w:basedOn w:val="Normal"/>
    <w:link w:val="CommentTextChar"/>
    <w:semiHidden/>
    <w:rsid w:val="00C96BE6"/>
    <w:pPr>
      <w:widowControl w:val="0"/>
      <w:jc w:val="left"/>
    </w:pPr>
    <w:rPr>
      <w:rFonts w:ascii="HRTimes" w:hAnsi="HRTimes"/>
      <w:sz w:val="20"/>
      <w:lang w:val="hr-HR" w:eastAsia="en-US"/>
    </w:rPr>
  </w:style>
  <w:style w:type="character" w:customStyle="1" w:styleId="CommentTextChar">
    <w:name w:val="Comment Text Char"/>
    <w:basedOn w:val="DefaultParagraphFont"/>
    <w:link w:val="CommentText"/>
    <w:semiHidden/>
    <w:rsid w:val="00C96BE6"/>
    <w:rPr>
      <w:rFonts w:ascii="HRTimes" w:hAnsi="HRTimes"/>
      <w:lang w:eastAsia="en-US"/>
    </w:rPr>
  </w:style>
  <w:style w:type="paragraph" w:customStyle="1" w:styleId="PH">
    <w:name w:val="PH"/>
    <w:basedOn w:val="Header"/>
    <w:rsid w:val="00C96BE6"/>
    <w:pPr>
      <w:tabs>
        <w:tab w:val="clear" w:pos="4153"/>
        <w:tab w:val="clear" w:pos="8306"/>
      </w:tabs>
      <w:spacing w:line="301" w:lineRule="atLeast"/>
      <w:jc w:val="left"/>
    </w:pPr>
    <w:rPr>
      <w:sz w:val="24"/>
      <w:lang w:val="en-US" w:eastAsia="en-US"/>
    </w:rPr>
  </w:style>
  <w:style w:type="paragraph" w:customStyle="1" w:styleId="kristo">
    <w:name w:val="kristo"/>
    <w:basedOn w:val="Normal"/>
    <w:rsid w:val="00C96BE6"/>
    <w:pPr>
      <w:spacing w:after="120" w:line="23" w:lineRule="atLeast"/>
      <w:ind w:firstLine="567"/>
    </w:pPr>
    <w:rPr>
      <w:rFonts w:ascii="Times New Roman" w:hAnsi="Times New Roman"/>
      <w:i/>
      <w:spacing w:val="5"/>
      <w:sz w:val="26"/>
    </w:rPr>
  </w:style>
  <w:style w:type="paragraph" w:styleId="DocumentMap">
    <w:name w:val="Document Map"/>
    <w:basedOn w:val="Normal"/>
    <w:link w:val="DocumentMapChar"/>
    <w:semiHidden/>
    <w:rsid w:val="00C96BE6"/>
    <w:pPr>
      <w:shd w:val="clear" w:color="auto" w:fill="000080"/>
      <w:jc w:val="left"/>
    </w:pPr>
    <w:rPr>
      <w:rFonts w:ascii="Tahoma" w:hAnsi="Tahoma" w:cs="Tahoma"/>
      <w:sz w:val="20"/>
      <w:lang w:val="hr-HR" w:eastAsia="en-US"/>
    </w:rPr>
  </w:style>
  <w:style w:type="character" w:customStyle="1" w:styleId="DocumentMapChar">
    <w:name w:val="Document Map Char"/>
    <w:basedOn w:val="DefaultParagraphFont"/>
    <w:link w:val="DocumentMap"/>
    <w:semiHidden/>
    <w:rsid w:val="00C96BE6"/>
    <w:rPr>
      <w:rFonts w:ascii="Tahoma" w:hAnsi="Tahoma" w:cs="Tahoma"/>
      <w:shd w:val="clear" w:color="auto" w:fill="000080"/>
      <w:lang w:eastAsia="en-US"/>
    </w:rPr>
  </w:style>
  <w:style w:type="character" w:customStyle="1" w:styleId="apple-converted-space">
    <w:name w:val="apple-converted-space"/>
    <w:rsid w:val="00C96BE6"/>
  </w:style>
  <w:style w:type="character" w:styleId="FollowedHyperlink">
    <w:name w:val="FollowedHyperlink"/>
    <w:uiPriority w:val="99"/>
    <w:unhideWhenUsed/>
    <w:rsid w:val="00C96BE6"/>
    <w:rPr>
      <w:color w:val="800080"/>
      <w:u w:val="single"/>
    </w:rPr>
  </w:style>
  <w:style w:type="character" w:styleId="Strong">
    <w:name w:val="Strong"/>
    <w:uiPriority w:val="22"/>
    <w:qFormat/>
    <w:rsid w:val="00C96BE6"/>
    <w:rPr>
      <w:rFonts w:cs="Times New Roman"/>
      <w:b/>
      <w:bCs/>
    </w:rPr>
  </w:style>
  <w:style w:type="paragraph" w:styleId="NormalWeb">
    <w:name w:val="Normal (Web)"/>
    <w:basedOn w:val="Normal"/>
    <w:uiPriority w:val="99"/>
    <w:rsid w:val="00C96BE6"/>
    <w:pPr>
      <w:spacing w:before="100" w:beforeAutospacing="1" w:after="100" w:afterAutospacing="1"/>
      <w:jc w:val="left"/>
    </w:pPr>
    <w:rPr>
      <w:rFonts w:ascii="Times New Roman" w:hAnsi="Times New Roman"/>
      <w:sz w:val="24"/>
      <w:szCs w:val="24"/>
      <w:lang w:val="hr-HR"/>
    </w:rPr>
  </w:style>
  <w:style w:type="character" w:customStyle="1" w:styleId="t10">
    <w:name w:val="t1"/>
    <w:basedOn w:val="DefaultParagraphFont"/>
    <w:rsid w:val="00C96BE6"/>
  </w:style>
  <w:style w:type="paragraph" w:styleId="NoSpacing">
    <w:name w:val="No Spacing"/>
    <w:uiPriority w:val="1"/>
    <w:qFormat/>
    <w:rsid w:val="00C96BE6"/>
    <w:rPr>
      <w:sz w:val="24"/>
      <w:lang w:eastAsia="en-US"/>
    </w:rPr>
  </w:style>
  <w:style w:type="paragraph" w:customStyle="1" w:styleId="t-9-8">
    <w:name w:val="t-9-8"/>
    <w:basedOn w:val="Normal"/>
    <w:rsid w:val="00C96BE6"/>
    <w:pPr>
      <w:spacing w:before="100" w:beforeAutospacing="1" w:after="100" w:afterAutospacing="1"/>
      <w:jc w:val="left"/>
    </w:pPr>
    <w:rPr>
      <w:rFonts w:ascii="Times New Roman" w:hAnsi="Times New Roman"/>
      <w:sz w:val="24"/>
      <w:szCs w:val="24"/>
      <w:lang w:val="hr-HR"/>
    </w:rPr>
  </w:style>
  <w:style w:type="character" w:styleId="SubtleEmphasis">
    <w:name w:val="Subtle Emphasis"/>
    <w:uiPriority w:val="19"/>
    <w:qFormat/>
    <w:rsid w:val="00C96BE6"/>
    <w:rPr>
      <w:i/>
      <w:iCs/>
      <w:color w:val="404040"/>
    </w:rPr>
  </w:style>
  <w:style w:type="paragraph" w:styleId="HTMLPreformatted">
    <w:name w:val="HTML Preformatted"/>
    <w:basedOn w:val="Normal"/>
    <w:link w:val="HTMLPreformattedChar"/>
    <w:uiPriority w:val="99"/>
    <w:unhideWhenUsed/>
    <w:rsid w:val="00C96BE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Courier New" w:hAnsi="Courier New" w:cs="Courier New"/>
      <w:sz w:val="20"/>
      <w:lang w:val="hr-HR"/>
    </w:rPr>
  </w:style>
  <w:style w:type="character" w:customStyle="1" w:styleId="HTMLPreformattedChar">
    <w:name w:val="HTML Preformatted Char"/>
    <w:basedOn w:val="DefaultParagraphFont"/>
    <w:link w:val="HTMLPreformatted"/>
    <w:uiPriority w:val="99"/>
    <w:rsid w:val="00C96BE6"/>
    <w:rPr>
      <w:rFonts w:ascii="Courier New" w:hAnsi="Courier New" w:cs="Courier New"/>
    </w:rPr>
  </w:style>
  <w:style w:type="character" w:customStyle="1" w:styleId="y2iqfc">
    <w:name w:val="y2iqfc"/>
    <w:rsid w:val="00C96BE6"/>
  </w:style>
  <w:style w:type="character" w:customStyle="1" w:styleId="FooterChar">
    <w:name w:val="Footer Char"/>
    <w:link w:val="Footer"/>
    <w:uiPriority w:val="99"/>
    <w:rsid w:val="00A44363"/>
    <w:rPr>
      <w:rFonts w:ascii="Arial" w:hAnsi="Arial"/>
      <w:sz w:val="22"/>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4199479">
      <w:bodyDiv w:val="1"/>
      <w:marLeft w:val="0"/>
      <w:marRight w:val="0"/>
      <w:marTop w:val="0"/>
      <w:marBottom w:val="0"/>
      <w:divBdr>
        <w:top w:val="none" w:sz="0" w:space="0" w:color="auto"/>
        <w:left w:val="none" w:sz="0" w:space="0" w:color="auto"/>
        <w:bottom w:val="none" w:sz="0" w:space="0" w:color="auto"/>
        <w:right w:val="none" w:sz="0" w:space="0" w:color="auto"/>
      </w:divBdr>
    </w:div>
    <w:div w:id="284778477">
      <w:bodyDiv w:val="1"/>
      <w:marLeft w:val="0"/>
      <w:marRight w:val="0"/>
      <w:marTop w:val="0"/>
      <w:marBottom w:val="0"/>
      <w:divBdr>
        <w:top w:val="none" w:sz="0" w:space="0" w:color="auto"/>
        <w:left w:val="none" w:sz="0" w:space="0" w:color="auto"/>
        <w:bottom w:val="none" w:sz="0" w:space="0" w:color="auto"/>
        <w:right w:val="none" w:sz="0" w:space="0" w:color="auto"/>
      </w:divBdr>
    </w:div>
    <w:div w:id="349646000">
      <w:bodyDiv w:val="1"/>
      <w:marLeft w:val="0"/>
      <w:marRight w:val="0"/>
      <w:marTop w:val="0"/>
      <w:marBottom w:val="0"/>
      <w:divBdr>
        <w:top w:val="none" w:sz="0" w:space="0" w:color="auto"/>
        <w:left w:val="none" w:sz="0" w:space="0" w:color="auto"/>
        <w:bottom w:val="none" w:sz="0" w:space="0" w:color="auto"/>
        <w:right w:val="none" w:sz="0" w:space="0" w:color="auto"/>
      </w:divBdr>
    </w:div>
    <w:div w:id="464398555">
      <w:bodyDiv w:val="1"/>
      <w:marLeft w:val="0"/>
      <w:marRight w:val="0"/>
      <w:marTop w:val="0"/>
      <w:marBottom w:val="0"/>
      <w:divBdr>
        <w:top w:val="none" w:sz="0" w:space="0" w:color="auto"/>
        <w:left w:val="none" w:sz="0" w:space="0" w:color="auto"/>
        <w:bottom w:val="none" w:sz="0" w:space="0" w:color="auto"/>
        <w:right w:val="none" w:sz="0" w:space="0" w:color="auto"/>
      </w:divBdr>
    </w:div>
    <w:div w:id="698506939">
      <w:bodyDiv w:val="1"/>
      <w:marLeft w:val="0"/>
      <w:marRight w:val="0"/>
      <w:marTop w:val="0"/>
      <w:marBottom w:val="0"/>
      <w:divBdr>
        <w:top w:val="none" w:sz="0" w:space="0" w:color="auto"/>
        <w:left w:val="none" w:sz="0" w:space="0" w:color="auto"/>
        <w:bottom w:val="none" w:sz="0" w:space="0" w:color="auto"/>
        <w:right w:val="none" w:sz="0" w:space="0" w:color="auto"/>
      </w:divBdr>
      <w:divsChild>
        <w:div w:id="1037005645">
          <w:marLeft w:val="0"/>
          <w:marRight w:val="0"/>
          <w:marTop w:val="0"/>
          <w:marBottom w:val="0"/>
          <w:divBdr>
            <w:top w:val="none" w:sz="0" w:space="0" w:color="auto"/>
            <w:left w:val="none" w:sz="0" w:space="0" w:color="auto"/>
            <w:bottom w:val="none" w:sz="0" w:space="0" w:color="auto"/>
            <w:right w:val="none" w:sz="0" w:space="0" w:color="auto"/>
          </w:divBdr>
        </w:div>
        <w:div w:id="1777402791">
          <w:marLeft w:val="0"/>
          <w:marRight w:val="0"/>
          <w:marTop w:val="0"/>
          <w:marBottom w:val="0"/>
          <w:divBdr>
            <w:top w:val="none" w:sz="0" w:space="0" w:color="auto"/>
            <w:left w:val="none" w:sz="0" w:space="0" w:color="auto"/>
            <w:bottom w:val="none" w:sz="0" w:space="0" w:color="auto"/>
            <w:right w:val="none" w:sz="0" w:space="0" w:color="auto"/>
          </w:divBdr>
        </w:div>
      </w:divsChild>
    </w:div>
    <w:div w:id="1149784224">
      <w:bodyDiv w:val="1"/>
      <w:marLeft w:val="0"/>
      <w:marRight w:val="0"/>
      <w:marTop w:val="0"/>
      <w:marBottom w:val="0"/>
      <w:divBdr>
        <w:top w:val="none" w:sz="0" w:space="0" w:color="auto"/>
        <w:left w:val="none" w:sz="0" w:space="0" w:color="auto"/>
        <w:bottom w:val="none" w:sz="0" w:space="0" w:color="auto"/>
        <w:right w:val="none" w:sz="0" w:space="0" w:color="auto"/>
      </w:divBdr>
    </w:div>
    <w:div w:id="1205488685">
      <w:bodyDiv w:val="1"/>
      <w:marLeft w:val="0"/>
      <w:marRight w:val="0"/>
      <w:marTop w:val="0"/>
      <w:marBottom w:val="0"/>
      <w:divBdr>
        <w:top w:val="none" w:sz="0" w:space="0" w:color="auto"/>
        <w:left w:val="none" w:sz="0" w:space="0" w:color="auto"/>
        <w:bottom w:val="none" w:sz="0" w:space="0" w:color="auto"/>
        <w:right w:val="none" w:sz="0" w:space="0" w:color="auto"/>
      </w:divBdr>
    </w:div>
    <w:div w:id="1313559707">
      <w:bodyDiv w:val="1"/>
      <w:marLeft w:val="0"/>
      <w:marRight w:val="0"/>
      <w:marTop w:val="0"/>
      <w:marBottom w:val="0"/>
      <w:divBdr>
        <w:top w:val="none" w:sz="0" w:space="0" w:color="auto"/>
        <w:left w:val="none" w:sz="0" w:space="0" w:color="auto"/>
        <w:bottom w:val="none" w:sz="0" w:space="0" w:color="auto"/>
        <w:right w:val="none" w:sz="0" w:space="0" w:color="auto"/>
      </w:divBdr>
    </w:div>
    <w:div w:id="1514225115">
      <w:bodyDiv w:val="1"/>
      <w:marLeft w:val="0"/>
      <w:marRight w:val="0"/>
      <w:marTop w:val="0"/>
      <w:marBottom w:val="0"/>
      <w:divBdr>
        <w:top w:val="none" w:sz="0" w:space="0" w:color="auto"/>
        <w:left w:val="none" w:sz="0" w:space="0" w:color="auto"/>
        <w:bottom w:val="none" w:sz="0" w:space="0" w:color="auto"/>
        <w:right w:val="none" w:sz="0" w:space="0" w:color="auto"/>
      </w:divBdr>
    </w:div>
    <w:div w:id="1655648041">
      <w:bodyDiv w:val="1"/>
      <w:marLeft w:val="0"/>
      <w:marRight w:val="0"/>
      <w:marTop w:val="0"/>
      <w:marBottom w:val="0"/>
      <w:divBdr>
        <w:top w:val="none" w:sz="0" w:space="0" w:color="auto"/>
        <w:left w:val="none" w:sz="0" w:space="0" w:color="auto"/>
        <w:bottom w:val="none" w:sz="0" w:space="0" w:color="auto"/>
        <w:right w:val="none" w:sz="0" w:space="0" w:color="auto"/>
      </w:divBdr>
    </w:div>
    <w:div w:id="1779907340">
      <w:bodyDiv w:val="1"/>
      <w:marLeft w:val="0"/>
      <w:marRight w:val="0"/>
      <w:marTop w:val="0"/>
      <w:marBottom w:val="0"/>
      <w:divBdr>
        <w:top w:val="none" w:sz="0" w:space="0" w:color="auto"/>
        <w:left w:val="none" w:sz="0" w:space="0" w:color="auto"/>
        <w:bottom w:val="none" w:sz="0" w:space="0" w:color="auto"/>
        <w:right w:val="none" w:sz="0" w:space="0" w:color="auto"/>
      </w:divBdr>
    </w:div>
    <w:div w:id="18526009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2.jpg"/></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99169C2-8C11-634D-8B9C-268959F310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20</Pages>
  <Words>4517</Words>
  <Characters>25750</Characters>
  <Application>Microsoft Office Word</Application>
  <DocSecurity>0</DocSecurity>
  <Lines>214</Lines>
  <Paragraphs>60</Paragraphs>
  <ScaleCrop>false</ScaleCrop>
  <HeadingPairs>
    <vt:vector size="2" baseType="variant">
      <vt:variant>
        <vt:lpstr>Title</vt:lpstr>
      </vt:variant>
      <vt:variant>
        <vt:i4>1</vt:i4>
      </vt:variant>
    </vt:vector>
  </HeadingPairs>
  <TitlesOfParts>
    <vt:vector size="1" baseType="lpstr">
      <vt:lpstr>Normal template</vt:lpstr>
    </vt:vector>
  </TitlesOfParts>
  <Company>Hewlett-Packard Company</Company>
  <LinksUpToDate>false</LinksUpToDate>
  <CharactersWithSpaces>30207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Normal template</dc:title>
  <dc:creator>Korisnik</dc:creator>
  <cp:lastModifiedBy>Dina Silovic</cp:lastModifiedBy>
  <cp:revision>12</cp:revision>
  <cp:lastPrinted>2023-02-20T12:27:00Z</cp:lastPrinted>
  <dcterms:created xsi:type="dcterms:W3CDTF">2025-03-26T12:46:00Z</dcterms:created>
  <dcterms:modified xsi:type="dcterms:W3CDTF">2025-03-26T13:12:00Z</dcterms:modified>
</cp:coreProperties>
</file>