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25CB" w14:textId="122D10AF" w:rsidR="004251EA" w:rsidRPr="00E86CAC" w:rsidRDefault="00BD24AE" w:rsidP="004251EA">
      <w:pPr>
        <w:pStyle w:val="Header"/>
        <w:ind w:left="3969"/>
        <w:rPr>
          <w:rFonts w:ascii="Calibri" w:hAnsi="Calibri" w:cs="Arial"/>
          <w:sz w:val="20"/>
        </w:rPr>
      </w:pPr>
      <w:r w:rsidRPr="004251EA">
        <w:rPr>
          <w:rFonts w:ascii="Calibri" w:hAnsi="Calibri" w:cs="Arial"/>
          <w:noProof/>
          <w:sz w:val="20"/>
          <w:lang w:val="en-US" w:eastAsia="en-US"/>
        </w:rPr>
        <w:drawing>
          <wp:inline distT="0" distB="0" distL="0" distR="0" wp14:anchorId="06E5CB9B" wp14:editId="70FF6E08">
            <wp:extent cx="742950" cy="742950"/>
            <wp:effectExtent l="0" t="0" r="0" b="0"/>
            <wp:docPr id="1" name="Picture 4" descr="C:\Users\Korisnik\Desktop\PAP_logo_20Nov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PAP_logo_20Nov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B0D1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28CA1420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6B72CD10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2E31DCEB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49F4F1D2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54EDE5F2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459B5AE4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73FABED5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7577E1B2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131A4E4C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733A6AFC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23273A4A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32F3DC5C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50598718" w14:textId="77777777" w:rsidR="004251EA" w:rsidRPr="00E86CAC" w:rsidRDefault="004251EA" w:rsidP="004251EA">
      <w:pPr>
        <w:ind w:left="5670"/>
        <w:rPr>
          <w:rFonts w:ascii="Calibri" w:hAnsi="Calibri" w:cs="Arial"/>
          <w:b/>
          <w:color w:val="000000"/>
          <w:spacing w:val="-7"/>
          <w:sz w:val="12"/>
          <w:szCs w:val="12"/>
          <w:lang w:val="en-US"/>
        </w:rPr>
      </w:pPr>
    </w:p>
    <w:p w14:paraId="15A07D1C" w14:textId="77777777" w:rsidR="004251EA" w:rsidRPr="00E86CAC" w:rsidRDefault="004251EA" w:rsidP="004251EA">
      <w:pPr>
        <w:pStyle w:val="LTLetterhead"/>
        <w:rPr>
          <w:rFonts w:ascii="Calibri" w:hAnsi="Calibri"/>
        </w:rPr>
      </w:pPr>
    </w:p>
    <w:p w14:paraId="48EC6966" w14:textId="77777777" w:rsidR="004251EA" w:rsidRPr="00E86CAC" w:rsidRDefault="004251EA" w:rsidP="004251EA">
      <w:pPr>
        <w:rPr>
          <w:rFonts w:ascii="Calibri" w:hAnsi="Calibri"/>
          <w:sz w:val="52"/>
          <w:szCs w:val="52"/>
        </w:rPr>
      </w:pPr>
    </w:p>
    <w:p w14:paraId="309439CF" w14:textId="77777777" w:rsidR="004251EA" w:rsidRPr="00E86CAC" w:rsidRDefault="004251EA" w:rsidP="004251EA">
      <w:pPr>
        <w:jc w:val="center"/>
        <w:rPr>
          <w:rFonts w:ascii="Calibri" w:hAnsi="Calibri"/>
          <w:b/>
          <w:sz w:val="40"/>
          <w:szCs w:val="40"/>
        </w:rPr>
      </w:pPr>
      <w:r w:rsidRPr="00E86CAC">
        <w:rPr>
          <w:rFonts w:ascii="Calibri" w:hAnsi="Calibri"/>
          <w:b/>
          <w:sz w:val="40"/>
          <w:szCs w:val="40"/>
        </w:rPr>
        <w:t>Centar za regionalne aktivnosti Programa prioritetnih akcija</w:t>
      </w:r>
    </w:p>
    <w:p w14:paraId="417A862D" w14:textId="77777777" w:rsidR="004251EA" w:rsidRPr="00E86CAC" w:rsidRDefault="004251EA" w:rsidP="004251EA">
      <w:pPr>
        <w:rPr>
          <w:rFonts w:ascii="Calibri" w:hAnsi="Calibri"/>
          <w:b/>
          <w:sz w:val="40"/>
          <w:szCs w:val="40"/>
        </w:rPr>
      </w:pPr>
    </w:p>
    <w:p w14:paraId="147A4D3C" w14:textId="77777777" w:rsidR="004251EA" w:rsidRPr="00E86CAC" w:rsidRDefault="004251EA" w:rsidP="004251EA">
      <w:pPr>
        <w:rPr>
          <w:rFonts w:ascii="Calibri" w:hAnsi="Calibri"/>
          <w:b/>
          <w:sz w:val="40"/>
          <w:szCs w:val="40"/>
        </w:rPr>
      </w:pPr>
    </w:p>
    <w:p w14:paraId="32F1A4F4" w14:textId="77777777" w:rsidR="004251EA" w:rsidRPr="00E86CAC" w:rsidRDefault="004251EA" w:rsidP="004251EA">
      <w:pPr>
        <w:rPr>
          <w:rFonts w:ascii="Calibri" w:hAnsi="Calibri"/>
          <w:b/>
          <w:sz w:val="40"/>
          <w:szCs w:val="40"/>
        </w:rPr>
      </w:pPr>
    </w:p>
    <w:p w14:paraId="7B51FA48" w14:textId="77777777" w:rsidR="004251EA" w:rsidRPr="00E86CAC" w:rsidRDefault="004251EA" w:rsidP="004251EA">
      <w:pPr>
        <w:rPr>
          <w:rFonts w:ascii="Calibri" w:hAnsi="Calibri"/>
          <w:b/>
          <w:sz w:val="40"/>
          <w:szCs w:val="40"/>
        </w:rPr>
      </w:pPr>
    </w:p>
    <w:p w14:paraId="12FB8D9A" w14:textId="77777777" w:rsidR="004251EA" w:rsidRPr="00E86CAC" w:rsidRDefault="004251EA" w:rsidP="004251EA">
      <w:pPr>
        <w:rPr>
          <w:rFonts w:ascii="Calibri" w:hAnsi="Calibri"/>
          <w:b/>
          <w:sz w:val="40"/>
          <w:szCs w:val="40"/>
        </w:rPr>
      </w:pPr>
    </w:p>
    <w:p w14:paraId="577400B8" w14:textId="77777777" w:rsidR="004251EA" w:rsidRPr="00E86CAC" w:rsidRDefault="005341BB" w:rsidP="005341BB">
      <w:pPr>
        <w:numPr>
          <w:ilvl w:val="0"/>
          <w:numId w:val="9"/>
        </w:num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Rebalans f</w:t>
      </w:r>
      <w:r w:rsidR="004251EA" w:rsidRPr="00E86CAC">
        <w:rPr>
          <w:rFonts w:ascii="Calibri" w:hAnsi="Calibri"/>
          <w:b/>
          <w:sz w:val="40"/>
          <w:szCs w:val="40"/>
        </w:rPr>
        <w:t>ina</w:t>
      </w:r>
      <w:r w:rsidR="004251EA">
        <w:rPr>
          <w:rFonts w:ascii="Calibri" w:hAnsi="Calibri"/>
          <w:b/>
          <w:sz w:val="40"/>
          <w:szCs w:val="40"/>
        </w:rPr>
        <w:t>n</w:t>
      </w:r>
      <w:r w:rsidR="004251EA" w:rsidRPr="00E86CAC">
        <w:rPr>
          <w:rFonts w:ascii="Calibri" w:hAnsi="Calibri"/>
          <w:b/>
          <w:sz w:val="40"/>
          <w:szCs w:val="40"/>
        </w:rPr>
        <w:t>cijsk</w:t>
      </w:r>
      <w:r>
        <w:rPr>
          <w:rFonts w:ascii="Calibri" w:hAnsi="Calibri"/>
          <w:b/>
          <w:sz w:val="40"/>
          <w:szCs w:val="40"/>
        </w:rPr>
        <w:t>og</w:t>
      </w:r>
      <w:r w:rsidR="004251EA" w:rsidRPr="00E86CAC">
        <w:rPr>
          <w:rFonts w:ascii="Calibri" w:hAnsi="Calibri"/>
          <w:b/>
          <w:sz w:val="40"/>
          <w:szCs w:val="40"/>
        </w:rPr>
        <w:t xml:space="preserve"> plan</w:t>
      </w:r>
      <w:r>
        <w:rPr>
          <w:rFonts w:ascii="Calibri" w:hAnsi="Calibri"/>
          <w:b/>
          <w:sz w:val="40"/>
          <w:szCs w:val="40"/>
        </w:rPr>
        <w:t>a</w:t>
      </w:r>
      <w:r w:rsidR="004251EA" w:rsidRPr="00E86CAC">
        <w:rPr>
          <w:rFonts w:ascii="Calibri" w:hAnsi="Calibri"/>
          <w:b/>
          <w:sz w:val="40"/>
          <w:szCs w:val="40"/>
        </w:rPr>
        <w:t xml:space="preserve"> </w:t>
      </w:r>
      <w:r w:rsidR="00430CEF">
        <w:rPr>
          <w:rFonts w:ascii="Calibri" w:hAnsi="Calibri"/>
          <w:b/>
          <w:sz w:val="40"/>
          <w:szCs w:val="40"/>
        </w:rPr>
        <w:t>CRA/PPA</w:t>
      </w:r>
    </w:p>
    <w:p w14:paraId="184C8064" w14:textId="77777777" w:rsidR="004251EA" w:rsidRPr="00E86CAC" w:rsidRDefault="004251EA" w:rsidP="004251EA">
      <w:pPr>
        <w:jc w:val="center"/>
        <w:rPr>
          <w:rFonts w:ascii="Calibri" w:hAnsi="Calibri"/>
          <w:b/>
          <w:sz w:val="40"/>
          <w:szCs w:val="40"/>
        </w:rPr>
      </w:pPr>
      <w:r w:rsidRPr="00E86CAC">
        <w:rPr>
          <w:rFonts w:ascii="Calibri" w:hAnsi="Calibri"/>
          <w:b/>
          <w:sz w:val="40"/>
          <w:szCs w:val="40"/>
        </w:rPr>
        <w:t>za 20</w:t>
      </w:r>
      <w:r w:rsidR="007B6E3F">
        <w:rPr>
          <w:rFonts w:ascii="Calibri" w:hAnsi="Calibri"/>
          <w:b/>
          <w:sz w:val="40"/>
          <w:szCs w:val="40"/>
        </w:rPr>
        <w:t>2</w:t>
      </w:r>
      <w:r w:rsidR="00257A07">
        <w:rPr>
          <w:rFonts w:ascii="Calibri" w:hAnsi="Calibri"/>
          <w:b/>
          <w:sz w:val="40"/>
          <w:szCs w:val="40"/>
        </w:rPr>
        <w:t>3</w:t>
      </w:r>
      <w:r w:rsidRPr="00E86CAC">
        <w:rPr>
          <w:rFonts w:ascii="Calibri" w:hAnsi="Calibri"/>
          <w:b/>
          <w:sz w:val="40"/>
          <w:szCs w:val="40"/>
        </w:rPr>
        <w:t>. godinu</w:t>
      </w:r>
    </w:p>
    <w:p w14:paraId="49E6453C" w14:textId="77777777" w:rsidR="004251EA" w:rsidRPr="00E86CAC" w:rsidRDefault="004251EA" w:rsidP="004251EA">
      <w:pPr>
        <w:jc w:val="center"/>
        <w:rPr>
          <w:rFonts w:ascii="Calibri" w:hAnsi="Calibri"/>
          <w:b/>
          <w:sz w:val="52"/>
          <w:szCs w:val="52"/>
        </w:rPr>
      </w:pPr>
    </w:p>
    <w:p w14:paraId="21FADE86" w14:textId="77777777" w:rsidR="004251EA" w:rsidRPr="00E86CAC" w:rsidRDefault="004251EA" w:rsidP="004251EA">
      <w:pPr>
        <w:rPr>
          <w:rFonts w:ascii="Calibri" w:hAnsi="Calibri"/>
          <w:b/>
        </w:rPr>
      </w:pPr>
    </w:p>
    <w:p w14:paraId="30377859" w14:textId="77777777" w:rsidR="004251EA" w:rsidRPr="00E86CAC" w:rsidRDefault="004251EA" w:rsidP="004251EA">
      <w:pPr>
        <w:rPr>
          <w:rFonts w:ascii="Calibri" w:hAnsi="Calibri"/>
          <w:b/>
        </w:rPr>
      </w:pPr>
    </w:p>
    <w:p w14:paraId="5B10B49D" w14:textId="77777777" w:rsidR="004251EA" w:rsidRPr="00E86CAC" w:rsidRDefault="004251EA" w:rsidP="004251EA">
      <w:pPr>
        <w:rPr>
          <w:rFonts w:ascii="Calibri" w:hAnsi="Calibri"/>
          <w:b/>
        </w:rPr>
      </w:pPr>
    </w:p>
    <w:p w14:paraId="2AEDD369" w14:textId="77777777" w:rsidR="004251EA" w:rsidRPr="00E86CAC" w:rsidRDefault="004251EA" w:rsidP="004251EA">
      <w:pPr>
        <w:rPr>
          <w:rFonts w:ascii="Calibri" w:hAnsi="Calibri"/>
          <w:b/>
        </w:rPr>
      </w:pPr>
    </w:p>
    <w:p w14:paraId="00D43DF6" w14:textId="77777777" w:rsidR="004251EA" w:rsidRPr="00E86CAC" w:rsidRDefault="004251EA" w:rsidP="004251EA">
      <w:pPr>
        <w:rPr>
          <w:rFonts w:ascii="Calibri" w:hAnsi="Calibri"/>
        </w:rPr>
      </w:pPr>
    </w:p>
    <w:p w14:paraId="6959BF89" w14:textId="77777777" w:rsidR="004251EA" w:rsidRPr="00E86CAC" w:rsidRDefault="004251EA" w:rsidP="004251EA">
      <w:pPr>
        <w:rPr>
          <w:rFonts w:ascii="Calibri" w:hAnsi="Calibri"/>
        </w:rPr>
      </w:pPr>
    </w:p>
    <w:p w14:paraId="3315DB50" w14:textId="77777777" w:rsidR="004251EA" w:rsidRPr="00E86CAC" w:rsidRDefault="004251EA" w:rsidP="004251EA">
      <w:pPr>
        <w:rPr>
          <w:rFonts w:ascii="Calibri" w:hAnsi="Calibri"/>
        </w:rPr>
      </w:pPr>
    </w:p>
    <w:p w14:paraId="688B6A9F" w14:textId="77777777" w:rsidR="004251EA" w:rsidRPr="00E86CAC" w:rsidRDefault="004251EA" w:rsidP="004251EA">
      <w:pPr>
        <w:rPr>
          <w:rFonts w:ascii="Calibri" w:hAnsi="Calibri"/>
        </w:rPr>
      </w:pPr>
    </w:p>
    <w:p w14:paraId="47863871" w14:textId="77777777" w:rsidR="004251EA" w:rsidRPr="00E86CAC" w:rsidRDefault="004251EA" w:rsidP="004251EA">
      <w:pPr>
        <w:rPr>
          <w:rFonts w:ascii="Calibri" w:hAnsi="Calibri"/>
        </w:rPr>
      </w:pPr>
    </w:p>
    <w:p w14:paraId="0330295C" w14:textId="77777777" w:rsidR="004251EA" w:rsidRPr="00E86CAC" w:rsidRDefault="004251EA" w:rsidP="004251EA">
      <w:pPr>
        <w:rPr>
          <w:rFonts w:ascii="Calibri" w:hAnsi="Calibri"/>
        </w:rPr>
      </w:pPr>
    </w:p>
    <w:p w14:paraId="69AF6DE2" w14:textId="77777777" w:rsidR="004251EA" w:rsidRPr="00E86CAC" w:rsidRDefault="004251EA" w:rsidP="004251EA">
      <w:pPr>
        <w:rPr>
          <w:rFonts w:ascii="Calibri" w:hAnsi="Calibri"/>
        </w:rPr>
      </w:pPr>
    </w:p>
    <w:p w14:paraId="0A17718A" w14:textId="77777777" w:rsidR="004251EA" w:rsidRPr="00E86CAC" w:rsidRDefault="004251EA" w:rsidP="004251EA">
      <w:pPr>
        <w:rPr>
          <w:rFonts w:ascii="Calibri" w:hAnsi="Calibri"/>
        </w:rPr>
      </w:pPr>
    </w:p>
    <w:p w14:paraId="406B7DF8" w14:textId="77777777" w:rsidR="004251EA" w:rsidRPr="00E86CAC" w:rsidRDefault="004251EA" w:rsidP="004251EA">
      <w:pPr>
        <w:jc w:val="center"/>
        <w:rPr>
          <w:rFonts w:ascii="Calibri" w:hAnsi="Calibri"/>
        </w:rPr>
      </w:pPr>
      <w:r w:rsidRPr="00E86CAC">
        <w:rPr>
          <w:rFonts w:ascii="Calibri" w:hAnsi="Calibri"/>
        </w:rPr>
        <w:t>Split,</w:t>
      </w:r>
      <w:r w:rsidR="007669B3">
        <w:rPr>
          <w:rFonts w:ascii="Calibri" w:hAnsi="Calibri"/>
        </w:rPr>
        <w:t xml:space="preserve"> </w:t>
      </w:r>
      <w:r w:rsidR="00DF7B69">
        <w:rPr>
          <w:rFonts w:ascii="Calibri" w:hAnsi="Calibri"/>
        </w:rPr>
        <w:t>prosinac</w:t>
      </w:r>
      <w:r w:rsidR="00DF7B69" w:rsidRPr="00E86CAC">
        <w:rPr>
          <w:rFonts w:ascii="Calibri" w:hAnsi="Calibri"/>
        </w:rPr>
        <w:t xml:space="preserve"> </w:t>
      </w:r>
      <w:r w:rsidR="007B6E3F">
        <w:rPr>
          <w:rFonts w:ascii="Calibri" w:hAnsi="Calibri"/>
        </w:rPr>
        <w:t>202</w:t>
      </w:r>
      <w:r w:rsidR="005341BB">
        <w:rPr>
          <w:rFonts w:ascii="Calibri" w:hAnsi="Calibri"/>
        </w:rPr>
        <w:t>3</w:t>
      </w:r>
      <w:r w:rsidRPr="00E86CAC">
        <w:rPr>
          <w:rFonts w:ascii="Calibri" w:hAnsi="Calibri"/>
        </w:rPr>
        <w:t>.</w:t>
      </w:r>
    </w:p>
    <w:p w14:paraId="76CC6DD4" w14:textId="77777777" w:rsidR="004251EA" w:rsidRPr="00E86CAC" w:rsidRDefault="004251EA" w:rsidP="004251EA">
      <w:pPr>
        <w:jc w:val="right"/>
        <w:rPr>
          <w:rFonts w:ascii="Calibri" w:hAnsi="Calibri"/>
        </w:rPr>
      </w:pPr>
    </w:p>
    <w:p w14:paraId="1B9E5CF2" w14:textId="77777777" w:rsidR="004251EA" w:rsidRPr="00E86CAC" w:rsidRDefault="004251EA" w:rsidP="004251EA">
      <w:pPr>
        <w:rPr>
          <w:rFonts w:ascii="Calibri" w:hAnsi="Calibri"/>
        </w:rPr>
      </w:pPr>
    </w:p>
    <w:p w14:paraId="25607E5E" w14:textId="77777777" w:rsidR="004251EA" w:rsidRPr="00E86CAC" w:rsidRDefault="004251EA" w:rsidP="004251EA">
      <w:pPr>
        <w:rPr>
          <w:rFonts w:ascii="Calibri" w:hAnsi="Calibri"/>
        </w:rPr>
      </w:pPr>
    </w:p>
    <w:p w14:paraId="01DC9672" w14:textId="77777777" w:rsidR="004251EA" w:rsidRPr="00E86CAC" w:rsidRDefault="004251EA" w:rsidP="004251EA">
      <w:pPr>
        <w:rPr>
          <w:rFonts w:ascii="Calibri" w:hAnsi="Calibri"/>
        </w:rPr>
      </w:pPr>
    </w:p>
    <w:p w14:paraId="06845308" w14:textId="77777777" w:rsidR="004251EA" w:rsidRPr="00E86CAC" w:rsidRDefault="004251EA" w:rsidP="004251EA">
      <w:pPr>
        <w:rPr>
          <w:rFonts w:ascii="Calibri" w:hAnsi="Calibri"/>
        </w:rPr>
      </w:pPr>
    </w:p>
    <w:p w14:paraId="1D72158E" w14:textId="77777777" w:rsidR="004251EA" w:rsidRPr="00E86CAC" w:rsidRDefault="004251EA" w:rsidP="004251EA">
      <w:pPr>
        <w:rPr>
          <w:rFonts w:ascii="Calibri" w:hAnsi="Calibri"/>
        </w:rPr>
      </w:pPr>
    </w:p>
    <w:p w14:paraId="3CB1A32C" w14:textId="77777777" w:rsidR="004251EA" w:rsidRPr="00E86CAC" w:rsidRDefault="004251EA" w:rsidP="004251EA">
      <w:pPr>
        <w:rPr>
          <w:rFonts w:ascii="Calibri" w:hAnsi="Calibri"/>
        </w:rPr>
      </w:pPr>
      <w:r w:rsidRPr="00E86CAC">
        <w:rPr>
          <w:rFonts w:ascii="Calibri" w:hAnsi="Calibri"/>
        </w:rPr>
        <w:t>Sadržaj:</w:t>
      </w:r>
    </w:p>
    <w:p w14:paraId="05CD9B3A" w14:textId="77777777" w:rsidR="004251EA" w:rsidRPr="00E86CAC" w:rsidRDefault="004251EA" w:rsidP="004251EA">
      <w:pPr>
        <w:rPr>
          <w:rFonts w:ascii="Calibri" w:hAnsi="Calibri"/>
        </w:rPr>
      </w:pPr>
    </w:p>
    <w:p w14:paraId="3BC8BFC3" w14:textId="77777777" w:rsidR="004251EA" w:rsidRPr="00E86CAC" w:rsidRDefault="004251EA" w:rsidP="004251E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Fina</w:t>
      </w:r>
      <w:r>
        <w:rPr>
          <w:rFonts w:ascii="Calibri" w:hAnsi="Calibri"/>
        </w:rPr>
        <w:t>n</w:t>
      </w:r>
      <w:r w:rsidRPr="00E86CAC">
        <w:rPr>
          <w:rFonts w:ascii="Calibri" w:hAnsi="Calibri"/>
        </w:rPr>
        <w:t xml:space="preserve">cijski plan </w:t>
      </w:r>
      <w:r w:rsidR="00430CEF">
        <w:rPr>
          <w:rFonts w:ascii="Calibri" w:hAnsi="Calibri"/>
        </w:rPr>
        <w:t>CRA/PPA</w:t>
      </w:r>
      <w:r w:rsidRPr="00E86CAC">
        <w:rPr>
          <w:rFonts w:ascii="Calibri" w:hAnsi="Calibri"/>
        </w:rPr>
        <w:t xml:space="preserve"> </w:t>
      </w:r>
    </w:p>
    <w:p w14:paraId="1F715E74" w14:textId="77777777" w:rsidR="004251EA" w:rsidRPr="00E86CAC" w:rsidRDefault="004251EA" w:rsidP="004251E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Plan prihoda i rashoda</w:t>
      </w:r>
    </w:p>
    <w:p w14:paraId="5B414DF9" w14:textId="77777777" w:rsidR="004251EA" w:rsidRPr="00E86CAC" w:rsidRDefault="004251EA" w:rsidP="004251E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Plan rezultata poslovanja</w:t>
      </w:r>
    </w:p>
    <w:p w14:paraId="73592E62" w14:textId="77777777" w:rsidR="004251EA" w:rsidRPr="00E86CAC" w:rsidRDefault="004251EA" w:rsidP="004251E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Plan zaduživanja i otplata</w:t>
      </w:r>
    </w:p>
    <w:p w14:paraId="3F555924" w14:textId="77777777" w:rsidR="004251EA" w:rsidRDefault="004251EA" w:rsidP="004251EA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E86CAC">
        <w:rPr>
          <w:rFonts w:ascii="Calibri" w:hAnsi="Calibri"/>
        </w:rPr>
        <w:t>Obrazloženje</w:t>
      </w:r>
    </w:p>
    <w:p w14:paraId="48499783" w14:textId="77777777" w:rsidR="004251EA" w:rsidRPr="00E86CAC" w:rsidRDefault="004251EA" w:rsidP="004251EA">
      <w:pPr>
        <w:rPr>
          <w:rFonts w:ascii="Calibri" w:hAnsi="Calibri"/>
        </w:rPr>
      </w:pPr>
    </w:p>
    <w:p w14:paraId="4A4669D6" w14:textId="77777777" w:rsidR="004251EA" w:rsidRPr="00E86CAC" w:rsidRDefault="004251EA" w:rsidP="004251EA">
      <w:pPr>
        <w:rPr>
          <w:rFonts w:ascii="Calibri" w:hAnsi="Calibri"/>
        </w:rPr>
      </w:pPr>
    </w:p>
    <w:p w14:paraId="0A570A24" w14:textId="77777777" w:rsidR="004251EA" w:rsidRPr="00E86CAC" w:rsidRDefault="004251EA" w:rsidP="004251EA">
      <w:pPr>
        <w:rPr>
          <w:rFonts w:ascii="Calibri" w:hAnsi="Calibri"/>
        </w:rPr>
      </w:pPr>
    </w:p>
    <w:p w14:paraId="482CC0EC" w14:textId="77777777" w:rsidR="004251EA" w:rsidRPr="00E86CAC" w:rsidRDefault="004251EA" w:rsidP="004251EA">
      <w:pPr>
        <w:rPr>
          <w:rFonts w:ascii="Calibri" w:hAnsi="Calibri"/>
        </w:rPr>
      </w:pPr>
    </w:p>
    <w:p w14:paraId="77F20043" w14:textId="77777777" w:rsidR="004251EA" w:rsidRPr="00E86CAC" w:rsidRDefault="004251EA" w:rsidP="004251EA">
      <w:pPr>
        <w:rPr>
          <w:rFonts w:ascii="Calibri" w:hAnsi="Calibri"/>
        </w:rPr>
      </w:pPr>
    </w:p>
    <w:p w14:paraId="1A010513" w14:textId="77777777" w:rsidR="004251EA" w:rsidRPr="00E86CAC" w:rsidRDefault="004251EA" w:rsidP="004251EA">
      <w:pPr>
        <w:rPr>
          <w:rFonts w:ascii="Calibri" w:hAnsi="Calibri"/>
        </w:rPr>
      </w:pPr>
    </w:p>
    <w:p w14:paraId="342C71C2" w14:textId="77777777" w:rsidR="004251EA" w:rsidRPr="00E86CAC" w:rsidRDefault="004251EA" w:rsidP="004251EA">
      <w:pPr>
        <w:rPr>
          <w:rFonts w:ascii="Calibri" w:hAnsi="Calibri"/>
        </w:rPr>
      </w:pPr>
    </w:p>
    <w:p w14:paraId="281500BC" w14:textId="77777777" w:rsidR="004251EA" w:rsidRPr="00E86CAC" w:rsidRDefault="004251EA" w:rsidP="004251EA">
      <w:pPr>
        <w:rPr>
          <w:rFonts w:ascii="Calibri" w:hAnsi="Calibri"/>
        </w:rPr>
      </w:pPr>
    </w:p>
    <w:p w14:paraId="48C9FD4B" w14:textId="77777777" w:rsidR="004251EA" w:rsidRPr="00E86CAC" w:rsidRDefault="004251EA" w:rsidP="004251EA">
      <w:pPr>
        <w:rPr>
          <w:rFonts w:ascii="Calibri" w:hAnsi="Calibri"/>
        </w:rPr>
      </w:pPr>
    </w:p>
    <w:p w14:paraId="08070DA7" w14:textId="77777777" w:rsidR="004251EA" w:rsidRPr="00E86CAC" w:rsidRDefault="004251EA" w:rsidP="004251EA">
      <w:pPr>
        <w:rPr>
          <w:rFonts w:ascii="Calibri" w:hAnsi="Calibri"/>
        </w:rPr>
      </w:pPr>
    </w:p>
    <w:p w14:paraId="11A36642" w14:textId="77777777" w:rsidR="004251EA" w:rsidRPr="00E86CAC" w:rsidRDefault="004251EA" w:rsidP="004251EA">
      <w:pPr>
        <w:rPr>
          <w:rFonts w:ascii="Calibri" w:hAnsi="Calibri"/>
        </w:rPr>
      </w:pPr>
    </w:p>
    <w:p w14:paraId="4496BA5B" w14:textId="77777777" w:rsidR="004251EA" w:rsidRPr="00E86CAC" w:rsidRDefault="004251EA" w:rsidP="004251EA">
      <w:pPr>
        <w:rPr>
          <w:rFonts w:ascii="Calibri" w:hAnsi="Calibri"/>
        </w:rPr>
      </w:pPr>
    </w:p>
    <w:p w14:paraId="657820BB" w14:textId="77777777" w:rsidR="004251EA" w:rsidRPr="00E86CAC" w:rsidRDefault="004251EA" w:rsidP="004251EA">
      <w:pPr>
        <w:rPr>
          <w:rFonts w:ascii="Calibri" w:hAnsi="Calibri"/>
        </w:rPr>
      </w:pPr>
    </w:p>
    <w:p w14:paraId="4C8C8072" w14:textId="77777777" w:rsidR="004251EA" w:rsidRPr="00E86CAC" w:rsidRDefault="004251EA" w:rsidP="004251EA">
      <w:pPr>
        <w:rPr>
          <w:rFonts w:ascii="Calibri" w:hAnsi="Calibri"/>
        </w:rPr>
      </w:pPr>
    </w:p>
    <w:p w14:paraId="45287F70" w14:textId="77777777" w:rsidR="004251EA" w:rsidRPr="00E86CAC" w:rsidRDefault="004251EA" w:rsidP="004251EA">
      <w:pPr>
        <w:rPr>
          <w:rFonts w:ascii="Calibri" w:hAnsi="Calibri"/>
        </w:rPr>
      </w:pPr>
    </w:p>
    <w:p w14:paraId="3DADC65A" w14:textId="77777777" w:rsidR="004251EA" w:rsidRPr="00E86CAC" w:rsidRDefault="004251EA" w:rsidP="004251EA">
      <w:pPr>
        <w:rPr>
          <w:rFonts w:ascii="Calibri" w:hAnsi="Calibri"/>
        </w:rPr>
      </w:pPr>
    </w:p>
    <w:p w14:paraId="4E9F3C4B" w14:textId="77777777" w:rsidR="004251EA" w:rsidRPr="00E86CAC" w:rsidRDefault="004251EA" w:rsidP="004251EA">
      <w:pPr>
        <w:rPr>
          <w:rFonts w:ascii="Calibri" w:hAnsi="Calibri"/>
        </w:rPr>
      </w:pPr>
    </w:p>
    <w:p w14:paraId="4DD8DBAB" w14:textId="77777777" w:rsidR="004251EA" w:rsidRPr="00E86CAC" w:rsidRDefault="004251EA" w:rsidP="004251EA">
      <w:pPr>
        <w:rPr>
          <w:rFonts w:ascii="Calibri" w:hAnsi="Calibri"/>
        </w:rPr>
      </w:pPr>
    </w:p>
    <w:p w14:paraId="13700178" w14:textId="77777777" w:rsidR="004251EA" w:rsidRPr="00E86CAC" w:rsidRDefault="004251EA" w:rsidP="004251EA">
      <w:pPr>
        <w:rPr>
          <w:rFonts w:ascii="Calibri" w:hAnsi="Calibri"/>
        </w:rPr>
      </w:pPr>
    </w:p>
    <w:p w14:paraId="4AF523F9" w14:textId="77777777" w:rsidR="004251EA" w:rsidRPr="00E86CAC" w:rsidRDefault="004251EA" w:rsidP="004251EA">
      <w:pPr>
        <w:rPr>
          <w:rFonts w:ascii="Calibri" w:hAnsi="Calibri"/>
        </w:rPr>
      </w:pPr>
    </w:p>
    <w:p w14:paraId="3971D6F5" w14:textId="77777777" w:rsidR="004251EA" w:rsidRPr="00E86CAC" w:rsidRDefault="004251EA" w:rsidP="004251EA">
      <w:pPr>
        <w:rPr>
          <w:rFonts w:ascii="Calibri" w:hAnsi="Calibri"/>
        </w:rPr>
      </w:pPr>
    </w:p>
    <w:p w14:paraId="5F504420" w14:textId="77777777" w:rsidR="004251EA" w:rsidRPr="00E86CAC" w:rsidRDefault="004251EA" w:rsidP="004251EA">
      <w:pPr>
        <w:rPr>
          <w:rFonts w:ascii="Calibri" w:hAnsi="Calibri"/>
        </w:rPr>
      </w:pPr>
    </w:p>
    <w:p w14:paraId="255278A3" w14:textId="77777777" w:rsidR="004251EA" w:rsidRPr="00E86CAC" w:rsidRDefault="004251EA" w:rsidP="004251EA">
      <w:pPr>
        <w:rPr>
          <w:rFonts w:ascii="Calibri" w:hAnsi="Calibri"/>
        </w:rPr>
      </w:pPr>
    </w:p>
    <w:p w14:paraId="67EAC61A" w14:textId="77777777" w:rsidR="004251EA" w:rsidRPr="00E86CAC" w:rsidRDefault="004251EA" w:rsidP="004251EA">
      <w:pPr>
        <w:rPr>
          <w:rFonts w:ascii="Calibri" w:hAnsi="Calibri"/>
        </w:rPr>
      </w:pPr>
    </w:p>
    <w:p w14:paraId="34BEB8D3" w14:textId="77777777" w:rsidR="004251EA" w:rsidRPr="00296476" w:rsidRDefault="002A79F2" w:rsidP="00CD056E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br w:type="page"/>
      </w:r>
      <w:r w:rsidR="004251EA" w:rsidRPr="00E86CAC">
        <w:rPr>
          <w:rFonts w:ascii="Calibri" w:hAnsi="Calibri"/>
          <w:b/>
          <w:u w:val="single"/>
        </w:rPr>
        <w:lastRenderedPageBreak/>
        <w:t>1.</w:t>
      </w:r>
      <w:r w:rsidR="004251EA" w:rsidRPr="00296476">
        <w:rPr>
          <w:rFonts w:ascii="Calibri" w:hAnsi="Calibri"/>
          <w:b/>
          <w:u w:val="single"/>
        </w:rPr>
        <w:t xml:space="preserve">Finacijski plan </w:t>
      </w:r>
      <w:r w:rsidR="00970B1D" w:rsidRPr="00296476">
        <w:rPr>
          <w:rFonts w:ascii="Calibri" w:hAnsi="Calibri"/>
          <w:b/>
          <w:u w:val="single"/>
        </w:rPr>
        <w:t>CRA/PPA</w:t>
      </w:r>
      <w:r w:rsidR="0072786F" w:rsidRPr="00296476">
        <w:rPr>
          <w:rFonts w:ascii="Calibri" w:hAnsi="Calibri"/>
          <w:b/>
          <w:u w:val="single"/>
        </w:rPr>
        <w:t>-a</w:t>
      </w:r>
      <w:r w:rsidR="004251EA" w:rsidRPr="00296476">
        <w:rPr>
          <w:rFonts w:ascii="Calibri" w:hAnsi="Calibri"/>
          <w:b/>
          <w:u w:val="single"/>
        </w:rPr>
        <w:t xml:space="preserve"> </w:t>
      </w:r>
    </w:p>
    <w:p w14:paraId="13C54747" w14:textId="77777777" w:rsidR="004251EA" w:rsidRPr="00296476" w:rsidRDefault="004251EA" w:rsidP="004251EA">
      <w:pPr>
        <w:ind w:left="360"/>
        <w:jc w:val="both"/>
        <w:rPr>
          <w:rFonts w:ascii="Calibri" w:hAnsi="Calibri"/>
        </w:rPr>
      </w:pPr>
    </w:p>
    <w:p w14:paraId="124C335B" w14:textId="77777777" w:rsidR="004251EA" w:rsidRPr="00296476" w:rsidRDefault="004251EA" w:rsidP="004251EA">
      <w:pPr>
        <w:jc w:val="both"/>
        <w:rPr>
          <w:rFonts w:ascii="Calibri" w:hAnsi="Calibri"/>
        </w:rPr>
      </w:pPr>
      <w:r w:rsidRPr="00296476">
        <w:rPr>
          <w:rFonts w:ascii="Calibri" w:hAnsi="Calibri"/>
        </w:rPr>
        <w:t xml:space="preserve">Financijski plan Centra za regionalne aktivnosti Programa prioritetnih akcija (dalje: </w:t>
      </w:r>
      <w:r w:rsidR="00970B1D" w:rsidRPr="00296476">
        <w:rPr>
          <w:rFonts w:ascii="Calibri" w:hAnsi="Calibri"/>
        </w:rPr>
        <w:t>CRA/PPA</w:t>
      </w:r>
      <w:r w:rsidRPr="00296476">
        <w:rPr>
          <w:rFonts w:ascii="Calibri" w:hAnsi="Calibri"/>
        </w:rPr>
        <w:t xml:space="preserve">) </w:t>
      </w:r>
      <w:r w:rsidR="00F17309" w:rsidRPr="00296476">
        <w:rPr>
          <w:rFonts w:ascii="Calibri" w:hAnsi="Calibri"/>
        </w:rPr>
        <w:t>predlaže</w:t>
      </w:r>
      <w:r w:rsidRPr="00296476">
        <w:rPr>
          <w:rFonts w:ascii="Calibri" w:hAnsi="Calibri"/>
        </w:rPr>
        <w:t xml:space="preserve"> ravnatelj </w:t>
      </w:r>
      <w:r w:rsidR="00970B1D" w:rsidRPr="00296476">
        <w:rPr>
          <w:rFonts w:ascii="Calibri" w:hAnsi="Calibri"/>
        </w:rPr>
        <w:t>CRA/PPA</w:t>
      </w:r>
      <w:r w:rsidR="00F17309" w:rsidRPr="00296476">
        <w:rPr>
          <w:rFonts w:ascii="Calibri" w:hAnsi="Calibri"/>
        </w:rPr>
        <w:t xml:space="preserve">, </w:t>
      </w:r>
      <w:r w:rsidRPr="00296476">
        <w:rPr>
          <w:rFonts w:ascii="Calibri" w:hAnsi="Calibri"/>
        </w:rPr>
        <w:t xml:space="preserve">a </w:t>
      </w:r>
      <w:r w:rsidR="00F17309" w:rsidRPr="00296476">
        <w:rPr>
          <w:rFonts w:ascii="Calibri" w:hAnsi="Calibri"/>
        </w:rPr>
        <w:t>donosi ga Upravno vijeće</w:t>
      </w:r>
      <w:r w:rsidRPr="00296476">
        <w:rPr>
          <w:rFonts w:ascii="Calibri" w:hAnsi="Calibri"/>
        </w:rPr>
        <w:t xml:space="preserve">. Financijski plan sastoji </w:t>
      </w:r>
      <w:r w:rsidR="00885ED2" w:rsidRPr="00296476">
        <w:rPr>
          <w:rFonts w:ascii="Calibri" w:hAnsi="Calibri"/>
        </w:rPr>
        <w:t xml:space="preserve">se </w:t>
      </w:r>
      <w:r w:rsidRPr="00296476">
        <w:rPr>
          <w:rFonts w:ascii="Calibri" w:hAnsi="Calibri"/>
        </w:rPr>
        <w:t>od:</w:t>
      </w:r>
    </w:p>
    <w:p w14:paraId="105AE541" w14:textId="77777777" w:rsidR="004251EA" w:rsidRPr="00296476" w:rsidRDefault="004251EA" w:rsidP="004251EA">
      <w:pPr>
        <w:jc w:val="both"/>
        <w:rPr>
          <w:rFonts w:ascii="Calibri" w:hAnsi="Calibri"/>
        </w:rPr>
      </w:pPr>
    </w:p>
    <w:p w14:paraId="0A19B520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>1. Plana prihoda i rashoda</w:t>
      </w:r>
    </w:p>
    <w:p w14:paraId="17463D2E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>2. Plana rezultata poslovanja</w:t>
      </w:r>
    </w:p>
    <w:p w14:paraId="7CA5DC28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>3. Plana zaduživanja i otplata</w:t>
      </w:r>
    </w:p>
    <w:p w14:paraId="01FBF18E" w14:textId="77777777" w:rsidR="004251EA" w:rsidRPr="00296476" w:rsidRDefault="005341BB" w:rsidP="004251EA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4251EA" w:rsidRPr="00296476">
        <w:rPr>
          <w:rFonts w:ascii="Calibri" w:hAnsi="Calibri"/>
        </w:rPr>
        <w:t>. Obrazloženja</w:t>
      </w:r>
    </w:p>
    <w:p w14:paraId="396E945A" w14:textId="77777777" w:rsidR="004251EA" w:rsidRPr="00296476" w:rsidRDefault="004251EA" w:rsidP="004251EA">
      <w:pPr>
        <w:rPr>
          <w:rFonts w:ascii="Calibri" w:hAnsi="Calibri"/>
        </w:rPr>
      </w:pPr>
    </w:p>
    <w:p w14:paraId="623E0A47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>Prihodi i rashodi planirani su u skladu s računovodstvenim načelom nastanka događaja. U planu rezultata poslovanja vidljiv je planirani rezultat poslovanja koji se očekuje da će se os</w:t>
      </w:r>
      <w:r w:rsidR="007B6E3F" w:rsidRPr="00296476">
        <w:rPr>
          <w:rFonts w:ascii="Calibri" w:hAnsi="Calibri"/>
        </w:rPr>
        <w:t>tvariti na dan 31. prosinca 202</w:t>
      </w:r>
      <w:r w:rsidR="00257A07">
        <w:rPr>
          <w:rFonts w:ascii="Calibri" w:hAnsi="Calibri"/>
        </w:rPr>
        <w:t>3</w:t>
      </w:r>
      <w:r w:rsidRPr="00296476">
        <w:rPr>
          <w:rFonts w:ascii="Calibri" w:hAnsi="Calibri"/>
        </w:rPr>
        <w:t>.</w:t>
      </w:r>
    </w:p>
    <w:p w14:paraId="011D1E83" w14:textId="77777777" w:rsidR="00885ED2" w:rsidRPr="00296476" w:rsidRDefault="00885ED2" w:rsidP="004251EA">
      <w:pPr>
        <w:rPr>
          <w:rFonts w:ascii="Calibri" w:hAnsi="Calibri"/>
        </w:rPr>
      </w:pPr>
    </w:p>
    <w:p w14:paraId="55283D76" w14:textId="77777777" w:rsidR="004251EA" w:rsidRPr="00296476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</w:rPr>
        <w:t xml:space="preserve">Dana su obrazloženja skupina prihoda i rashoda, novčanog tijeka i investicija. Programi, aktivnosti i projekti koji se planiraju provoditi dani su u </w:t>
      </w:r>
      <w:r w:rsidR="00970B1D" w:rsidRPr="00296476">
        <w:rPr>
          <w:rFonts w:ascii="Calibri" w:hAnsi="Calibri"/>
        </w:rPr>
        <w:t>Godišnjem</w:t>
      </w:r>
      <w:r w:rsidRPr="00296476">
        <w:rPr>
          <w:rFonts w:ascii="Calibri" w:hAnsi="Calibri"/>
        </w:rPr>
        <w:t xml:space="preserve"> </w:t>
      </w:r>
      <w:r w:rsidR="00970B1D" w:rsidRPr="00296476">
        <w:rPr>
          <w:rFonts w:ascii="Calibri" w:hAnsi="Calibri"/>
        </w:rPr>
        <w:t>p</w:t>
      </w:r>
      <w:r w:rsidR="00CF78F1" w:rsidRPr="00296476">
        <w:rPr>
          <w:rFonts w:ascii="Calibri" w:hAnsi="Calibri"/>
        </w:rPr>
        <w:t>rogramu</w:t>
      </w:r>
      <w:r w:rsidRPr="00296476">
        <w:rPr>
          <w:rFonts w:ascii="Calibri" w:hAnsi="Calibri"/>
        </w:rPr>
        <w:t xml:space="preserve"> rada.</w:t>
      </w:r>
    </w:p>
    <w:p w14:paraId="03CAC8B7" w14:textId="77777777" w:rsidR="00595104" w:rsidRPr="00296476" w:rsidRDefault="00595104" w:rsidP="004251EA">
      <w:pPr>
        <w:rPr>
          <w:rFonts w:ascii="Calibri" w:hAnsi="Calibri"/>
        </w:rPr>
      </w:pPr>
    </w:p>
    <w:p w14:paraId="1582C231" w14:textId="77777777" w:rsidR="004251EA" w:rsidRDefault="004251EA" w:rsidP="004251EA">
      <w:pPr>
        <w:rPr>
          <w:rFonts w:ascii="Calibri" w:hAnsi="Calibri"/>
        </w:rPr>
      </w:pPr>
      <w:r w:rsidRPr="00296476">
        <w:rPr>
          <w:rFonts w:ascii="Calibri" w:hAnsi="Calibri"/>
          <w:b/>
        </w:rPr>
        <w:t xml:space="preserve">Tablica 1.1. </w:t>
      </w:r>
      <w:r w:rsidRPr="00296476">
        <w:rPr>
          <w:rFonts w:ascii="Calibri" w:hAnsi="Calibri"/>
        </w:rPr>
        <w:t>Plan prihoda i rashoda</w:t>
      </w:r>
      <w:r w:rsidR="00361E66">
        <w:rPr>
          <w:rFonts w:ascii="Calibri" w:hAnsi="Calibri"/>
        </w:rPr>
        <w:t xml:space="preserve"> (u €)</w:t>
      </w:r>
    </w:p>
    <w:p w14:paraId="54607DA2" w14:textId="77777777" w:rsidR="00F94410" w:rsidRDefault="00F94410" w:rsidP="004251EA">
      <w:pPr>
        <w:rPr>
          <w:rFonts w:ascii="Calibri" w:hAnsi="Calibri"/>
        </w:rPr>
      </w:pPr>
    </w:p>
    <w:tbl>
      <w:tblPr>
        <w:tblW w:w="9544" w:type="dxa"/>
        <w:tblInd w:w="78" w:type="dxa"/>
        <w:tblLook w:val="04A0" w:firstRow="1" w:lastRow="0" w:firstColumn="1" w:lastColumn="0" w:noHBand="0" w:noVBand="1"/>
      </w:tblPr>
      <w:tblGrid>
        <w:gridCol w:w="29"/>
        <w:gridCol w:w="474"/>
        <w:gridCol w:w="76"/>
        <w:gridCol w:w="642"/>
        <w:gridCol w:w="521"/>
        <w:gridCol w:w="2799"/>
        <w:gridCol w:w="698"/>
        <w:gridCol w:w="1085"/>
        <w:gridCol w:w="429"/>
        <w:gridCol w:w="1037"/>
        <w:gridCol w:w="314"/>
        <w:gridCol w:w="1332"/>
        <w:gridCol w:w="42"/>
        <w:gridCol w:w="66"/>
      </w:tblGrid>
      <w:tr w:rsidR="00F94410" w14:paraId="414C594E" w14:textId="77777777" w:rsidTr="00C86EDC">
        <w:trPr>
          <w:gridBefore w:val="1"/>
          <w:wBefore w:w="30" w:type="dxa"/>
          <w:trHeight w:val="270"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93A9" w14:textId="77777777" w:rsidR="00F94410" w:rsidRDefault="00F94410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6BC6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94410" w14:paraId="293D1F13" w14:textId="77777777" w:rsidTr="00C86EDC">
        <w:trPr>
          <w:gridBefore w:val="1"/>
          <w:wBefore w:w="30" w:type="dxa"/>
          <w:trHeight w:val="465"/>
        </w:trPr>
        <w:tc>
          <w:tcPr>
            <w:tcW w:w="171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DF07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Račun </w:t>
            </w:r>
          </w:p>
        </w:tc>
        <w:tc>
          <w:tcPr>
            <w:tcW w:w="349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D348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430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282C6D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Plan za 2023. </w:t>
            </w:r>
          </w:p>
        </w:tc>
      </w:tr>
      <w:tr w:rsidR="00F94410" w14:paraId="62E76CB2" w14:textId="77777777" w:rsidTr="00C86EDC">
        <w:trPr>
          <w:gridBefore w:val="1"/>
          <w:wBefore w:w="30" w:type="dxa"/>
          <w:trHeight w:val="780"/>
        </w:trPr>
        <w:tc>
          <w:tcPr>
            <w:tcW w:w="171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DDEEB3" w14:textId="77777777" w:rsidR="00F94410" w:rsidRDefault="00F944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51B17DA" w14:textId="77777777" w:rsidR="00F94410" w:rsidRDefault="00F9441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E354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Financijski plan u €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540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Rebalans finacijskog plana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1A4C21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Novi financijski plan u €</w:t>
            </w:r>
          </w:p>
        </w:tc>
      </w:tr>
      <w:tr w:rsidR="00F94410" w14:paraId="70397938" w14:textId="77777777" w:rsidTr="00C86EDC">
        <w:trPr>
          <w:gridBefore w:val="1"/>
          <w:wBefore w:w="30" w:type="dxa"/>
          <w:trHeight w:val="570"/>
        </w:trPr>
        <w:tc>
          <w:tcPr>
            <w:tcW w:w="9514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41D948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PRIHODI</w:t>
            </w:r>
          </w:p>
        </w:tc>
      </w:tr>
      <w:tr w:rsidR="00F94410" w14:paraId="4B131500" w14:textId="77777777" w:rsidTr="00C86EDC">
        <w:trPr>
          <w:gridBefore w:val="1"/>
          <w:wBefore w:w="30" w:type="dxa"/>
          <w:trHeight w:val="52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EC3FEB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D5D0DD5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25E8A110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Prihodi od prodaje roba i pružanja usluga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8779FE0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03D5600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5C1920FB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94410" w14:paraId="74F4AE1F" w14:textId="77777777" w:rsidTr="00C86EDC">
        <w:trPr>
          <w:gridBefore w:val="1"/>
          <w:wBefore w:w="30" w:type="dxa"/>
          <w:trHeight w:val="510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7658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38A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06EE93F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Prihodi od prodaje roba i pružanja usluga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DA2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F15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52E3A9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4410" w14:paraId="6F91D9FD" w14:textId="77777777" w:rsidTr="00C86EDC">
        <w:trPr>
          <w:gridBefore w:val="1"/>
          <w:wBefore w:w="30" w:type="dxa"/>
          <w:trHeight w:val="510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C8D265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83C65B3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20166B48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članarina i članskih doprinosa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71E682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48F309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0448953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94410" w14:paraId="55849CE0" w14:textId="77777777" w:rsidTr="00C86EDC">
        <w:trPr>
          <w:gridBefore w:val="1"/>
          <w:wBefore w:w="30" w:type="dxa"/>
          <w:trHeight w:val="510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ABC8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EEA6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B62BB9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članarina i članskih doprinosa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34BE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4361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419883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4410" w14:paraId="64C66572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B831B8F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FC52327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58E25FB7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po posebnim propisima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7ED36E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F822F01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0051FF93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94410" w14:paraId="3C022F6E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55A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34E0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31B64A6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po posebnim propisima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DAA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A6CA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2F70A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4410" w14:paraId="3988D7F9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AE26A99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204F0B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41851C35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A97F479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28A89EB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37D9CC8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</w:tr>
      <w:tr w:rsidR="00F94410" w14:paraId="0504AA5C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F60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080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90F642E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financijske imovine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610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FA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0626A1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F94410" w14:paraId="12A8570F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43EC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690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1C57423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nefinancijske imovine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23AD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031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469AA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4410" w14:paraId="7148CD3D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F20921F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F928786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33661ED6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Prihodi od donacija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B9B4A8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1158007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5484B9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298555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3F747211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1456562</w:t>
            </w:r>
          </w:p>
        </w:tc>
      </w:tr>
      <w:tr w:rsidR="00F94410" w14:paraId="323CBE7D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FEA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622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863B40D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donacija iz proračuna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734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26545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D60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3A7AA4A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26546</w:t>
            </w:r>
          </w:p>
        </w:tc>
      </w:tr>
      <w:tr w:rsidR="00F94410" w14:paraId="3A2EFA82" w14:textId="77777777" w:rsidTr="00C86EDC">
        <w:trPr>
          <w:gridBefore w:val="1"/>
          <w:wBefore w:w="30" w:type="dxa"/>
          <w:trHeight w:val="510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8093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5F7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D45710C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inozemnih vlada i međunarodnih organizacija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BA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680204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4E96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709645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CDA490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1389849</w:t>
            </w:r>
          </w:p>
        </w:tc>
      </w:tr>
      <w:tr w:rsidR="00F94410" w14:paraId="79FCE756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108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D7A6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C83C9AD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odinstitucija i tijela EU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F1E6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451258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EEBA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-411321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2B3E2C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39937</w:t>
            </w:r>
          </w:p>
        </w:tc>
      </w:tr>
      <w:tr w:rsidR="00F94410" w14:paraId="369F60D1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7C6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E8BF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353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B14BDEE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trgovačkih društava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256E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239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3A88D0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230</w:t>
            </w:r>
          </w:p>
        </w:tc>
      </w:tr>
      <w:tr w:rsidR="00F94410" w14:paraId="77FD74C6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B51EFD2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6A001D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4A93348C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Ostali  prihodi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C53BACD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31F915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2F2D4D5B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</w:t>
            </w:r>
          </w:p>
        </w:tc>
      </w:tr>
      <w:tr w:rsidR="00F94410" w14:paraId="76E0A6A8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C32B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308C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3CC423A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Prihodi od refundacija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7CF8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FE06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891469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</w:tr>
      <w:tr w:rsidR="00F94410" w14:paraId="3561CBB3" w14:textId="77777777" w:rsidTr="00C86EDC">
        <w:trPr>
          <w:gridBefore w:val="1"/>
          <w:wBefore w:w="30" w:type="dxa"/>
          <w:trHeight w:val="510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6662CF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E968B5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vAlign w:val="bottom"/>
            <w:hideMark/>
          </w:tcPr>
          <w:p w14:paraId="7A62A27F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Prihodi od povezanih neprofitnih organizacija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500CB90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A8E1CAA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38EE9F4B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94410" w14:paraId="3287E9B8" w14:textId="77777777" w:rsidTr="00C86EDC">
        <w:trPr>
          <w:gridBefore w:val="1"/>
          <w:wBefore w:w="30" w:type="dxa"/>
          <w:trHeight w:val="52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6880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9B23" w14:textId="77777777" w:rsidR="00F94410" w:rsidRDefault="00F944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25D871A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Prihodi od povezanih neprofitnih organizacija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ADCF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556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7116E3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4410" w14:paraId="1570F979" w14:textId="77777777" w:rsidTr="00C86EDC">
        <w:trPr>
          <w:gridBefore w:val="1"/>
          <w:wBefore w:w="30" w:type="dxa"/>
          <w:trHeight w:val="525"/>
        </w:trPr>
        <w:tc>
          <w:tcPr>
            <w:tcW w:w="520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231DF6D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UKUPNO PRIHODI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4F94268B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1158020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01978D6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298631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2E19236E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1456651</w:t>
            </w:r>
          </w:p>
        </w:tc>
      </w:tr>
      <w:tr w:rsidR="00F94410" w14:paraId="7F231011" w14:textId="77777777" w:rsidTr="00C86EDC">
        <w:trPr>
          <w:gridBefore w:val="1"/>
          <w:wBefore w:w="30" w:type="dxa"/>
          <w:trHeight w:val="525"/>
        </w:trPr>
        <w:tc>
          <w:tcPr>
            <w:tcW w:w="520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F5304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KORIŠTENI PRENESENI VIŠAK PRIHODA (dio 5221)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C07731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32058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A94D83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12921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0F46F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44978</w:t>
            </w:r>
          </w:p>
        </w:tc>
      </w:tr>
      <w:tr w:rsidR="00F94410" w14:paraId="4BFA27EC" w14:textId="77777777" w:rsidTr="00C86EDC">
        <w:trPr>
          <w:gridBefore w:val="1"/>
          <w:wBefore w:w="30" w:type="dxa"/>
          <w:trHeight w:val="525"/>
        </w:trPr>
        <w:tc>
          <w:tcPr>
            <w:tcW w:w="520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D6DCE4"/>
            <w:noWrap/>
            <w:vAlign w:val="center"/>
            <w:hideMark/>
          </w:tcPr>
          <w:p w14:paraId="7F2C4E83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UKUPNO ZA POKRIĆE 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61CCFEF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1190077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105EEC15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311552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24938FA3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1501629</w:t>
            </w:r>
          </w:p>
        </w:tc>
      </w:tr>
      <w:tr w:rsidR="00F94410" w14:paraId="1D8FCB2A" w14:textId="77777777" w:rsidTr="00C86EDC">
        <w:trPr>
          <w:gridBefore w:val="1"/>
          <w:wBefore w:w="30" w:type="dxa"/>
          <w:trHeight w:val="330"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5C0E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5E54" w14:textId="77777777" w:rsidR="00F94410" w:rsidRDefault="00F94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7CCE" w14:textId="77777777" w:rsidR="00F94410" w:rsidRDefault="00F94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BED5" w14:textId="77777777" w:rsidR="00F94410" w:rsidRDefault="00F94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EBC9C" w14:textId="77777777" w:rsidR="00F94410" w:rsidRDefault="00F944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66E3C" w14:textId="77777777" w:rsidR="00F94410" w:rsidRDefault="00F94410">
            <w:pPr>
              <w:jc w:val="right"/>
              <w:rPr>
                <w:sz w:val="20"/>
                <w:szCs w:val="20"/>
              </w:rPr>
            </w:pPr>
          </w:p>
        </w:tc>
      </w:tr>
      <w:tr w:rsidR="00F94410" w14:paraId="1B17B277" w14:textId="77777777" w:rsidTr="00C86EDC">
        <w:trPr>
          <w:gridBefore w:val="1"/>
          <w:wBefore w:w="30" w:type="dxa"/>
          <w:trHeight w:val="600"/>
        </w:trPr>
        <w:tc>
          <w:tcPr>
            <w:tcW w:w="9514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071DC28" w14:textId="77777777" w:rsidR="00F94410" w:rsidRDefault="00F94410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RASHODI</w:t>
            </w:r>
          </w:p>
        </w:tc>
      </w:tr>
      <w:tr w:rsidR="00F94410" w14:paraId="489BD851" w14:textId="77777777" w:rsidTr="00C86EDC">
        <w:trPr>
          <w:gridBefore w:val="1"/>
          <w:wBefore w:w="30" w:type="dxa"/>
          <w:trHeight w:val="270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264117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9C0299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291C6925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za radnike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1FA87CF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645531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338E219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63841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bottom"/>
            <w:hideMark/>
          </w:tcPr>
          <w:p w14:paraId="7846A103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709372</w:t>
            </w:r>
          </w:p>
        </w:tc>
      </w:tr>
      <w:tr w:rsidR="00F94410" w14:paraId="3DDEA178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6861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199E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6AE11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Plaće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C30E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529041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B3BE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55565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B7810C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584606</w:t>
            </w:r>
          </w:p>
        </w:tc>
      </w:tr>
      <w:tr w:rsidR="00F94410" w14:paraId="4C02329F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907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329E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39F68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Ostali rashodi za radnike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219C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29199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4CCA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-893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CBC99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28306</w:t>
            </w:r>
          </w:p>
        </w:tc>
      </w:tr>
      <w:tr w:rsidR="00F94410" w14:paraId="15B0A162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EC82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C8A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413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9EE48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Doprinosi na plaće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2A2F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87292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0160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9168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C39179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96460</w:t>
            </w:r>
          </w:p>
        </w:tc>
      </w:tr>
      <w:tr w:rsidR="00F94410" w14:paraId="3077FAA0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42BD896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1120BDE0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3020E383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Materijalni rashodi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8C4E7B6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493596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4FA2A21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261052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7C2EF4F3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754648</w:t>
            </w:r>
          </w:p>
        </w:tc>
      </w:tr>
      <w:tr w:rsidR="00F94410" w14:paraId="13B0D22F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8C8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D2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46A0D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Naknade troškova radnicima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4DBD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13272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1D69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5573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88FF24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18846</w:t>
            </w:r>
          </w:p>
        </w:tc>
      </w:tr>
      <w:tr w:rsidR="00F94410" w14:paraId="727A16CA" w14:textId="77777777" w:rsidTr="00C86EDC">
        <w:trPr>
          <w:gridBefore w:val="1"/>
          <w:wBefore w:w="30" w:type="dxa"/>
          <w:trHeight w:val="76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2135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9059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8729C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Naknade članovima u predstavničkim i izvršnim tijelima, povjerenstvima i slično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AC91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3185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0978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3943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F635C9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7128</w:t>
            </w:r>
          </w:p>
        </w:tc>
      </w:tr>
      <w:tr w:rsidR="00F94410" w14:paraId="77F63653" w14:textId="77777777" w:rsidTr="00C86EDC">
        <w:trPr>
          <w:gridBefore w:val="1"/>
          <w:wBefore w:w="30" w:type="dxa"/>
          <w:trHeight w:val="510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3B1E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D1ED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424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B5DBF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Naknade ostalim osobama izvan radnog odnosa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A66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132723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65DD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113991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63D52F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246714</w:t>
            </w:r>
          </w:p>
        </w:tc>
      </w:tr>
      <w:tr w:rsidR="00F94410" w14:paraId="28A62FB5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E94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A7D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DFEBC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Rashodi za usluge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5FE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331807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8A51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124430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353E5D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456237</w:t>
            </w:r>
          </w:p>
        </w:tc>
      </w:tr>
      <w:tr w:rsidR="00F94410" w14:paraId="0A11544B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F5E5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FC14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426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45359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Rashodi za materijal i energiju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4D21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9291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D5FC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5B0D12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9828</w:t>
            </w:r>
          </w:p>
        </w:tc>
      </w:tr>
      <w:tr w:rsidR="00F94410" w14:paraId="14733910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722C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F346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429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CB6D8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Ostalni  materijalni rashodi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451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3318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6E2F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12577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67FD75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15895</w:t>
            </w:r>
          </w:p>
        </w:tc>
      </w:tr>
      <w:tr w:rsidR="00F94410" w14:paraId="54B4B263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360E033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685BFA5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641602D8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Rashodi amortizacije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B77F382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16590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3C5904E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-3005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4D3DBE27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13585</w:t>
            </w:r>
          </w:p>
        </w:tc>
      </w:tr>
      <w:tr w:rsidR="00F94410" w14:paraId="66F43A56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6019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AA5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C0E46E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Amortizacija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3DA8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16590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2CDF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-3005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F054D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13585</w:t>
            </w:r>
          </w:p>
        </w:tc>
      </w:tr>
      <w:tr w:rsidR="00F94410" w14:paraId="7E89298B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26EDAD8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1CE75FF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58919632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43BDED8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1991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7E0E6C6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3A021FC2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1991</w:t>
            </w:r>
          </w:p>
        </w:tc>
      </w:tr>
      <w:tr w:rsidR="00F94410" w14:paraId="6D9B253F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20E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6F7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443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43084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Ostali financijski rashodi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092D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94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6ED2D6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1991</w:t>
            </w:r>
          </w:p>
        </w:tc>
      </w:tr>
      <w:tr w:rsidR="00F94410" w14:paraId="034873F8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3F0C2FE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67573B2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6DCE4"/>
            <w:vAlign w:val="bottom"/>
            <w:hideMark/>
          </w:tcPr>
          <w:p w14:paraId="12E46363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Donacije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EC579D8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1327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8E04C1A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-1327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2FD46C38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94410" w14:paraId="37E3E9ED" w14:textId="77777777" w:rsidTr="00C86EDC">
        <w:trPr>
          <w:gridBefore w:val="1"/>
          <w:wBefore w:w="30" w:type="dxa"/>
          <w:trHeight w:val="255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997C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9DB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451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B6CB1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Tekuće donacije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9CBE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1327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E1B7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-1327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620843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4410" w14:paraId="17F149A7" w14:textId="77777777" w:rsidTr="00C86EDC">
        <w:trPr>
          <w:gridBefore w:val="1"/>
          <w:wBefore w:w="30" w:type="dxa"/>
          <w:trHeight w:val="270"/>
        </w:trPr>
        <w:tc>
          <w:tcPr>
            <w:tcW w:w="1192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F0A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0996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452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688FE" w14:textId="77777777" w:rsidR="00F94410" w:rsidRDefault="00F944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Kapitalne donacije</w:t>
            </w:r>
          </w:p>
        </w:tc>
        <w:tc>
          <w:tcPr>
            <w:tcW w:w="151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7FBF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8573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0B560E" w14:textId="77777777" w:rsidR="00F94410" w:rsidRDefault="00F944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94410" w14:paraId="69824B5B" w14:textId="77777777" w:rsidTr="00C86EDC">
        <w:trPr>
          <w:gridBefore w:val="1"/>
          <w:wBefore w:w="30" w:type="dxa"/>
          <w:trHeight w:val="285"/>
        </w:trPr>
        <w:tc>
          <w:tcPr>
            <w:tcW w:w="520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14:paraId="1EA35B18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UKUPNO RASHODI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7BEA6FDF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1159036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6BD2BB24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320560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0E623B1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1479596</w:t>
            </w:r>
          </w:p>
        </w:tc>
      </w:tr>
      <w:tr w:rsidR="00F94410" w14:paraId="5E79D249" w14:textId="77777777" w:rsidTr="00C86EDC">
        <w:trPr>
          <w:gridBefore w:val="1"/>
          <w:wBefore w:w="30" w:type="dxa"/>
          <w:trHeight w:val="285"/>
        </w:trPr>
        <w:tc>
          <w:tcPr>
            <w:tcW w:w="520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691C603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PRENESENI MANJAK PRIHODA ZA POKRIĆE (dio 5222)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6646C4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B5B9B3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A1E276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F94410" w14:paraId="59D69F32" w14:textId="77777777" w:rsidTr="00C86EDC">
        <w:trPr>
          <w:gridBefore w:val="1"/>
          <w:wBefore w:w="30" w:type="dxa"/>
          <w:trHeight w:val="285"/>
        </w:trPr>
        <w:tc>
          <w:tcPr>
            <w:tcW w:w="520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14:paraId="02851975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UKUPNO ZA POKRIĆE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472E564D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1190077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57B195AD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311552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52C7E630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1501629</w:t>
            </w:r>
          </w:p>
        </w:tc>
      </w:tr>
      <w:tr w:rsidR="00F94410" w14:paraId="2E68A57F" w14:textId="77777777" w:rsidTr="00C86EDC">
        <w:trPr>
          <w:gridBefore w:val="1"/>
          <w:wBefore w:w="30" w:type="dxa"/>
          <w:trHeight w:val="285"/>
        </w:trPr>
        <w:tc>
          <w:tcPr>
            <w:tcW w:w="520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6DCE4"/>
            <w:noWrap/>
            <w:vAlign w:val="bottom"/>
            <w:hideMark/>
          </w:tcPr>
          <w:p w14:paraId="19A62040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(PRIHODI + VIŠAK)-(RASHODI + MANJAK)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152FFDF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31041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6D2F7201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DCE4"/>
            <w:noWrap/>
            <w:vAlign w:val="center"/>
            <w:hideMark/>
          </w:tcPr>
          <w:p w14:paraId="503578D0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22034</w:t>
            </w:r>
          </w:p>
        </w:tc>
      </w:tr>
      <w:tr w:rsidR="00C86EDC" w14:paraId="6F4EFC95" w14:textId="77777777" w:rsidTr="00C86EDC">
        <w:trPr>
          <w:gridBefore w:val="1"/>
          <w:wBefore w:w="30" w:type="dxa"/>
          <w:trHeight w:val="270"/>
        </w:trPr>
        <w:tc>
          <w:tcPr>
            <w:tcW w:w="95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BC1E" w14:textId="77777777" w:rsidR="00C86EDC" w:rsidRDefault="00C86EDC" w:rsidP="00C86EDC">
            <w:pPr>
              <w:tabs>
                <w:tab w:val="left" w:pos="2024"/>
              </w:tabs>
              <w:rPr>
                <w:rFonts w:ascii="Calibri" w:hAnsi="Calibri"/>
                <w:b/>
              </w:rPr>
            </w:pPr>
          </w:p>
          <w:p w14:paraId="7ABAD9EF" w14:textId="77777777" w:rsidR="00C86EDC" w:rsidRDefault="00C86EDC" w:rsidP="00C86EDC">
            <w:pPr>
              <w:tabs>
                <w:tab w:val="left" w:pos="202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Tablica 1.2. </w:t>
            </w:r>
            <w:r>
              <w:rPr>
                <w:rFonts w:ascii="Calibri" w:hAnsi="Calibri"/>
              </w:rPr>
              <w:t>Planirani rezultat poslovanja u 2023. godini</w:t>
            </w:r>
          </w:p>
          <w:p w14:paraId="6D479C95" w14:textId="77777777" w:rsidR="00C86EDC" w:rsidRDefault="00C86EDC">
            <w:pPr>
              <w:rPr>
                <w:sz w:val="20"/>
                <w:szCs w:val="20"/>
              </w:rPr>
            </w:pPr>
          </w:p>
        </w:tc>
      </w:tr>
      <w:tr w:rsidR="00F94410" w14:paraId="2277C5F3" w14:textId="77777777" w:rsidTr="00C86EDC">
        <w:trPr>
          <w:gridBefore w:val="1"/>
          <w:wBefore w:w="30" w:type="dxa"/>
          <w:trHeight w:val="255"/>
        </w:trPr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D518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UKUPNO PRENESENI REZULTAT POSLOVANJA(522)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206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32058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44E2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12921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70BD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44978</w:t>
            </w:r>
          </w:p>
        </w:tc>
      </w:tr>
      <w:tr w:rsidR="00F94410" w14:paraId="0B046CAB" w14:textId="77777777" w:rsidTr="00C86EDC">
        <w:trPr>
          <w:gridBefore w:val="1"/>
          <w:wBefore w:w="30" w:type="dxa"/>
          <w:trHeight w:val="255"/>
        </w:trPr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7F1B319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OSTATAK PRENESENOG VIŠKA PRIHODA ZA KORIŠTENJE (5221)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E70AC49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38E3D12" w14:textId="77777777" w:rsidR="00F94410" w:rsidRDefault="00F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2C99922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94410" w14:paraId="157AD101" w14:textId="77777777" w:rsidTr="00C86EDC">
        <w:trPr>
          <w:gridBefore w:val="1"/>
          <w:wBefore w:w="30" w:type="dxa"/>
          <w:trHeight w:val="255"/>
        </w:trPr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43C9A242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OSTATAK PRENESENOG MANJKA PRIHODA ZA POKRIĆE (5222)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962890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4305C10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0E48AF54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F94410" w14:paraId="6D1F431F" w14:textId="77777777" w:rsidTr="00C86EDC">
        <w:trPr>
          <w:gridBefore w:val="1"/>
          <w:wBefore w:w="30" w:type="dxa"/>
          <w:trHeight w:val="255"/>
        </w:trPr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2A4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PLANIRANI VIŠAK PRIHODA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7CC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31041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C1E" w14:textId="77777777" w:rsidR="00F94410" w:rsidRDefault="00F94410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5106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22034</w:t>
            </w:r>
          </w:p>
        </w:tc>
      </w:tr>
      <w:tr w:rsidR="00F94410" w14:paraId="17D1B850" w14:textId="77777777" w:rsidTr="00C86EDC">
        <w:trPr>
          <w:gridBefore w:val="1"/>
          <w:wBefore w:w="30" w:type="dxa"/>
          <w:trHeight w:val="255"/>
        </w:trPr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E456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PLANIRANI MANJAK PRIHODA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9C9F" w14:textId="77777777" w:rsidR="00F94410" w:rsidRDefault="00F94410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5062" w14:textId="77777777" w:rsidR="00F94410" w:rsidRDefault="00F94410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A86" w14:textId="77777777" w:rsidR="00F94410" w:rsidRDefault="00F94410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u w:val="single"/>
              </w:rPr>
              <w:t>0</w:t>
            </w:r>
          </w:p>
        </w:tc>
      </w:tr>
      <w:tr w:rsidR="00EA368C" w14:paraId="46ED1218" w14:textId="77777777" w:rsidTr="00C86ED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262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8A29D" w14:textId="77777777" w:rsidR="00EA368C" w:rsidRPr="00FB7838" w:rsidRDefault="00EA368C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33ACC" w14:textId="77777777" w:rsidR="00EA368C" w:rsidRDefault="00EA368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3952E" w14:textId="77777777" w:rsidR="00EA368C" w:rsidRDefault="00EA368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EBCEE" w14:textId="77777777" w:rsidR="00EA368C" w:rsidRDefault="00EA368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2F1A5" w14:textId="77777777" w:rsidR="00EA368C" w:rsidRDefault="00EA368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B7838" w14:paraId="58D5B7C3" w14:textId="77777777" w:rsidTr="00C86EDC">
        <w:trPr>
          <w:gridBefore w:val="1"/>
          <w:gridAfter w:val="2"/>
          <w:wBefore w:w="30" w:type="dxa"/>
          <w:wAfter w:w="108" w:type="dxa"/>
          <w:trHeight w:val="270"/>
        </w:trPr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03AE" w14:textId="77777777" w:rsidR="00FB7838" w:rsidRDefault="00FB7838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DF57" w14:textId="77777777" w:rsidR="00FB7838" w:rsidRDefault="00FB783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9F7A5A9" w14:textId="77777777" w:rsidR="004251EA" w:rsidRPr="00296476" w:rsidRDefault="004251EA" w:rsidP="004251EA">
      <w:pPr>
        <w:rPr>
          <w:rFonts w:ascii="Calibri" w:hAnsi="Calibri"/>
          <w:b/>
        </w:rPr>
      </w:pPr>
      <w:r w:rsidRPr="00296476">
        <w:rPr>
          <w:rFonts w:ascii="Calibri" w:hAnsi="Calibri"/>
          <w:b/>
        </w:rPr>
        <w:t>Tablica 1.3.</w:t>
      </w:r>
      <w:r w:rsidRPr="00296476">
        <w:rPr>
          <w:rFonts w:ascii="Calibri" w:hAnsi="Calibri"/>
        </w:rPr>
        <w:t xml:space="preserve"> Plan zaduživanja i otplata</w:t>
      </w:r>
      <w:r w:rsidR="007B6E3F" w:rsidRPr="00296476">
        <w:rPr>
          <w:rFonts w:ascii="Calibri" w:hAnsi="Calibri"/>
        </w:rPr>
        <w:t xml:space="preserve"> u 202</w:t>
      </w:r>
      <w:r w:rsidR="00257A07">
        <w:rPr>
          <w:rFonts w:ascii="Calibri" w:hAnsi="Calibri"/>
        </w:rPr>
        <w:t>3</w:t>
      </w:r>
      <w:r w:rsidR="002A79F2" w:rsidRPr="00296476">
        <w:rPr>
          <w:rFonts w:ascii="Calibri" w:hAnsi="Calibri"/>
        </w:rPr>
        <w:t>. godini</w:t>
      </w:r>
      <w:r w:rsidR="00361E66">
        <w:rPr>
          <w:rFonts w:ascii="Calibri" w:hAnsi="Calibri"/>
        </w:rPr>
        <w:t xml:space="preserve"> (u €)</w:t>
      </w:r>
    </w:p>
    <w:p w14:paraId="4C9AF480" w14:textId="77777777" w:rsidR="004251EA" w:rsidRPr="00296476" w:rsidRDefault="004251EA" w:rsidP="004251EA">
      <w:pPr>
        <w:rPr>
          <w:rFonts w:ascii="Calibri" w:hAnsi="Calibri"/>
        </w:rPr>
      </w:pP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8236"/>
        <w:gridCol w:w="1276"/>
      </w:tblGrid>
      <w:tr w:rsidR="004251EA" w:rsidRPr="00296476" w14:paraId="133D31D6" w14:textId="77777777" w:rsidTr="00F04CD0">
        <w:trPr>
          <w:trHeight w:val="249"/>
        </w:trPr>
        <w:tc>
          <w:tcPr>
            <w:tcW w:w="8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FA29D80" w14:textId="77777777" w:rsidR="004251EA" w:rsidRPr="00296476" w:rsidRDefault="004251EA" w:rsidP="004251EA">
            <w:pPr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296476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PLAN ZADUŽIVANJA I OTPLATA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4C8130E2" w14:textId="77777777" w:rsidR="004251EA" w:rsidRPr="00296476" w:rsidRDefault="002A79F2" w:rsidP="004251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</w:pPr>
            <w:r w:rsidRPr="00296476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Iznos (</w:t>
            </w:r>
            <w:r w:rsidR="00257A07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€</w:t>
            </w:r>
            <w:r w:rsidRPr="00296476">
              <w:rPr>
                <w:rFonts w:ascii="Calibri" w:hAnsi="Calibri" w:cs="Arial"/>
                <w:b/>
                <w:bCs/>
                <w:sz w:val="20"/>
                <w:szCs w:val="20"/>
                <w:lang w:val="en-US" w:eastAsia="en-US"/>
              </w:rPr>
              <w:t>)</w:t>
            </w:r>
          </w:p>
        </w:tc>
      </w:tr>
      <w:tr w:rsidR="004251EA" w:rsidRPr="00296476" w14:paraId="688FA612" w14:textId="77777777" w:rsidTr="00F04CD0">
        <w:trPr>
          <w:trHeight w:val="249"/>
        </w:trPr>
        <w:tc>
          <w:tcPr>
            <w:tcW w:w="8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927" w14:textId="77777777" w:rsidR="004251EA" w:rsidRPr="00296476" w:rsidRDefault="004251EA" w:rsidP="004251E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96476">
              <w:rPr>
                <w:rFonts w:ascii="Calibri" w:hAnsi="Calibri" w:cs="Arial"/>
                <w:sz w:val="20"/>
                <w:szCs w:val="20"/>
                <w:lang w:eastAsia="en-US"/>
              </w:rPr>
              <w:t>Plan zaduživanja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36FA9" w14:textId="77777777" w:rsidR="004251EA" w:rsidRPr="00296476" w:rsidRDefault="004251EA" w:rsidP="004251EA">
            <w:pPr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296476">
              <w:rPr>
                <w:rFonts w:ascii="Calibri" w:hAnsi="Calibri" w:cs="Arial"/>
                <w:sz w:val="20"/>
                <w:szCs w:val="20"/>
                <w:lang w:eastAsia="en-US"/>
              </w:rPr>
              <w:t>0</w:t>
            </w:r>
          </w:p>
        </w:tc>
      </w:tr>
      <w:tr w:rsidR="004251EA" w:rsidRPr="00296476" w14:paraId="0027D32C" w14:textId="77777777" w:rsidTr="00F04CD0">
        <w:trPr>
          <w:trHeight w:val="263"/>
        </w:trPr>
        <w:tc>
          <w:tcPr>
            <w:tcW w:w="8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9E2EE28" w14:textId="77777777" w:rsidR="004251EA" w:rsidRPr="00296476" w:rsidRDefault="004251EA" w:rsidP="004251EA">
            <w:pPr>
              <w:rPr>
                <w:rFonts w:ascii="Calibri" w:hAnsi="Calibri" w:cs="Arial"/>
                <w:bCs/>
                <w:sz w:val="20"/>
                <w:szCs w:val="20"/>
                <w:lang w:eastAsia="en-US"/>
              </w:rPr>
            </w:pPr>
            <w:r w:rsidRPr="00296476">
              <w:rPr>
                <w:rFonts w:ascii="Calibri" w:hAnsi="Calibri" w:cs="Arial"/>
                <w:bCs/>
                <w:sz w:val="20"/>
                <w:szCs w:val="20"/>
                <w:lang w:eastAsia="en-US"/>
              </w:rPr>
              <w:t>Plan otplata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bottom"/>
            <w:hideMark/>
          </w:tcPr>
          <w:p w14:paraId="41D76AC5" w14:textId="77777777" w:rsidR="004251EA" w:rsidRPr="00296476" w:rsidRDefault="004251EA" w:rsidP="004251E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</w:pPr>
            <w:r w:rsidRPr="00296476">
              <w:rPr>
                <w:rFonts w:ascii="Calibri" w:hAnsi="Calibri" w:cs="Arial"/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14:paraId="12DCFD07" w14:textId="77777777" w:rsidR="004251EA" w:rsidRPr="00296476" w:rsidRDefault="004251EA" w:rsidP="004251EA">
      <w:pPr>
        <w:rPr>
          <w:rFonts w:ascii="Calibri" w:hAnsi="Calibri"/>
        </w:rPr>
      </w:pPr>
    </w:p>
    <w:tbl>
      <w:tblPr>
        <w:tblW w:w="9542" w:type="dxa"/>
        <w:tblInd w:w="94" w:type="dxa"/>
        <w:tblLook w:val="04A0" w:firstRow="1" w:lastRow="0" w:firstColumn="1" w:lastColumn="0" w:noHBand="0" w:noVBand="1"/>
      </w:tblPr>
      <w:tblGrid>
        <w:gridCol w:w="9542"/>
      </w:tblGrid>
      <w:tr w:rsidR="002F1EFF" w14:paraId="35226A79" w14:textId="77777777" w:rsidTr="00243743">
        <w:trPr>
          <w:trHeight w:val="337"/>
        </w:trPr>
        <w:tc>
          <w:tcPr>
            <w:tcW w:w="9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B84E" w14:textId="77777777" w:rsidR="002F1EFF" w:rsidRPr="006A29F4" w:rsidRDefault="002F1EFF" w:rsidP="005341BB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</w:p>
        </w:tc>
      </w:tr>
    </w:tbl>
    <w:p w14:paraId="045B83B8" w14:textId="77777777" w:rsidR="004251EA" w:rsidRPr="00E86CAC" w:rsidRDefault="007358CE" w:rsidP="004251EA">
      <w:pPr>
        <w:spacing w:before="100" w:beforeAutospacing="1" w:after="100" w:afterAutospacing="1"/>
        <w:rPr>
          <w:rFonts w:ascii="Calibri" w:hAnsi="Calibri"/>
          <w:b/>
        </w:rPr>
      </w:pPr>
      <w:r>
        <w:rPr>
          <w:rFonts w:ascii="Calibri" w:hAnsi="Calibri"/>
          <w:b/>
        </w:rPr>
        <w:t>Ob</w:t>
      </w:r>
      <w:r w:rsidR="005761CC">
        <w:rPr>
          <w:rFonts w:ascii="Calibri" w:hAnsi="Calibri"/>
          <w:b/>
        </w:rPr>
        <w:t>r</w:t>
      </w:r>
      <w:r w:rsidR="004251EA" w:rsidRPr="00E86CAC">
        <w:rPr>
          <w:rFonts w:ascii="Calibri" w:hAnsi="Calibri"/>
          <w:b/>
        </w:rPr>
        <w:t xml:space="preserve">azloženje </w:t>
      </w:r>
      <w:r w:rsidR="002A79F2">
        <w:rPr>
          <w:rFonts w:ascii="Calibri" w:hAnsi="Calibri"/>
          <w:b/>
        </w:rPr>
        <w:t>Plana prihoda i rashoda</w:t>
      </w:r>
    </w:p>
    <w:p w14:paraId="45D8E290" w14:textId="77777777" w:rsidR="004251EA" w:rsidRPr="00E86CAC" w:rsidRDefault="002A79F2" w:rsidP="004251EA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Skupina 34 - </w:t>
      </w:r>
      <w:r w:rsidR="004251EA" w:rsidRPr="00E86CAC">
        <w:rPr>
          <w:rFonts w:ascii="Calibri" w:hAnsi="Calibri"/>
        </w:rPr>
        <w:t>Prihodi od financijske imovine odnose se na dobivene kamate koje banka plaća na depozit.</w:t>
      </w:r>
    </w:p>
    <w:p w14:paraId="2C789B69" w14:textId="77777777" w:rsidR="004251EA" w:rsidRPr="00E86CAC" w:rsidRDefault="004251EA" w:rsidP="004251EA">
      <w:pPr>
        <w:spacing w:before="100" w:beforeAutospacing="1" w:after="100" w:afterAutospacing="1"/>
        <w:rPr>
          <w:rFonts w:ascii="Calibri" w:hAnsi="Calibri"/>
        </w:rPr>
      </w:pPr>
      <w:r w:rsidRPr="00E86CAC">
        <w:rPr>
          <w:rFonts w:ascii="Calibri" w:hAnsi="Calibri"/>
        </w:rPr>
        <w:t xml:space="preserve">Skupina 35 </w:t>
      </w:r>
      <w:r w:rsidR="002A79F2">
        <w:rPr>
          <w:rFonts w:ascii="Calibri" w:hAnsi="Calibri"/>
        </w:rPr>
        <w:t xml:space="preserve">- </w:t>
      </w:r>
      <w:r w:rsidRPr="00E86CAC">
        <w:rPr>
          <w:rFonts w:ascii="Calibri" w:hAnsi="Calibri"/>
        </w:rPr>
        <w:t>Prihodi od donacija</w:t>
      </w:r>
    </w:p>
    <w:p w14:paraId="29EED09B" w14:textId="77777777" w:rsidR="00095EA5" w:rsidRPr="00F54E64" w:rsidRDefault="004251EA" w:rsidP="00095EA5">
      <w:pPr>
        <w:spacing w:before="100" w:beforeAutospacing="1" w:after="100" w:afterAutospacing="1"/>
        <w:jc w:val="both"/>
        <w:rPr>
          <w:rFonts w:ascii="Calibri" w:hAnsi="Calibri"/>
        </w:rPr>
      </w:pPr>
      <w:r w:rsidRPr="00385F26">
        <w:rPr>
          <w:rFonts w:ascii="Calibri" w:hAnsi="Calibri"/>
        </w:rPr>
        <w:t xml:space="preserve">Prihodi </w:t>
      </w:r>
      <w:r w:rsidR="00015C6A" w:rsidRPr="00385F26">
        <w:rPr>
          <w:rFonts w:ascii="Calibri" w:hAnsi="Calibri"/>
        </w:rPr>
        <w:t>C</w:t>
      </w:r>
      <w:r w:rsidRPr="00385F26">
        <w:rPr>
          <w:rFonts w:ascii="Calibri" w:hAnsi="Calibri"/>
        </w:rPr>
        <w:t>entra sastoje se od prihoda iz proračuna u iznosu od 2</w:t>
      </w:r>
      <w:r w:rsidR="00257A07">
        <w:rPr>
          <w:rFonts w:ascii="Calibri" w:hAnsi="Calibri"/>
        </w:rPr>
        <w:t>6.54</w:t>
      </w:r>
      <w:r w:rsidR="005B173F">
        <w:rPr>
          <w:rFonts w:ascii="Calibri" w:hAnsi="Calibri"/>
        </w:rPr>
        <w:t>6</w:t>
      </w:r>
      <w:r w:rsidR="00257A07">
        <w:rPr>
          <w:rFonts w:ascii="Calibri" w:hAnsi="Calibri"/>
        </w:rPr>
        <w:t xml:space="preserve"> €</w:t>
      </w:r>
      <w:r w:rsidRPr="00385F26">
        <w:rPr>
          <w:rFonts w:ascii="Calibri" w:hAnsi="Calibri"/>
        </w:rPr>
        <w:t xml:space="preserve"> koje uplaćuje Republika Hrvatska na temelju ugovora o fina</w:t>
      </w:r>
      <w:r w:rsidR="00015C6A" w:rsidRPr="00385F26">
        <w:rPr>
          <w:rFonts w:ascii="Calibri" w:hAnsi="Calibri"/>
        </w:rPr>
        <w:t>n</w:t>
      </w:r>
      <w:r w:rsidRPr="00385F26">
        <w:rPr>
          <w:rFonts w:ascii="Calibri" w:hAnsi="Calibri"/>
        </w:rPr>
        <w:t xml:space="preserve">ciranju dijela aktivnosti za tekuću godinu. </w:t>
      </w:r>
      <w:r w:rsidR="006E358E">
        <w:rPr>
          <w:rFonts w:ascii="Calibri" w:hAnsi="Calibri"/>
        </w:rPr>
        <w:t>P</w:t>
      </w:r>
      <w:r w:rsidRPr="008F0F92">
        <w:rPr>
          <w:rFonts w:ascii="Calibri" w:hAnsi="Calibri"/>
        </w:rPr>
        <w:t xml:space="preserve">rihode </w:t>
      </w:r>
      <w:r w:rsidR="00015C6A" w:rsidRPr="008F0F92">
        <w:rPr>
          <w:rFonts w:ascii="Calibri" w:hAnsi="Calibri"/>
        </w:rPr>
        <w:t>C</w:t>
      </w:r>
      <w:r w:rsidRPr="008F0F92">
        <w:rPr>
          <w:rFonts w:ascii="Calibri" w:hAnsi="Calibri"/>
        </w:rPr>
        <w:t xml:space="preserve">entra </w:t>
      </w:r>
      <w:r w:rsidR="00B119C5" w:rsidRPr="008F0F92">
        <w:rPr>
          <w:rFonts w:ascii="Calibri" w:hAnsi="Calibri"/>
        </w:rPr>
        <w:t>za 202</w:t>
      </w:r>
      <w:r w:rsidR="00257A07">
        <w:rPr>
          <w:rFonts w:ascii="Calibri" w:hAnsi="Calibri"/>
        </w:rPr>
        <w:t>3</w:t>
      </w:r>
      <w:r w:rsidR="00B119C5" w:rsidRPr="008F0F92">
        <w:rPr>
          <w:rFonts w:ascii="Calibri" w:hAnsi="Calibri"/>
        </w:rPr>
        <w:t xml:space="preserve">. godinu </w:t>
      </w:r>
      <w:r w:rsidRPr="008F0F92">
        <w:rPr>
          <w:rFonts w:ascii="Calibri" w:hAnsi="Calibri"/>
        </w:rPr>
        <w:t xml:space="preserve">čine sredstva iz Mediteranskog namjenskog fonda (MTF-a) u iznosu </w:t>
      </w:r>
      <w:r w:rsidRPr="000860FE">
        <w:rPr>
          <w:rFonts w:ascii="Calibri" w:hAnsi="Calibri"/>
        </w:rPr>
        <w:t xml:space="preserve">od </w:t>
      </w:r>
      <w:r w:rsidR="00257A07" w:rsidRPr="00471901">
        <w:rPr>
          <w:rFonts w:ascii="Calibri" w:hAnsi="Calibri"/>
        </w:rPr>
        <w:t>64</w:t>
      </w:r>
      <w:r w:rsidR="00471901" w:rsidRPr="00471901">
        <w:rPr>
          <w:rFonts w:ascii="Calibri" w:hAnsi="Calibri"/>
        </w:rPr>
        <w:t>0</w:t>
      </w:r>
      <w:r w:rsidR="00257A07" w:rsidRPr="00471901">
        <w:rPr>
          <w:rFonts w:ascii="Calibri" w:hAnsi="Calibri"/>
        </w:rPr>
        <w:t>.</w:t>
      </w:r>
      <w:r w:rsidR="00471901" w:rsidRPr="00471901">
        <w:rPr>
          <w:rFonts w:ascii="Calibri" w:hAnsi="Calibri"/>
        </w:rPr>
        <w:t>317</w:t>
      </w:r>
      <w:r w:rsidR="00257A07">
        <w:rPr>
          <w:rFonts w:ascii="Calibri" w:hAnsi="Calibri"/>
        </w:rPr>
        <w:t xml:space="preserve"> €</w:t>
      </w:r>
      <w:r w:rsidRPr="008F0F92">
        <w:rPr>
          <w:rFonts w:ascii="Calibri" w:hAnsi="Calibri"/>
        </w:rPr>
        <w:t>, koja se potvrđuju svake 2 godine na konferenciji ugovornih strana</w:t>
      </w:r>
      <w:r w:rsidR="005761CC" w:rsidRPr="008F0F92">
        <w:rPr>
          <w:rFonts w:ascii="Calibri" w:hAnsi="Calibri"/>
        </w:rPr>
        <w:t>ka</w:t>
      </w:r>
      <w:r w:rsidRPr="008F0F92">
        <w:rPr>
          <w:rFonts w:ascii="Calibri" w:hAnsi="Calibri"/>
        </w:rPr>
        <w:t xml:space="preserve"> Barcelonske konvencije (COP-u) koju organizira Mediteranski akcijski plan Programa </w:t>
      </w:r>
      <w:r w:rsidR="00015C6A" w:rsidRPr="008F0F92">
        <w:rPr>
          <w:rFonts w:ascii="Calibri" w:hAnsi="Calibri"/>
        </w:rPr>
        <w:t>U</w:t>
      </w:r>
      <w:r w:rsidRPr="008F0F92">
        <w:rPr>
          <w:rFonts w:ascii="Calibri" w:hAnsi="Calibri"/>
        </w:rPr>
        <w:t>jedinjenih naroda za oko</w:t>
      </w:r>
      <w:r w:rsidR="001C01B3" w:rsidRPr="008F0F92">
        <w:rPr>
          <w:rFonts w:ascii="Calibri" w:hAnsi="Calibri"/>
        </w:rPr>
        <w:t>liš (UNEP/MAP)</w:t>
      </w:r>
      <w:r w:rsidR="006E358E">
        <w:rPr>
          <w:rFonts w:ascii="Calibri" w:hAnsi="Calibri"/>
        </w:rPr>
        <w:t xml:space="preserve"> i ostala sredstva koja dolaze kroz MTF</w:t>
      </w:r>
      <w:r w:rsidR="001C01B3" w:rsidRPr="008F0F92">
        <w:rPr>
          <w:rFonts w:ascii="Calibri" w:hAnsi="Calibri"/>
        </w:rPr>
        <w:t xml:space="preserve">. Sredstva MTF-a </w:t>
      </w:r>
      <w:r w:rsidRPr="008F0F92">
        <w:rPr>
          <w:rFonts w:ascii="Calibri" w:hAnsi="Calibri"/>
        </w:rPr>
        <w:t>koriste</w:t>
      </w:r>
      <w:r w:rsidR="001C01B3" w:rsidRPr="008F0F92">
        <w:rPr>
          <w:rFonts w:ascii="Calibri" w:hAnsi="Calibri"/>
        </w:rPr>
        <w:t xml:space="preserve"> se</w:t>
      </w:r>
      <w:r w:rsidRPr="008F0F92">
        <w:rPr>
          <w:rFonts w:ascii="Calibri" w:hAnsi="Calibri"/>
        </w:rPr>
        <w:t xml:space="preserve"> za aktivnosti koje Centar provodi u svim zemljama mediteranske regije prema programu rada donesenom na COP-u, za plaće djelatnika i </w:t>
      </w:r>
      <w:r w:rsidRPr="00AA547C">
        <w:rPr>
          <w:rFonts w:ascii="Calibri" w:hAnsi="Calibri"/>
        </w:rPr>
        <w:t xml:space="preserve">ostale naknade i nagrade za djelatnike, te za operativne troškove </w:t>
      </w:r>
      <w:r w:rsidR="00015C6A" w:rsidRPr="00F54E64">
        <w:rPr>
          <w:rFonts w:ascii="Calibri" w:hAnsi="Calibri"/>
        </w:rPr>
        <w:t>C</w:t>
      </w:r>
      <w:r w:rsidRPr="00F54E64">
        <w:rPr>
          <w:rFonts w:ascii="Calibri" w:hAnsi="Calibri"/>
        </w:rPr>
        <w:t xml:space="preserve">entra. </w:t>
      </w:r>
      <w:r w:rsidR="00095EA5" w:rsidRPr="00F54E64">
        <w:rPr>
          <w:rFonts w:ascii="Calibri" w:hAnsi="Calibri"/>
        </w:rPr>
        <w:t xml:space="preserve">Ostatak prihoda planira se od UNEP/GEF projekata (UNEP/GEF </w:t>
      </w:r>
      <w:r w:rsidR="00900FB1" w:rsidRPr="00F54E64">
        <w:rPr>
          <w:rFonts w:ascii="Calibri" w:hAnsi="Calibri"/>
        </w:rPr>
        <w:t xml:space="preserve">Child </w:t>
      </w:r>
      <w:r w:rsidR="00095EA5" w:rsidRPr="00F54E64">
        <w:rPr>
          <w:rFonts w:ascii="Calibri" w:hAnsi="Calibri"/>
        </w:rPr>
        <w:t>projekt</w:t>
      </w:r>
      <w:r w:rsidR="00900FB1" w:rsidRPr="00F54E64">
        <w:rPr>
          <w:rFonts w:ascii="Calibri" w:hAnsi="Calibri"/>
        </w:rPr>
        <w:t>, UNEP/GEF SCCF projekt, UNEP ECAP MED III</w:t>
      </w:r>
      <w:r w:rsidR="00095EA5" w:rsidRPr="00F54E64">
        <w:rPr>
          <w:rFonts w:ascii="Calibri" w:hAnsi="Calibri"/>
        </w:rPr>
        <w:t>), sve prema odobrenom planu rada i budžetu</w:t>
      </w:r>
      <w:r w:rsidR="00471901" w:rsidRPr="00F54E64">
        <w:rPr>
          <w:rFonts w:ascii="Calibri" w:hAnsi="Calibri"/>
        </w:rPr>
        <w:t xml:space="preserve"> kao i od EU projekata</w:t>
      </w:r>
      <w:r w:rsidR="00095EA5" w:rsidRPr="00F54E64">
        <w:rPr>
          <w:rFonts w:ascii="Calibri" w:hAnsi="Calibri"/>
        </w:rPr>
        <w:t xml:space="preserve">. </w:t>
      </w:r>
    </w:p>
    <w:p w14:paraId="49C58C65" w14:textId="77777777" w:rsidR="004251EA" w:rsidRPr="008F0F92" w:rsidRDefault="002A79F2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8F0F92">
        <w:rPr>
          <w:rFonts w:ascii="Calibri" w:hAnsi="Calibri"/>
        </w:rPr>
        <w:t>Skupina 41 -</w:t>
      </w:r>
      <w:r w:rsidR="004251EA" w:rsidRPr="008F0F92">
        <w:rPr>
          <w:rFonts w:ascii="Calibri" w:hAnsi="Calibri"/>
        </w:rPr>
        <w:t xml:space="preserve"> Rashodi za radnike</w:t>
      </w:r>
    </w:p>
    <w:p w14:paraId="3AA7E079" w14:textId="77777777" w:rsidR="008F0F92" w:rsidRPr="008F0F92" w:rsidRDefault="004251EA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8F0F92">
        <w:rPr>
          <w:rFonts w:ascii="Calibri" w:hAnsi="Calibri"/>
        </w:rPr>
        <w:t>Rashodi za radnike planirani su na bazi 1</w:t>
      </w:r>
      <w:r w:rsidR="00257A07">
        <w:rPr>
          <w:rFonts w:ascii="Calibri" w:hAnsi="Calibri"/>
        </w:rPr>
        <w:t>1</w:t>
      </w:r>
      <w:r w:rsidRPr="008F0F92">
        <w:rPr>
          <w:rFonts w:ascii="Calibri" w:hAnsi="Calibri"/>
        </w:rPr>
        <w:t xml:space="preserve"> zaposlenika. Planirani </w:t>
      </w:r>
      <w:r w:rsidR="003D7925" w:rsidRPr="008F0F92">
        <w:rPr>
          <w:rFonts w:ascii="Calibri" w:hAnsi="Calibri"/>
        </w:rPr>
        <w:t xml:space="preserve">su </w:t>
      </w:r>
      <w:r w:rsidRPr="008F0F92">
        <w:rPr>
          <w:rFonts w:ascii="Calibri" w:hAnsi="Calibri"/>
        </w:rPr>
        <w:t>iznosi za plaće, ostali rashodi za radnike i doprinosi. Planirani iz</w:t>
      </w:r>
      <w:r w:rsidR="00622681" w:rsidRPr="008F0F92">
        <w:rPr>
          <w:rFonts w:ascii="Calibri" w:hAnsi="Calibri"/>
        </w:rPr>
        <w:t xml:space="preserve">nos za </w:t>
      </w:r>
      <w:r w:rsidR="003D7925" w:rsidRPr="008F0F92">
        <w:rPr>
          <w:rFonts w:ascii="Calibri" w:hAnsi="Calibri"/>
        </w:rPr>
        <w:t>plaće i doprinose</w:t>
      </w:r>
      <w:r w:rsidR="00900FB1">
        <w:rPr>
          <w:rFonts w:ascii="Calibri" w:hAnsi="Calibri"/>
        </w:rPr>
        <w:t xml:space="preserve"> kao i ostali rashodi za radnike</w:t>
      </w:r>
      <w:r w:rsidR="003D7925" w:rsidRPr="008F0F92">
        <w:rPr>
          <w:rFonts w:ascii="Calibri" w:hAnsi="Calibri"/>
        </w:rPr>
        <w:t xml:space="preserve"> bazira</w:t>
      </w:r>
      <w:r w:rsidR="00900FB1">
        <w:rPr>
          <w:rFonts w:ascii="Calibri" w:hAnsi="Calibri"/>
        </w:rPr>
        <w:t>ju</w:t>
      </w:r>
      <w:r w:rsidR="003D7925" w:rsidRPr="008F0F92">
        <w:rPr>
          <w:rFonts w:ascii="Calibri" w:hAnsi="Calibri"/>
        </w:rPr>
        <w:t xml:space="preserve"> se na prošlogodišnjem planu</w:t>
      </w:r>
      <w:r w:rsidR="00900FB1">
        <w:rPr>
          <w:rFonts w:ascii="Calibri" w:hAnsi="Calibri"/>
        </w:rPr>
        <w:t>.</w:t>
      </w:r>
    </w:p>
    <w:p w14:paraId="555B5D5E" w14:textId="77777777" w:rsidR="004251EA" w:rsidRPr="008F0F92" w:rsidRDefault="008F0F92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8F0F92">
        <w:rPr>
          <w:rFonts w:ascii="Calibri" w:hAnsi="Calibri"/>
        </w:rPr>
        <w:t xml:space="preserve"> </w:t>
      </w:r>
      <w:r w:rsidR="004251EA" w:rsidRPr="008F0F92">
        <w:rPr>
          <w:rFonts w:ascii="Calibri" w:hAnsi="Calibri"/>
        </w:rPr>
        <w:t>Skupina 42</w:t>
      </w:r>
      <w:r w:rsidR="002A79F2" w:rsidRPr="008F0F92">
        <w:rPr>
          <w:rFonts w:ascii="Calibri" w:hAnsi="Calibri"/>
        </w:rPr>
        <w:t xml:space="preserve"> -</w:t>
      </w:r>
      <w:r w:rsidR="004251EA" w:rsidRPr="008F0F92">
        <w:rPr>
          <w:rFonts w:ascii="Calibri" w:hAnsi="Calibri"/>
        </w:rPr>
        <w:t xml:space="preserve"> Materijalni rashodi</w:t>
      </w:r>
    </w:p>
    <w:p w14:paraId="2D19D011" w14:textId="77777777" w:rsidR="006455B8" w:rsidRPr="00735FA3" w:rsidRDefault="004251EA" w:rsidP="006455B8">
      <w:pPr>
        <w:spacing w:before="100" w:beforeAutospacing="1" w:after="100" w:afterAutospacing="1"/>
        <w:jc w:val="both"/>
        <w:rPr>
          <w:rFonts w:ascii="Calibri" w:hAnsi="Calibri"/>
        </w:rPr>
      </w:pPr>
      <w:r w:rsidRPr="00735FA3">
        <w:rPr>
          <w:rFonts w:ascii="Calibri" w:hAnsi="Calibri"/>
        </w:rPr>
        <w:t xml:space="preserve">Naknade troškova radnicima planirane su na osnovi ostvarenja </w:t>
      </w:r>
      <w:r w:rsidR="0072786F" w:rsidRPr="00735FA3">
        <w:rPr>
          <w:rFonts w:ascii="Calibri" w:hAnsi="Calibri"/>
        </w:rPr>
        <w:t xml:space="preserve">iz </w:t>
      </w:r>
      <w:r w:rsidRPr="00735FA3">
        <w:rPr>
          <w:rFonts w:ascii="Calibri" w:hAnsi="Calibri"/>
        </w:rPr>
        <w:t>20</w:t>
      </w:r>
      <w:r w:rsidR="007B6E3F" w:rsidRPr="00735FA3">
        <w:rPr>
          <w:rFonts w:ascii="Calibri" w:hAnsi="Calibri"/>
        </w:rPr>
        <w:t>2</w:t>
      </w:r>
      <w:r w:rsidR="00257A07">
        <w:rPr>
          <w:rFonts w:ascii="Calibri" w:hAnsi="Calibri"/>
        </w:rPr>
        <w:t>2</w:t>
      </w:r>
      <w:r w:rsidRPr="00735FA3">
        <w:rPr>
          <w:rFonts w:ascii="Calibri" w:hAnsi="Calibri"/>
        </w:rPr>
        <w:t xml:space="preserve">. </w:t>
      </w:r>
      <w:r w:rsidR="0072786F" w:rsidRPr="00735FA3">
        <w:rPr>
          <w:rFonts w:ascii="Calibri" w:hAnsi="Calibri"/>
        </w:rPr>
        <w:t>g</w:t>
      </w:r>
      <w:r w:rsidR="0072786F" w:rsidRPr="00A0402D">
        <w:rPr>
          <w:rFonts w:ascii="Calibri" w:hAnsi="Calibri"/>
        </w:rPr>
        <w:t xml:space="preserve">odine. </w:t>
      </w:r>
      <w:r w:rsidR="004F0436" w:rsidRPr="00A0402D">
        <w:rPr>
          <w:rFonts w:ascii="Calibri" w:hAnsi="Calibri"/>
        </w:rPr>
        <w:t>Planiran</w:t>
      </w:r>
      <w:r w:rsidR="00900FB1" w:rsidRPr="00A0402D">
        <w:rPr>
          <w:rFonts w:ascii="Calibri" w:hAnsi="Calibri"/>
        </w:rPr>
        <w:t>i</w:t>
      </w:r>
      <w:r w:rsidR="004F0436" w:rsidRPr="00A0402D">
        <w:rPr>
          <w:rFonts w:ascii="Calibri" w:hAnsi="Calibri"/>
        </w:rPr>
        <w:t xml:space="preserve"> </w:t>
      </w:r>
      <w:r w:rsidRPr="00A0402D">
        <w:rPr>
          <w:rFonts w:ascii="Calibri" w:hAnsi="Calibri"/>
        </w:rPr>
        <w:t>rashod</w:t>
      </w:r>
      <w:r w:rsidR="00900FB1" w:rsidRPr="00A0402D">
        <w:rPr>
          <w:rFonts w:ascii="Calibri" w:hAnsi="Calibri"/>
        </w:rPr>
        <w:t>i</w:t>
      </w:r>
      <w:r w:rsidRPr="00A0402D">
        <w:rPr>
          <w:rFonts w:ascii="Calibri" w:hAnsi="Calibri"/>
        </w:rPr>
        <w:t xml:space="preserve"> za službena putovanja </w:t>
      </w:r>
      <w:r w:rsidR="00900FB1" w:rsidRPr="00A0402D">
        <w:rPr>
          <w:rFonts w:ascii="Calibri" w:hAnsi="Calibri"/>
        </w:rPr>
        <w:t xml:space="preserve">povećavaju se u odnosu na </w:t>
      </w:r>
      <w:r w:rsidR="004F0436" w:rsidRPr="00A0402D">
        <w:rPr>
          <w:rFonts w:ascii="Calibri" w:hAnsi="Calibri"/>
        </w:rPr>
        <w:t>razin</w:t>
      </w:r>
      <w:r w:rsidR="00900FB1" w:rsidRPr="00A0402D">
        <w:rPr>
          <w:rFonts w:ascii="Calibri" w:hAnsi="Calibri"/>
        </w:rPr>
        <w:t>u</w:t>
      </w:r>
      <w:r w:rsidR="004F0436" w:rsidRPr="00A0402D">
        <w:rPr>
          <w:rFonts w:ascii="Calibri" w:hAnsi="Calibri"/>
        </w:rPr>
        <w:t xml:space="preserve"> i</w:t>
      </w:r>
      <w:r w:rsidRPr="00A0402D">
        <w:rPr>
          <w:rFonts w:ascii="Calibri" w:hAnsi="Calibri"/>
        </w:rPr>
        <w:t>znos</w:t>
      </w:r>
      <w:r w:rsidR="004F0436" w:rsidRPr="00A0402D">
        <w:rPr>
          <w:rFonts w:ascii="Calibri" w:hAnsi="Calibri"/>
        </w:rPr>
        <w:t>a</w:t>
      </w:r>
      <w:r w:rsidRPr="00A0402D">
        <w:rPr>
          <w:rFonts w:ascii="Calibri" w:hAnsi="Calibri"/>
        </w:rPr>
        <w:t xml:space="preserve"> iz 20</w:t>
      </w:r>
      <w:r w:rsidR="00900FB1" w:rsidRPr="00A0402D">
        <w:rPr>
          <w:rFonts w:ascii="Calibri" w:hAnsi="Calibri"/>
        </w:rPr>
        <w:t>2</w:t>
      </w:r>
      <w:r w:rsidR="00A0402D" w:rsidRPr="00A0402D">
        <w:rPr>
          <w:rFonts w:ascii="Calibri" w:hAnsi="Calibri"/>
        </w:rPr>
        <w:t>2</w:t>
      </w:r>
      <w:r w:rsidRPr="00A0402D">
        <w:rPr>
          <w:rFonts w:ascii="Calibri" w:hAnsi="Calibri"/>
        </w:rPr>
        <w:t>.</w:t>
      </w:r>
      <w:r w:rsidR="00F267FB" w:rsidRPr="00A0402D">
        <w:rPr>
          <w:rFonts w:ascii="Calibri" w:hAnsi="Calibri"/>
        </w:rPr>
        <w:t>g.</w:t>
      </w:r>
      <w:r w:rsidRPr="00257A07">
        <w:rPr>
          <w:rFonts w:ascii="Calibri" w:hAnsi="Calibri"/>
          <w:color w:val="FF0000"/>
        </w:rPr>
        <w:t xml:space="preserve"> </w:t>
      </w:r>
      <w:r w:rsidRPr="00835DBE">
        <w:rPr>
          <w:rFonts w:ascii="Calibri" w:hAnsi="Calibri"/>
        </w:rPr>
        <w:t>Naknade članovima u predstavničkim tijelima pl</w:t>
      </w:r>
      <w:r w:rsidR="00F96B28" w:rsidRPr="00835DBE">
        <w:rPr>
          <w:rFonts w:ascii="Calibri" w:hAnsi="Calibri"/>
        </w:rPr>
        <w:t>aniraju se na bazi plana iz 20</w:t>
      </w:r>
      <w:r w:rsidR="005E6CD0" w:rsidRPr="00835DBE">
        <w:rPr>
          <w:rFonts w:ascii="Calibri" w:hAnsi="Calibri"/>
        </w:rPr>
        <w:t>2</w:t>
      </w:r>
      <w:r w:rsidR="00835DBE" w:rsidRPr="00835DBE">
        <w:rPr>
          <w:rFonts w:ascii="Calibri" w:hAnsi="Calibri"/>
        </w:rPr>
        <w:t>2</w:t>
      </w:r>
      <w:r w:rsidRPr="00AA547C">
        <w:rPr>
          <w:rFonts w:ascii="Calibri" w:hAnsi="Calibri"/>
        </w:rPr>
        <w:t>.</w:t>
      </w:r>
      <w:r w:rsidR="005E6CD0" w:rsidRPr="00AA547C">
        <w:rPr>
          <w:rFonts w:ascii="Calibri" w:hAnsi="Calibri"/>
        </w:rPr>
        <w:t xml:space="preserve"> </w:t>
      </w:r>
      <w:r w:rsidR="00F267FB" w:rsidRPr="00AA547C">
        <w:rPr>
          <w:rFonts w:ascii="Calibri" w:hAnsi="Calibri"/>
        </w:rPr>
        <w:t>g.</w:t>
      </w:r>
      <w:r w:rsidRPr="00AA547C">
        <w:rPr>
          <w:rFonts w:ascii="Calibri" w:hAnsi="Calibri"/>
        </w:rPr>
        <w:t>, a naknade ostalim osobama izvan radn</w:t>
      </w:r>
      <w:r w:rsidR="00735FA3" w:rsidRPr="00AA547C">
        <w:rPr>
          <w:rFonts w:ascii="Calibri" w:hAnsi="Calibri"/>
        </w:rPr>
        <w:t>og</w:t>
      </w:r>
      <w:r w:rsidRPr="00AA547C">
        <w:rPr>
          <w:rFonts w:ascii="Calibri" w:hAnsi="Calibri"/>
        </w:rPr>
        <w:t xml:space="preserve"> odnosa planirane su u i</w:t>
      </w:r>
      <w:r w:rsidR="00F96B28" w:rsidRPr="00AA547C">
        <w:rPr>
          <w:rFonts w:ascii="Calibri" w:hAnsi="Calibri"/>
        </w:rPr>
        <w:t xml:space="preserve">znosu </w:t>
      </w:r>
      <w:r w:rsidR="00243743" w:rsidRPr="00AA547C">
        <w:rPr>
          <w:rFonts w:ascii="Calibri" w:hAnsi="Calibri"/>
        </w:rPr>
        <w:t xml:space="preserve">nešto </w:t>
      </w:r>
      <w:r w:rsidR="008F72C4" w:rsidRPr="00AA547C">
        <w:rPr>
          <w:rFonts w:ascii="Calibri" w:hAnsi="Calibri"/>
        </w:rPr>
        <w:t>većem</w:t>
      </w:r>
      <w:r w:rsidR="00243743" w:rsidRPr="00AA547C">
        <w:rPr>
          <w:rFonts w:ascii="Calibri" w:hAnsi="Calibri"/>
        </w:rPr>
        <w:t xml:space="preserve"> od planiranog za</w:t>
      </w:r>
      <w:r w:rsidR="00F96B28" w:rsidRPr="00AA547C">
        <w:rPr>
          <w:rFonts w:ascii="Calibri" w:hAnsi="Calibri"/>
        </w:rPr>
        <w:t xml:space="preserve"> 20</w:t>
      </w:r>
      <w:r w:rsidR="008F0F92" w:rsidRPr="00AA547C">
        <w:rPr>
          <w:rFonts w:ascii="Calibri" w:hAnsi="Calibri"/>
        </w:rPr>
        <w:t>2</w:t>
      </w:r>
      <w:r w:rsidR="00A0402D" w:rsidRPr="00AA547C">
        <w:rPr>
          <w:rFonts w:ascii="Calibri" w:hAnsi="Calibri"/>
        </w:rPr>
        <w:t>2</w:t>
      </w:r>
      <w:r w:rsidR="00F267FB" w:rsidRPr="00AA547C">
        <w:rPr>
          <w:rFonts w:ascii="Calibri" w:hAnsi="Calibri"/>
        </w:rPr>
        <w:t>.g</w:t>
      </w:r>
      <w:r w:rsidRPr="00AA547C">
        <w:rPr>
          <w:rFonts w:ascii="Calibri" w:hAnsi="Calibri"/>
        </w:rPr>
        <w:t>.</w:t>
      </w:r>
      <w:r w:rsidR="00CC45DC" w:rsidRPr="00257A07">
        <w:rPr>
          <w:rFonts w:ascii="Calibri" w:hAnsi="Calibri"/>
          <w:color w:val="FF0000"/>
        </w:rPr>
        <w:t xml:space="preserve"> </w:t>
      </w:r>
      <w:r w:rsidR="00CC45DC" w:rsidRPr="00835DBE">
        <w:rPr>
          <w:rFonts w:ascii="Calibri" w:hAnsi="Calibri"/>
        </w:rPr>
        <w:t>Dio rashoda za usluge planiran</w:t>
      </w:r>
      <w:r w:rsidRPr="00835DBE">
        <w:rPr>
          <w:rFonts w:ascii="Calibri" w:hAnsi="Calibri"/>
        </w:rPr>
        <w:t xml:space="preserve"> </w:t>
      </w:r>
      <w:r w:rsidR="00CC45DC" w:rsidRPr="00835DBE">
        <w:rPr>
          <w:rFonts w:ascii="Calibri" w:hAnsi="Calibri"/>
        </w:rPr>
        <w:t>je</w:t>
      </w:r>
      <w:r w:rsidR="00C70494" w:rsidRPr="00835DBE">
        <w:rPr>
          <w:rFonts w:ascii="Calibri" w:hAnsi="Calibri"/>
        </w:rPr>
        <w:t xml:space="preserve"> na osnovi</w:t>
      </w:r>
      <w:r w:rsidRPr="00835DBE">
        <w:rPr>
          <w:rFonts w:ascii="Calibri" w:hAnsi="Calibri"/>
        </w:rPr>
        <w:t xml:space="preserve"> </w:t>
      </w:r>
      <w:r w:rsidR="00C70494" w:rsidRPr="00835DBE">
        <w:rPr>
          <w:rFonts w:ascii="Calibri" w:hAnsi="Calibri"/>
        </w:rPr>
        <w:t>plana iz</w:t>
      </w:r>
      <w:r w:rsidRPr="00835DBE">
        <w:rPr>
          <w:rFonts w:ascii="Calibri" w:hAnsi="Calibri"/>
        </w:rPr>
        <w:t xml:space="preserve"> 20</w:t>
      </w:r>
      <w:r w:rsidR="008F0F92" w:rsidRPr="00835DBE">
        <w:rPr>
          <w:rFonts w:ascii="Calibri" w:hAnsi="Calibri"/>
        </w:rPr>
        <w:t>2</w:t>
      </w:r>
      <w:r w:rsidR="00835DBE">
        <w:rPr>
          <w:rFonts w:ascii="Calibri" w:hAnsi="Calibri"/>
        </w:rPr>
        <w:t>2</w:t>
      </w:r>
      <w:r w:rsidR="00F267FB" w:rsidRPr="00835DBE">
        <w:rPr>
          <w:rFonts w:ascii="Calibri" w:hAnsi="Calibri"/>
        </w:rPr>
        <w:t>.g</w:t>
      </w:r>
      <w:r w:rsidRPr="00835DBE">
        <w:rPr>
          <w:rFonts w:ascii="Calibri" w:hAnsi="Calibri"/>
        </w:rPr>
        <w:t xml:space="preserve">. (komunalne usluge, zakupnine i najamnine, zdravstvene usluge i ostale usluge), a </w:t>
      </w:r>
      <w:r w:rsidR="00CC45DC" w:rsidRPr="00835DBE">
        <w:rPr>
          <w:rFonts w:ascii="Calibri" w:hAnsi="Calibri"/>
        </w:rPr>
        <w:t xml:space="preserve">drugi </w:t>
      </w:r>
      <w:r w:rsidRPr="00835DBE">
        <w:rPr>
          <w:rFonts w:ascii="Calibri" w:hAnsi="Calibri"/>
        </w:rPr>
        <w:t>dio rashoda</w:t>
      </w:r>
      <w:r w:rsidR="00CC45DC" w:rsidRPr="00835DBE">
        <w:rPr>
          <w:rFonts w:ascii="Calibri" w:hAnsi="Calibri"/>
        </w:rPr>
        <w:t xml:space="preserve"> za usluge</w:t>
      </w:r>
      <w:r w:rsidRPr="00835DBE">
        <w:rPr>
          <w:rFonts w:ascii="Calibri" w:hAnsi="Calibri"/>
        </w:rPr>
        <w:t xml:space="preserve"> plan</w:t>
      </w:r>
      <w:r w:rsidR="00533C63" w:rsidRPr="00835DBE">
        <w:rPr>
          <w:rFonts w:ascii="Calibri" w:hAnsi="Calibri"/>
        </w:rPr>
        <w:t>iran je sukladno</w:t>
      </w:r>
      <w:r w:rsidR="00CC45DC" w:rsidRPr="00835DBE">
        <w:rPr>
          <w:rFonts w:ascii="Calibri" w:hAnsi="Calibri"/>
        </w:rPr>
        <w:t xml:space="preserve"> </w:t>
      </w:r>
      <w:r w:rsidR="00533C63" w:rsidRPr="00835DBE">
        <w:rPr>
          <w:rFonts w:ascii="Calibri" w:hAnsi="Calibri"/>
        </w:rPr>
        <w:t>potrebama u 202</w:t>
      </w:r>
      <w:r w:rsidR="00835DBE">
        <w:rPr>
          <w:rFonts w:ascii="Calibri" w:hAnsi="Calibri"/>
        </w:rPr>
        <w:t>3</w:t>
      </w:r>
      <w:r w:rsidR="00F267FB" w:rsidRPr="00835DBE">
        <w:rPr>
          <w:rFonts w:ascii="Calibri" w:hAnsi="Calibri"/>
        </w:rPr>
        <w:t>.g</w:t>
      </w:r>
      <w:r w:rsidRPr="00835DBE">
        <w:rPr>
          <w:rFonts w:ascii="Calibri" w:hAnsi="Calibri"/>
        </w:rPr>
        <w:t>. (usluge telefona, pošte, prijevoza, tekućeg i investicijskog održavanja, usluge promidžbe i informiranja, računalne usluge te intelektualne i osobne usluge)</w:t>
      </w:r>
      <w:r w:rsidR="008F72C4" w:rsidRPr="00835DBE">
        <w:rPr>
          <w:rFonts w:ascii="Calibri" w:hAnsi="Calibri"/>
        </w:rPr>
        <w:t>.</w:t>
      </w:r>
      <w:r w:rsidR="008F72C4" w:rsidRPr="00257A07">
        <w:rPr>
          <w:rFonts w:ascii="Calibri" w:hAnsi="Calibri"/>
          <w:color w:val="FF0000"/>
        </w:rPr>
        <w:t xml:space="preserve"> </w:t>
      </w:r>
      <w:r w:rsidR="006455B8" w:rsidRPr="00735FA3">
        <w:rPr>
          <w:rFonts w:ascii="Calibri" w:hAnsi="Calibri"/>
        </w:rPr>
        <w:t>Rashodi za materijal i energiju</w:t>
      </w:r>
      <w:r w:rsidR="00581A9B">
        <w:rPr>
          <w:rFonts w:ascii="Calibri" w:hAnsi="Calibri"/>
        </w:rPr>
        <w:t xml:space="preserve"> kao i </w:t>
      </w:r>
      <w:r w:rsidR="00581A9B" w:rsidRPr="00735FA3">
        <w:rPr>
          <w:rFonts w:ascii="Calibri" w:hAnsi="Calibri"/>
        </w:rPr>
        <w:t>ostali materijalni rashodi</w:t>
      </w:r>
      <w:r w:rsidR="006455B8" w:rsidRPr="00735FA3">
        <w:rPr>
          <w:rFonts w:ascii="Calibri" w:hAnsi="Calibri"/>
        </w:rPr>
        <w:t xml:space="preserve"> planirani su u </w:t>
      </w:r>
      <w:r w:rsidR="00581A9B" w:rsidRPr="00735FA3">
        <w:rPr>
          <w:rFonts w:ascii="Calibri" w:hAnsi="Calibri"/>
        </w:rPr>
        <w:t xml:space="preserve">nešto većem iznosu </w:t>
      </w:r>
      <w:r w:rsidR="00581A9B">
        <w:rPr>
          <w:rFonts w:ascii="Calibri" w:hAnsi="Calibri"/>
        </w:rPr>
        <w:t>od planiranog u</w:t>
      </w:r>
      <w:r w:rsidR="006455B8" w:rsidRPr="00735FA3">
        <w:rPr>
          <w:rFonts w:ascii="Calibri" w:hAnsi="Calibri"/>
        </w:rPr>
        <w:t xml:space="preserve"> 202</w:t>
      </w:r>
      <w:r w:rsidR="006455B8">
        <w:rPr>
          <w:rFonts w:ascii="Calibri" w:hAnsi="Calibri"/>
        </w:rPr>
        <w:t>2</w:t>
      </w:r>
      <w:r w:rsidR="006455B8" w:rsidRPr="00735FA3">
        <w:rPr>
          <w:rFonts w:ascii="Calibri" w:hAnsi="Calibri"/>
        </w:rPr>
        <w:t xml:space="preserve">.g. sukladno </w:t>
      </w:r>
      <w:r w:rsidR="006455B8">
        <w:rPr>
          <w:rFonts w:ascii="Calibri" w:hAnsi="Calibri"/>
        </w:rPr>
        <w:t xml:space="preserve">predviđenim </w:t>
      </w:r>
      <w:r w:rsidR="006455B8" w:rsidRPr="00735FA3">
        <w:rPr>
          <w:rFonts w:ascii="Calibri" w:hAnsi="Calibri"/>
        </w:rPr>
        <w:t>potrebama u 202</w:t>
      </w:r>
      <w:r w:rsidR="006455B8">
        <w:rPr>
          <w:rFonts w:ascii="Calibri" w:hAnsi="Calibri"/>
        </w:rPr>
        <w:t>3</w:t>
      </w:r>
      <w:r w:rsidR="006455B8" w:rsidRPr="00735FA3">
        <w:rPr>
          <w:rFonts w:ascii="Calibri" w:hAnsi="Calibri"/>
        </w:rPr>
        <w:t>.g.</w:t>
      </w:r>
    </w:p>
    <w:p w14:paraId="524FEBC0" w14:textId="77777777" w:rsidR="008F72C4" w:rsidRPr="008F0F92" w:rsidRDefault="004251EA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5E6CD0">
        <w:rPr>
          <w:rFonts w:ascii="Calibri" w:hAnsi="Calibri"/>
          <w:color w:val="000000"/>
        </w:rPr>
        <w:lastRenderedPageBreak/>
        <w:t xml:space="preserve">Rashodi reprezentacije planirani su za </w:t>
      </w:r>
      <w:r w:rsidR="00FA2B17" w:rsidRPr="005E6CD0">
        <w:rPr>
          <w:rFonts w:ascii="Calibri" w:hAnsi="Calibri"/>
          <w:color w:val="000000"/>
        </w:rPr>
        <w:t>pripremu i organizaciju</w:t>
      </w:r>
      <w:r w:rsidRPr="005E6CD0">
        <w:rPr>
          <w:rFonts w:ascii="Calibri" w:hAnsi="Calibri"/>
          <w:color w:val="000000"/>
        </w:rPr>
        <w:t xml:space="preserve"> </w:t>
      </w:r>
      <w:r w:rsidR="00243743" w:rsidRPr="005E6CD0">
        <w:rPr>
          <w:rFonts w:ascii="Calibri" w:hAnsi="Calibri"/>
          <w:color w:val="000000"/>
        </w:rPr>
        <w:t>sastanka</w:t>
      </w:r>
      <w:r w:rsidR="008F72C4" w:rsidRPr="005E6CD0">
        <w:rPr>
          <w:rFonts w:ascii="Calibri" w:hAnsi="Calibri"/>
          <w:color w:val="000000"/>
        </w:rPr>
        <w:t xml:space="preserve"> koji će proizaći iz </w:t>
      </w:r>
      <w:r w:rsidR="00C70494" w:rsidRPr="008F0F92">
        <w:rPr>
          <w:rFonts w:ascii="Calibri" w:hAnsi="Calibri"/>
        </w:rPr>
        <w:t xml:space="preserve">redovnih </w:t>
      </w:r>
      <w:r w:rsidR="008F72C4" w:rsidRPr="008F0F92">
        <w:rPr>
          <w:rFonts w:ascii="Calibri" w:hAnsi="Calibri"/>
        </w:rPr>
        <w:t xml:space="preserve">aktivnosti </w:t>
      </w:r>
      <w:r w:rsidR="00C70494" w:rsidRPr="008F0F92">
        <w:rPr>
          <w:rFonts w:ascii="Calibri" w:hAnsi="Calibri"/>
        </w:rPr>
        <w:t xml:space="preserve">rada </w:t>
      </w:r>
      <w:r w:rsidR="008F72C4" w:rsidRPr="008F0F92">
        <w:rPr>
          <w:rFonts w:ascii="Calibri" w:hAnsi="Calibri"/>
        </w:rPr>
        <w:t>Centra</w:t>
      </w:r>
      <w:r w:rsidR="00C70494" w:rsidRPr="008F0F92">
        <w:rPr>
          <w:rFonts w:ascii="Calibri" w:hAnsi="Calibri"/>
        </w:rPr>
        <w:t>.</w:t>
      </w:r>
    </w:p>
    <w:p w14:paraId="5F13FAD7" w14:textId="77777777" w:rsidR="004251EA" w:rsidRPr="00257A07" w:rsidRDefault="004251EA" w:rsidP="004251EA">
      <w:pPr>
        <w:spacing w:before="100" w:beforeAutospacing="1" w:after="100" w:afterAutospacing="1"/>
        <w:jc w:val="both"/>
        <w:rPr>
          <w:rFonts w:ascii="Calibri" w:hAnsi="Calibri"/>
          <w:color w:val="FF0000"/>
        </w:rPr>
      </w:pPr>
      <w:r w:rsidRPr="008F0F92">
        <w:rPr>
          <w:rFonts w:ascii="Calibri" w:hAnsi="Calibri"/>
        </w:rPr>
        <w:t>Skupina 43</w:t>
      </w:r>
      <w:r w:rsidR="002A79F2" w:rsidRPr="008F0F92">
        <w:rPr>
          <w:rFonts w:ascii="Calibri" w:hAnsi="Calibri"/>
        </w:rPr>
        <w:t xml:space="preserve"> - </w:t>
      </w:r>
      <w:r w:rsidR="00C70494" w:rsidRPr="008F0F92">
        <w:rPr>
          <w:rFonts w:ascii="Calibri" w:hAnsi="Calibri"/>
        </w:rPr>
        <w:t>R</w:t>
      </w:r>
      <w:r w:rsidRPr="008F0F92">
        <w:rPr>
          <w:rFonts w:ascii="Calibri" w:hAnsi="Calibri"/>
        </w:rPr>
        <w:t>ashodi amortizacije plani</w:t>
      </w:r>
      <w:r w:rsidR="008F0F92" w:rsidRPr="008F0F92">
        <w:rPr>
          <w:rFonts w:ascii="Calibri" w:hAnsi="Calibri"/>
        </w:rPr>
        <w:t>rani su na osnovi ostvarenja 202</w:t>
      </w:r>
      <w:r w:rsidR="00257A07">
        <w:rPr>
          <w:rFonts w:ascii="Calibri" w:hAnsi="Calibri"/>
        </w:rPr>
        <w:t>2</w:t>
      </w:r>
      <w:r w:rsidR="00F267FB" w:rsidRPr="008F0F92">
        <w:rPr>
          <w:rFonts w:ascii="Calibri" w:hAnsi="Calibri"/>
        </w:rPr>
        <w:t>.g</w:t>
      </w:r>
      <w:r w:rsidRPr="008F0F92">
        <w:rPr>
          <w:rFonts w:ascii="Calibri" w:hAnsi="Calibri"/>
        </w:rPr>
        <w:t>. i projekc</w:t>
      </w:r>
      <w:r w:rsidR="00533C63" w:rsidRPr="008F0F92">
        <w:rPr>
          <w:rFonts w:ascii="Calibri" w:hAnsi="Calibri"/>
        </w:rPr>
        <w:t>i</w:t>
      </w:r>
      <w:r w:rsidR="008F0F92" w:rsidRPr="008F0F92">
        <w:rPr>
          <w:rFonts w:ascii="Calibri" w:hAnsi="Calibri"/>
        </w:rPr>
        <w:t xml:space="preserve">je obračuna amortizacije </w:t>
      </w:r>
      <w:r w:rsidR="008F0F92" w:rsidRPr="00AA547C">
        <w:rPr>
          <w:rFonts w:ascii="Calibri" w:hAnsi="Calibri"/>
        </w:rPr>
        <w:t>za 202</w:t>
      </w:r>
      <w:r w:rsidR="00257A07" w:rsidRPr="00AA547C">
        <w:rPr>
          <w:rFonts w:ascii="Calibri" w:hAnsi="Calibri"/>
        </w:rPr>
        <w:t>3</w:t>
      </w:r>
      <w:r w:rsidR="00F267FB" w:rsidRPr="00AA547C">
        <w:rPr>
          <w:rFonts w:ascii="Calibri" w:hAnsi="Calibri"/>
        </w:rPr>
        <w:t>.g</w:t>
      </w:r>
      <w:r w:rsidRPr="00AA547C">
        <w:rPr>
          <w:rFonts w:ascii="Calibri" w:hAnsi="Calibri"/>
        </w:rPr>
        <w:t>.</w:t>
      </w:r>
    </w:p>
    <w:p w14:paraId="1C8AFEFF" w14:textId="77777777" w:rsidR="004251EA" w:rsidRPr="00A0402D" w:rsidRDefault="004251EA" w:rsidP="004251EA">
      <w:pPr>
        <w:spacing w:before="100" w:beforeAutospacing="1" w:after="100" w:afterAutospacing="1"/>
        <w:jc w:val="both"/>
        <w:rPr>
          <w:rFonts w:ascii="Calibri" w:hAnsi="Calibri"/>
        </w:rPr>
      </w:pPr>
      <w:r w:rsidRPr="00A0402D">
        <w:rPr>
          <w:rFonts w:ascii="Calibri" w:hAnsi="Calibri"/>
        </w:rPr>
        <w:t>Skupina 44</w:t>
      </w:r>
      <w:r w:rsidR="002A79F2" w:rsidRPr="00A0402D">
        <w:rPr>
          <w:rFonts w:ascii="Calibri" w:hAnsi="Calibri"/>
        </w:rPr>
        <w:t xml:space="preserve"> -</w:t>
      </w:r>
      <w:r w:rsidRPr="00A0402D">
        <w:rPr>
          <w:rFonts w:ascii="Calibri" w:hAnsi="Calibri"/>
        </w:rPr>
        <w:t xml:space="preserve"> </w:t>
      </w:r>
      <w:r w:rsidR="00C70494" w:rsidRPr="00A0402D">
        <w:rPr>
          <w:rFonts w:ascii="Calibri" w:hAnsi="Calibri"/>
        </w:rPr>
        <w:t>F</w:t>
      </w:r>
      <w:r w:rsidRPr="00A0402D">
        <w:rPr>
          <w:rFonts w:ascii="Calibri" w:hAnsi="Calibri"/>
        </w:rPr>
        <w:t xml:space="preserve">inancijski rashodi planirani su </w:t>
      </w:r>
      <w:r w:rsidR="008120EB" w:rsidRPr="00A0402D">
        <w:rPr>
          <w:rFonts w:ascii="Calibri" w:hAnsi="Calibri"/>
        </w:rPr>
        <w:t xml:space="preserve">u nešto </w:t>
      </w:r>
      <w:r w:rsidR="00735FA3" w:rsidRPr="00A0402D">
        <w:rPr>
          <w:rFonts w:ascii="Calibri" w:hAnsi="Calibri"/>
        </w:rPr>
        <w:t>većem</w:t>
      </w:r>
      <w:r w:rsidR="008120EB" w:rsidRPr="00A0402D">
        <w:rPr>
          <w:rFonts w:ascii="Calibri" w:hAnsi="Calibri"/>
        </w:rPr>
        <w:t xml:space="preserve"> iznosu od plana iz</w:t>
      </w:r>
      <w:r w:rsidRPr="00A0402D">
        <w:rPr>
          <w:rFonts w:ascii="Calibri" w:hAnsi="Calibri"/>
        </w:rPr>
        <w:t xml:space="preserve"> 20</w:t>
      </w:r>
      <w:r w:rsidR="008F0F92" w:rsidRPr="00A0402D">
        <w:rPr>
          <w:rFonts w:ascii="Calibri" w:hAnsi="Calibri"/>
        </w:rPr>
        <w:t>2</w:t>
      </w:r>
      <w:r w:rsidR="00257A07" w:rsidRPr="00A0402D">
        <w:rPr>
          <w:rFonts w:ascii="Calibri" w:hAnsi="Calibri"/>
        </w:rPr>
        <w:t>2</w:t>
      </w:r>
      <w:r w:rsidR="00F267FB" w:rsidRPr="00A0402D">
        <w:rPr>
          <w:rFonts w:ascii="Calibri" w:hAnsi="Calibri"/>
        </w:rPr>
        <w:t>.g</w:t>
      </w:r>
      <w:r w:rsidRPr="00A0402D">
        <w:rPr>
          <w:rFonts w:ascii="Calibri" w:hAnsi="Calibri"/>
        </w:rPr>
        <w:t>.</w:t>
      </w:r>
    </w:p>
    <w:p w14:paraId="1B653DE7" w14:textId="77777777" w:rsidR="004251EA" w:rsidRPr="00054F9C" w:rsidRDefault="004251EA" w:rsidP="004251EA">
      <w:p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054F9C">
        <w:rPr>
          <w:rFonts w:ascii="Calibri" w:hAnsi="Calibri"/>
          <w:b/>
          <w:color w:val="000000"/>
        </w:rPr>
        <w:t>Obrazloženje Planirani rezultat poslovanja (Tablica 1.2</w:t>
      </w:r>
      <w:r w:rsidR="002A79F2" w:rsidRPr="00054F9C">
        <w:rPr>
          <w:rFonts w:ascii="Calibri" w:hAnsi="Calibri"/>
          <w:b/>
          <w:color w:val="000000"/>
        </w:rPr>
        <w:t>.</w:t>
      </w:r>
      <w:r w:rsidRPr="00054F9C">
        <w:rPr>
          <w:rFonts w:ascii="Calibri" w:hAnsi="Calibri"/>
          <w:b/>
          <w:color w:val="000000"/>
        </w:rPr>
        <w:t>)</w:t>
      </w:r>
    </w:p>
    <w:p w14:paraId="1604826A" w14:textId="77777777" w:rsidR="004251EA" w:rsidRPr="00054F9C" w:rsidRDefault="00533C63" w:rsidP="004251E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054F9C">
        <w:rPr>
          <w:rFonts w:ascii="Calibri" w:hAnsi="Calibri"/>
          <w:color w:val="000000"/>
        </w:rPr>
        <w:t>U slučaju manjka prihoda u 202</w:t>
      </w:r>
      <w:r w:rsidR="00257A07">
        <w:rPr>
          <w:rFonts w:ascii="Calibri" w:hAnsi="Calibri"/>
          <w:color w:val="000000"/>
        </w:rPr>
        <w:t>3</w:t>
      </w:r>
      <w:r w:rsidR="004251EA" w:rsidRPr="00054F9C">
        <w:rPr>
          <w:rFonts w:ascii="Calibri" w:hAnsi="Calibri"/>
          <w:color w:val="000000"/>
        </w:rPr>
        <w:t xml:space="preserve">. </w:t>
      </w:r>
      <w:r w:rsidR="0072786F" w:rsidRPr="00054F9C">
        <w:rPr>
          <w:rFonts w:ascii="Calibri" w:hAnsi="Calibri"/>
          <w:color w:val="000000"/>
        </w:rPr>
        <w:t xml:space="preserve">godini </w:t>
      </w:r>
      <w:r w:rsidR="004251EA" w:rsidRPr="00054F9C">
        <w:rPr>
          <w:rFonts w:ascii="Calibri" w:hAnsi="Calibri"/>
          <w:color w:val="000000"/>
        </w:rPr>
        <w:t xml:space="preserve">isti će se pokriti viškom prenesenih prihoda iz </w:t>
      </w:r>
      <w:r w:rsidR="00015C6A" w:rsidRPr="00054F9C">
        <w:rPr>
          <w:rFonts w:ascii="Calibri" w:hAnsi="Calibri"/>
          <w:color w:val="000000"/>
        </w:rPr>
        <w:t>prethodnih godina,</w:t>
      </w:r>
      <w:r w:rsidR="00F267FB" w:rsidRPr="00054F9C">
        <w:rPr>
          <w:rFonts w:ascii="Calibri" w:hAnsi="Calibri"/>
          <w:color w:val="000000"/>
        </w:rPr>
        <w:t xml:space="preserve"> a</w:t>
      </w:r>
      <w:r w:rsidR="00015C6A" w:rsidRPr="00054F9C">
        <w:rPr>
          <w:rFonts w:ascii="Calibri" w:hAnsi="Calibri"/>
          <w:color w:val="000000"/>
        </w:rPr>
        <w:t xml:space="preserve"> u slučaju v</w:t>
      </w:r>
      <w:r w:rsidR="004251EA" w:rsidRPr="00054F9C">
        <w:rPr>
          <w:rFonts w:ascii="Calibri" w:hAnsi="Calibri"/>
          <w:color w:val="000000"/>
        </w:rPr>
        <w:t>iš</w:t>
      </w:r>
      <w:r w:rsidR="00015C6A" w:rsidRPr="00054F9C">
        <w:rPr>
          <w:rFonts w:ascii="Calibri" w:hAnsi="Calibri"/>
          <w:color w:val="000000"/>
        </w:rPr>
        <w:t>ka</w:t>
      </w:r>
      <w:r w:rsidR="004251EA" w:rsidRPr="00054F9C">
        <w:rPr>
          <w:rFonts w:ascii="Calibri" w:hAnsi="Calibri"/>
          <w:color w:val="000000"/>
        </w:rPr>
        <w:t xml:space="preserve"> prihoda</w:t>
      </w:r>
      <w:r w:rsidR="006C5553" w:rsidRPr="00054F9C">
        <w:rPr>
          <w:rFonts w:ascii="Calibri" w:hAnsi="Calibri"/>
          <w:color w:val="000000"/>
        </w:rPr>
        <w:t xml:space="preserve"> u 20</w:t>
      </w:r>
      <w:r w:rsidR="00054F9C">
        <w:rPr>
          <w:rFonts w:ascii="Calibri" w:hAnsi="Calibri"/>
          <w:color w:val="000000"/>
        </w:rPr>
        <w:t>2</w:t>
      </w:r>
      <w:r w:rsidR="00257A07">
        <w:rPr>
          <w:rFonts w:ascii="Calibri" w:hAnsi="Calibri"/>
          <w:color w:val="000000"/>
        </w:rPr>
        <w:t>3</w:t>
      </w:r>
      <w:r w:rsidR="00015C6A" w:rsidRPr="00054F9C">
        <w:rPr>
          <w:rFonts w:ascii="Calibri" w:hAnsi="Calibri"/>
          <w:color w:val="000000"/>
        </w:rPr>
        <w:t>.</w:t>
      </w:r>
      <w:r w:rsidR="00F267FB" w:rsidRPr="00054F9C">
        <w:rPr>
          <w:rFonts w:ascii="Calibri" w:hAnsi="Calibri"/>
          <w:color w:val="000000"/>
        </w:rPr>
        <w:t xml:space="preserve"> godini,</w:t>
      </w:r>
      <w:r w:rsidR="00015C6A" w:rsidRPr="00054F9C">
        <w:rPr>
          <w:rFonts w:ascii="Calibri" w:hAnsi="Calibri"/>
          <w:color w:val="000000"/>
        </w:rPr>
        <w:t xml:space="preserve"> isti će se prenijeti u 20</w:t>
      </w:r>
      <w:r w:rsidR="00622681" w:rsidRPr="00054F9C">
        <w:rPr>
          <w:rFonts w:ascii="Calibri" w:hAnsi="Calibri"/>
          <w:color w:val="000000"/>
        </w:rPr>
        <w:t>2</w:t>
      </w:r>
      <w:r w:rsidR="00257A07">
        <w:rPr>
          <w:rFonts w:ascii="Calibri" w:hAnsi="Calibri"/>
          <w:color w:val="000000"/>
        </w:rPr>
        <w:t>4</w:t>
      </w:r>
      <w:r w:rsidR="00015C6A" w:rsidRPr="00054F9C">
        <w:rPr>
          <w:rFonts w:ascii="Calibri" w:hAnsi="Calibri"/>
          <w:color w:val="000000"/>
        </w:rPr>
        <w:t>. godinu.</w:t>
      </w:r>
    </w:p>
    <w:p w14:paraId="460BD886" w14:textId="77777777" w:rsidR="004251EA" w:rsidRPr="00054F9C" w:rsidRDefault="004251EA" w:rsidP="004251EA">
      <w:p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054F9C">
        <w:rPr>
          <w:rFonts w:ascii="Calibri" w:hAnsi="Calibri"/>
          <w:b/>
          <w:color w:val="000000"/>
        </w:rPr>
        <w:t>Obrazloženje Plana zaduživanja i otplata (Tablica 1.3</w:t>
      </w:r>
      <w:r w:rsidR="002A79F2" w:rsidRPr="00054F9C">
        <w:rPr>
          <w:rFonts w:ascii="Calibri" w:hAnsi="Calibri"/>
          <w:b/>
          <w:color w:val="000000"/>
        </w:rPr>
        <w:t>.</w:t>
      </w:r>
      <w:r w:rsidRPr="00054F9C">
        <w:rPr>
          <w:rFonts w:ascii="Calibri" w:hAnsi="Calibri"/>
          <w:b/>
          <w:color w:val="000000"/>
        </w:rPr>
        <w:t>)</w:t>
      </w:r>
    </w:p>
    <w:p w14:paraId="4F7E797A" w14:textId="77777777" w:rsidR="00EB7AFD" w:rsidRDefault="004251EA" w:rsidP="001C71FA">
      <w:p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054F9C">
        <w:rPr>
          <w:rFonts w:ascii="Calibri" w:hAnsi="Calibri"/>
          <w:color w:val="000000"/>
        </w:rPr>
        <w:t>U 20</w:t>
      </w:r>
      <w:r w:rsidR="00533C63" w:rsidRPr="00054F9C">
        <w:rPr>
          <w:rFonts w:ascii="Calibri" w:hAnsi="Calibri"/>
          <w:color w:val="000000"/>
        </w:rPr>
        <w:t>2</w:t>
      </w:r>
      <w:r w:rsidR="00257A07">
        <w:rPr>
          <w:rFonts w:ascii="Calibri" w:hAnsi="Calibri"/>
          <w:color w:val="000000"/>
        </w:rPr>
        <w:t>3</w:t>
      </w:r>
      <w:r w:rsidRPr="00054F9C">
        <w:rPr>
          <w:rFonts w:ascii="Calibri" w:hAnsi="Calibri"/>
          <w:color w:val="000000"/>
        </w:rPr>
        <w:t>.</w:t>
      </w:r>
      <w:r w:rsidR="00F267FB" w:rsidRPr="00054F9C">
        <w:rPr>
          <w:rFonts w:ascii="Calibri" w:hAnsi="Calibri"/>
          <w:color w:val="000000"/>
        </w:rPr>
        <w:t>g.</w:t>
      </w:r>
      <w:r w:rsidRPr="00054F9C">
        <w:rPr>
          <w:rFonts w:ascii="Calibri" w:hAnsi="Calibri"/>
          <w:color w:val="000000"/>
        </w:rPr>
        <w:t xml:space="preserve"> ne</w:t>
      </w:r>
      <w:r w:rsidR="00334D5C" w:rsidRPr="00054F9C">
        <w:rPr>
          <w:rFonts w:ascii="Calibri" w:hAnsi="Calibri"/>
          <w:color w:val="000000"/>
        </w:rPr>
        <w:t xml:space="preserve"> planiraju se</w:t>
      </w:r>
      <w:r w:rsidRPr="00054F9C">
        <w:rPr>
          <w:rFonts w:ascii="Calibri" w:hAnsi="Calibri"/>
          <w:color w:val="000000"/>
        </w:rPr>
        <w:t xml:space="preserve"> zaduživanja (primitaka od dugoročnog zaduživanja temeljem primljenih kredita i zajmova, primitaka od prodaje vrijednosnih papira, dionica i udjela u glavnici, primitaka od povrata glavnice danih zajmova) niti postoje otplate (izdatci od dugoročnih zajmova, ulaganja u vrijednosne papire, dionice i udjele u glavnici te otplata glavnice primljenih dugoročnih kredita i zajmova).</w:t>
      </w:r>
      <w:r w:rsidRPr="00054F9C">
        <w:rPr>
          <w:rFonts w:ascii="Calibri" w:hAnsi="Calibri"/>
          <w:b/>
          <w:color w:val="000000"/>
        </w:rPr>
        <w:t xml:space="preserve"> </w:t>
      </w:r>
    </w:p>
    <w:p w14:paraId="42070D45" w14:textId="77777777" w:rsidR="001C71FA" w:rsidRPr="007B6E3F" w:rsidRDefault="001C71FA" w:rsidP="001C71FA">
      <w:pPr>
        <w:spacing w:before="100" w:beforeAutospacing="1" w:after="100" w:afterAutospacing="1"/>
        <w:rPr>
          <w:rFonts w:ascii="Calibri" w:hAnsi="Calibri"/>
          <w:b/>
          <w:color w:val="000000"/>
        </w:rPr>
      </w:pPr>
      <w:r w:rsidRPr="007B6E3F">
        <w:rPr>
          <w:rFonts w:ascii="Calibri" w:hAnsi="Calibri"/>
          <w:b/>
          <w:color w:val="000000"/>
        </w:rPr>
        <w:t>Poveznice s Godišnjim programom rada</w:t>
      </w:r>
    </w:p>
    <w:p w14:paraId="2394E2A4" w14:textId="77777777" w:rsidR="00BF35F6" w:rsidRPr="007B6E3F" w:rsidRDefault="001C71FA" w:rsidP="001C71FA">
      <w:pPr>
        <w:spacing w:before="100" w:beforeAutospacing="1" w:after="100" w:afterAutospacing="1"/>
        <w:rPr>
          <w:rFonts w:ascii="Calibri" w:hAnsi="Calibri"/>
          <w:color w:val="000000"/>
        </w:rPr>
      </w:pPr>
      <w:r w:rsidRPr="007B6E3F">
        <w:rPr>
          <w:rFonts w:ascii="Calibri" w:hAnsi="Calibri"/>
          <w:color w:val="000000"/>
        </w:rPr>
        <w:t xml:space="preserve">Sve aktivnosti </w:t>
      </w:r>
      <w:r w:rsidR="00970B1D" w:rsidRPr="007B6E3F">
        <w:rPr>
          <w:rFonts w:ascii="Calibri" w:hAnsi="Calibri"/>
          <w:color w:val="000000"/>
        </w:rPr>
        <w:t>CRA/PPA</w:t>
      </w:r>
      <w:r w:rsidRPr="007B6E3F">
        <w:rPr>
          <w:rFonts w:ascii="Calibri" w:hAnsi="Calibri"/>
          <w:color w:val="000000"/>
        </w:rPr>
        <w:t>-a obrađene su i obrazložene u Godišnjem programu rada. Poveznice s materijalno značajnijim stavkama rashoda i investicija:</w:t>
      </w:r>
    </w:p>
    <w:tbl>
      <w:tblPr>
        <w:tblW w:w="9237" w:type="dxa"/>
        <w:tblInd w:w="85" w:type="dxa"/>
        <w:tblLook w:val="04A0" w:firstRow="1" w:lastRow="0" w:firstColumn="1" w:lastColumn="0" w:noHBand="0" w:noVBand="1"/>
      </w:tblPr>
      <w:tblGrid>
        <w:gridCol w:w="3100"/>
        <w:gridCol w:w="6137"/>
      </w:tblGrid>
      <w:tr w:rsidR="001C71FA" w:rsidRPr="007B6E3F" w14:paraId="4920A976" w14:textId="77777777" w:rsidTr="00974391">
        <w:trPr>
          <w:trHeight w:val="330"/>
        </w:trPr>
        <w:tc>
          <w:tcPr>
            <w:tcW w:w="31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C76780" w14:textId="77777777" w:rsidR="001C71FA" w:rsidRPr="007B6E3F" w:rsidRDefault="001C71FA" w:rsidP="001C71FA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IZDACI OD POSLOVNIH AKTIVNOSTI</w:t>
            </w:r>
          </w:p>
        </w:tc>
        <w:tc>
          <w:tcPr>
            <w:tcW w:w="613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DA5CA2" w14:textId="77777777" w:rsidR="001C71FA" w:rsidRPr="007B6E3F" w:rsidRDefault="001C71FA" w:rsidP="001C71FA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Poveznice sa GPR</w:t>
            </w:r>
          </w:p>
        </w:tc>
      </w:tr>
      <w:tr w:rsidR="001C71FA" w:rsidRPr="007B6E3F" w14:paraId="29236450" w14:textId="77777777" w:rsidTr="00974391">
        <w:trPr>
          <w:trHeight w:val="330"/>
        </w:trPr>
        <w:tc>
          <w:tcPr>
            <w:tcW w:w="3100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5120264" w14:textId="77777777" w:rsidR="001C71FA" w:rsidRPr="007B6E3F" w:rsidRDefault="001C71FA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Izdaci za radnike (41, 42)</w:t>
            </w:r>
          </w:p>
          <w:p w14:paraId="1EF266BC" w14:textId="77777777" w:rsidR="00917175" w:rsidRPr="007B6E3F" w:rsidRDefault="00917175" w:rsidP="00A416A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5BFACF" w14:textId="77777777" w:rsidR="005E598C" w:rsidRPr="00F54E64" w:rsidRDefault="000F65E9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Redovne aktivnosti financirane</w:t>
            </w:r>
            <w:r w:rsidR="005E598C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iz: </w:t>
            </w:r>
          </w:p>
          <w:p w14:paraId="67B1C019" w14:textId="77777777" w:rsidR="001C71FA" w:rsidRPr="00F54E64" w:rsidRDefault="005E598C" w:rsidP="007B6E3F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MTF-a </w:t>
            </w:r>
            <w:r w:rsidR="0041388F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,</w:t>
            </w:r>
            <w:r w:rsidR="00A416A0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GEF </w:t>
            </w:r>
            <w:r w:rsidR="006857B9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Child, GEF SSCF, ECAP III</w:t>
            </w: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;</w:t>
            </w:r>
            <w:r w:rsidR="00257A07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EU</w:t>
            </w:r>
            <w:r w:rsidR="00B27C2C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projekata</w:t>
            </w:r>
          </w:p>
        </w:tc>
      </w:tr>
      <w:tr w:rsidR="00F12019" w:rsidRPr="007B6E3F" w14:paraId="3F748EC5" w14:textId="77777777" w:rsidTr="00974391">
        <w:trPr>
          <w:trHeight w:val="315"/>
        </w:trPr>
        <w:tc>
          <w:tcPr>
            <w:tcW w:w="31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DCC13C0" w14:textId="77777777" w:rsidR="00F12019" w:rsidRPr="007B6E3F" w:rsidRDefault="00F12019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Izdaci za naknade (42)</w:t>
            </w:r>
          </w:p>
          <w:p w14:paraId="291E798E" w14:textId="77777777" w:rsidR="00917175" w:rsidRPr="007B6E3F" w:rsidRDefault="00917175" w:rsidP="00A416A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129F708" w14:textId="77777777" w:rsidR="005E598C" w:rsidRPr="00F54E64" w:rsidRDefault="005E598C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Redovne aktivnosti financirane iz: </w:t>
            </w:r>
          </w:p>
          <w:p w14:paraId="11F6BB76" w14:textId="77777777" w:rsidR="00F12019" w:rsidRPr="00F54E64" w:rsidRDefault="0041388F" w:rsidP="0041388F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- MTF-a, </w:t>
            </w:r>
            <w:r w:rsidR="00672CB8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GEF Child, GEF SSCF, ECAP III</w:t>
            </w:r>
            <w:r w:rsidR="005E598C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;</w:t>
            </w:r>
            <w:r w:rsidR="00257A07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 w:rsidR="00B27C2C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EU  projekata</w:t>
            </w:r>
          </w:p>
          <w:p w14:paraId="41825145" w14:textId="77777777" w:rsidR="00334D5C" w:rsidRPr="00F54E64" w:rsidRDefault="00334D5C" w:rsidP="0041388F"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- prihodi iz državnog proračuna.</w:t>
            </w:r>
          </w:p>
        </w:tc>
      </w:tr>
      <w:tr w:rsidR="000F65E9" w:rsidRPr="007B6E3F" w14:paraId="6CF7A4E7" w14:textId="77777777" w:rsidTr="00974391">
        <w:trPr>
          <w:trHeight w:val="863"/>
        </w:trPr>
        <w:tc>
          <w:tcPr>
            <w:tcW w:w="31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95F913" w14:textId="77777777" w:rsidR="000F65E9" w:rsidRPr="007B6E3F" w:rsidRDefault="000F65E9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Izdaci za usluge (42)</w:t>
            </w:r>
          </w:p>
          <w:p w14:paraId="1581421E" w14:textId="77777777" w:rsidR="00917175" w:rsidRPr="007B6E3F" w:rsidRDefault="00917175" w:rsidP="00A416A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1AD24840" w14:textId="77777777" w:rsidR="005E598C" w:rsidRPr="00F54E64" w:rsidRDefault="005E598C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Redovne aktivnosti financirane iz: </w:t>
            </w:r>
          </w:p>
          <w:p w14:paraId="102A8071" w14:textId="77777777" w:rsidR="005E598C" w:rsidRPr="00F54E64" w:rsidRDefault="00672CB8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- MTF-a, GEF Child, GEF SSCF, ECAP III;</w:t>
            </w:r>
            <w:r w:rsidR="00257A07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 w:rsidR="00B27C2C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EU  projekata </w:t>
            </w:r>
          </w:p>
          <w:p w14:paraId="498E2393" w14:textId="77777777" w:rsidR="00334D5C" w:rsidRPr="00F54E64" w:rsidRDefault="00334D5C" w:rsidP="0041388F">
            <w:pPr>
              <w:rPr>
                <w:rFonts w:ascii="Calibri" w:hAnsi="Calibri" w:cs="Arial"/>
                <w:sz w:val="20"/>
                <w:szCs w:val="20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- prihodi iz državnog proračuna.</w:t>
            </w:r>
          </w:p>
        </w:tc>
      </w:tr>
      <w:tr w:rsidR="000F65E9" w:rsidRPr="007B6E3F" w14:paraId="782AC26C" w14:textId="77777777" w:rsidTr="00974391">
        <w:trPr>
          <w:trHeight w:val="840"/>
        </w:trPr>
        <w:tc>
          <w:tcPr>
            <w:tcW w:w="310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37E1E56" w14:textId="77777777" w:rsidR="000F65E9" w:rsidRPr="007B6E3F" w:rsidRDefault="000F65E9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  <w:t>Izdaci za materijal i energiju (42)</w:t>
            </w:r>
          </w:p>
          <w:p w14:paraId="485EC326" w14:textId="77777777" w:rsidR="00917175" w:rsidRPr="007B6E3F" w:rsidRDefault="00917175" w:rsidP="00A416A0">
            <w:pPr>
              <w:rPr>
                <w:rFonts w:ascii="Calibri" w:hAnsi="Calibri" w:cs="Arial"/>
                <w:color w:val="000000"/>
                <w:sz w:val="20"/>
                <w:szCs w:val="20"/>
                <w:lang w:eastAsia="en-US"/>
              </w:rPr>
            </w:pPr>
          </w:p>
          <w:p w14:paraId="76717705" w14:textId="77777777" w:rsidR="00917175" w:rsidRPr="007B6E3F" w:rsidRDefault="00917175" w:rsidP="00A416A0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79F0026F" w14:textId="77777777" w:rsidR="005E598C" w:rsidRPr="00F54E64" w:rsidRDefault="005E598C" w:rsidP="005E598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Redovne aktivnosti financirane iz: </w:t>
            </w:r>
          </w:p>
          <w:p w14:paraId="079A53D7" w14:textId="77777777" w:rsidR="00672CB8" w:rsidRPr="00F54E64" w:rsidRDefault="00672CB8" w:rsidP="0041388F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- MTF-a, GEF Child, GEF SSCF, ECAP III</w:t>
            </w:r>
            <w:r w:rsidR="00257A07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,</w:t>
            </w:r>
            <w:r w:rsidR="00B27C2C"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EU  projekata</w:t>
            </w:r>
          </w:p>
          <w:p w14:paraId="468F07CB" w14:textId="77777777" w:rsidR="00334D5C" w:rsidRPr="00F54E64" w:rsidRDefault="00334D5C" w:rsidP="0041388F">
            <w:pPr>
              <w:rPr>
                <w:rFonts w:ascii="Calibri" w:hAnsi="Calibri" w:cs="Arial"/>
                <w:sz w:val="20"/>
                <w:szCs w:val="20"/>
              </w:rPr>
            </w:pPr>
            <w:r w:rsidRPr="00F54E64">
              <w:rPr>
                <w:rFonts w:ascii="Calibri" w:hAnsi="Calibri" w:cs="Arial"/>
                <w:sz w:val="20"/>
                <w:szCs w:val="20"/>
                <w:lang w:eastAsia="en-US"/>
              </w:rPr>
              <w:t>- prihodi iz državnog proračuna.</w:t>
            </w:r>
          </w:p>
        </w:tc>
      </w:tr>
      <w:tr w:rsidR="000F65E9" w:rsidRPr="007B6E3F" w14:paraId="6C7C5C4F" w14:textId="77777777" w:rsidTr="00974391">
        <w:trPr>
          <w:trHeight w:val="315"/>
        </w:trPr>
        <w:tc>
          <w:tcPr>
            <w:tcW w:w="310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71949C" w14:textId="77777777" w:rsidR="000F65E9" w:rsidRPr="007B6E3F" w:rsidRDefault="000F65E9" w:rsidP="001C71FA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Ostali izdaci (42,43,44)</w:t>
            </w:r>
          </w:p>
          <w:p w14:paraId="6F5EE362" w14:textId="77777777" w:rsidR="00917175" w:rsidRPr="007B6E3F" w:rsidRDefault="00917175" w:rsidP="001C71FA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7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26462814" w14:textId="77777777" w:rsidR="000F65E9" w:rsidRPr="007B6E3F" w:rsidRDefault="000F65E9" w:rsidP="000F65E9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7B6E3F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Redovne aktivnosti financirane iz MTF-a.</w:t>
            </w:r>
          </w:p>
        </w:tc>
      </w:tr>
    </w:tbl>
    <w:p w14:paraId="79EE22C1" w14:textId="77777777" w:rsidR="002F7FEE" w:rsidRPr="007B6E3F" w:rsidRDefault="002F7FEE" w:rsidP="004251EA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7B6E3F">
        <w:rPr>
          <w:rFonts w:ascii="Calibri" w:hAnsi="Calibri"/>
          <w:color w:val="000000"/>
        </w:rPr>
        <w:t xml:space="preserve">Rebalans financijskog plana može se raditi po potrebi bilo kada tijekom godine. Preraspodjela sredstava među stavkama može biti do </w:t>
      </w:r>
      <w:r w:rsidR="007323FF" w:rsidRPr="007B6E3F">
        <w:rPr>
          <w:rFonts w:ascii="Calibri" w:hAnsi="Calibri"/>
          <w:color w:val="000000"/>
        </w:rPr>
        <w:t>30</w:t>
      </w:r>
      <w:r w:rsidRPr="007B6E3F">
        <w:rPr>
          <w:rFonts w:ascii="Calibri" w:hAnsi="Calibri"/>
          <w:color w:val="000000"/>
        </w:rPr>
        <w:t xml:space="preserve">%, tako da se neke stavke povećavaju, a druge smanjuju za taj iznos. U slučaju većih odstupanja potrebna je suglasnost </w:t>
      </w:r>
      <w:r w:rsidR="00763A32" w:rsidRPr="007B6E3F">
        <w:rPr>
          <w:rFonts w:ascii="Calibri" w:hAnsi="Calibri"/>
          <w:color w:val="000000"/>
        </w:rPr>
        <w:t>U</w:t>
      </w:r>
      <w:r w:rsidRPr="007B6E3F">
        <w:rPr>
          <w:rFonts w:ascii="Calibri" w:hAnsi="Calibri"/>
          <w:color w:val="000000"/>
        </w:rPr>
        <w:t xml:space="preserve">pravnog vijeća. </w:t>
      </w:r>
    </w:p>
    <w:p w14:paraId="3FB84139" w14:textId="77777777" w:rsidR="002F7FEE" w:rsidRPr="007B6E3F" w:rsidRDefault="002F7FEE" w:rsidP="004251EA">
      <w:pPr>
        <w:spacing w:before="100" w:beforeAutospacing="1" w:after="100" w:afterAutospacing="1"/>
        <w:jc w:val="both"/>
        <w:rPr>
          <w:rFonts w:ascii="Calibri" w:hAnsi="Calibri"/>
          <w:color w:val="000000"/>
        </w:rPr>
      </w:pPr>
      <w:r w:rsidRPr="007B6E3F">
        <w:rPr>
          <w:rFonts w:ascii="Calibri" w:hAnsi="Calibri"/>
          <w:color w:val="000000"/>
        </w:rPr>
        <w:t>Inventura se provodi jedan put godišnje</w:t>
      </w:r>
      <w:r w:rsidR="0072786F" w:rsidRPr="007B6E3F">
        <w:rPr>
          <w:rFonts w:ascii="Calibri" w:hAnsi="Calibri"/>
          <w:color w:val="000000"/>
        </w:rPr>
        <w:t>,</w:t>
      </w:r>
      <w:r w:rsidRPr="007B6E3F">
        <w:rPr>
          <w:rFonts w:ascii="Calibri" w:hAnsi="Calibri"/>
          <w:color w:val="000000"/>
        </w:rPr>
        <w:t xml:space="preserve"> i to najkasnije do kraja tekuće godine.</w:t>
      </w:r>
    </w:p>
    <w:p w14:paraId="1AAAEBF8" w14:textId="77777777" w:rsidR="00F17309" w:rsidRPr="007B6E3F" w:rsidRDefault="00F17309" w:rsidP="00F17309">
      <w:pPr>
        <w:jc w:val="both"/>
        <w:rPr>
          <w:rFonts w:ascii="Calibri" w:hAnsi="Calibri"/>
          <w:color w:val="000000"/>
        </w:rPr>
      </w:pPr>
      <w:r w:rsidRPr="007B6E3F">
        <w:rPr>
          <w:rFonts w:ascii="Calibri" w:hAnsi="Calibri"/>
          <w:color w:val="000000"/>
        </w:rPr>
        <w:lastRenderedPageBreak/>
        <w:t>Za točnost navedenih podataka svojim potpisom jamči, pod materijalnom i krivičnom odgovornošću, ravnateljica Centra.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</w:tblGrid>
      <w:tr w:rsidR="00F17309" w:rsidRPr="008F0F92" w14:paraId="48EBEE8F" w14:textId="77777777" w:rsidTr="00F17309">
        <w:tc>
          <w:tcPr>
            <w:tcW w:w="4811" w:type="dxa"/>
          </w:tcPr>
          <w:p w14:paraId="2A2B4EC7" w14:textId="77777777" w:rsidR="00F17309" w:rsidRPr="008F0F92" w:rsidRDefault="00F17309" w:rsidP="00F17309">
            <w:pPr>
              <w:rPr>
                <w:rFonts w:ascii="Calibri" w:hAnsi="Calibri"/>
              </w:rPr>
            </w:pPr>
          </w:p>
          <w:p w14:paraId="5A79FF49" w14:textId="77777777" w:rsidR="005761CC" w:rsidRPr="008F0F92" w:rsidRDefault="005761CC" w:rsidP="00F17309">
            <w:pPr>
              <w:rPr>
                <w:rFonts w:ascii="Calibri" w:hAnsi="Calibri"/>
              </w:rPr>
            </w:pPr>
          </w:p>
          <w:p w14:paraId="154368F1" w14:textId="77777777" w:rsidR="00F17309" w:rsidRPr="008F0F92" w:rsidRDefault="00F17309" w:rsidP="00F17309">
            <w:pPr>
              <w:rPr>
                <w:rFonts w:ascii="Calibri" w:hAnsi="Calibri"/>
              </w:rPr>
            </w:pPr>
          </w:p>
          <w:p w14:paraId="561D9BB9" w14:textId="77777777" w:rsidR="00F17309" w:rsidRPr="008F0F92" w:rsidRDefault="00F17309" w:rsidP="00F17309">
            <w:pPr>
              <w:rPr>
                <w:rFonts w:ascii="Calibri" w:hAnsi="Calibri"/>
              </w:rPr>
            </w:pPr>
            <w:r w:rsidRPr="008F0F92">
              <w:rPr>
                <w:rFonts w:ascii="Calibri" w:hAnsi="Calibri"/>
              </w:rPr>
              <w:t>__________________</w:t>
            </w:r>
          </w:p>
        </w:tc>
      </w:tr>
    </w:tbl>
    <w:p w14:paraId="1E2BC270" w14:textId="77777777" w:rsidR="00F17309" w:rsidRPr="008F0F92" w:rsidRDefault="00F17309" w:rsidP="00F17309">
      <w:pPr>
        <w:rPr>
          <w:rFonts w:ascii="Calibri" w:hAnsi="Calibri"/>
        </w:rPr>
      </w:pPr>
      <w:r w:rsidRPr="008F0F92">
        <w:rPr>
          <w:rFonts w:ascii="Calibri" w:hAnsi="Calibri"/>
        </w:rPr>
        <w:t>Željka Škaričić</w:t>
      </w:r>
    </w:p>
    <w:p w14:paraId="0FCEF80A" w14:textId="77777777" w:rsidR="00F17309" w:rsidRPr="008F0F92" w:rsidRDefault="00F17309" w:rsidP="00F17309">
      <w:pPr>
        <w:rPr>
          <w:rFonts w:ascii="Calibri" w:hAnsi="Calibri"/>
        </w:rPr>
      </w:pPr>
      <w:r w:rsidRPr="008F0F92">
        <w:rPr>
          <w:rFonts w:ascii="Calibri" w:hAnsi="Calibri"/>
        </w:rPr>
        <w:t>Ravnateljica CRA/PPA</w:t>
      </w:r>
    </w:p>
    <w:p w14:paraId="120E57B3" w14:textId="77777777" w:rsidR="00F17309" w:rsidRPr="008F0F92" w:rsidRDefault="00F17309" w:rsidP="00F17309">
      <w:pPr>
        <w:rPr>
          <w:rFonts w:ascii="Calibri" w:hAnsi="Calibri"/>
        </w:rPr>
      </w:pPr>
    </w:p>
    <w:p w14:paraId="4B472D1E" w14:textId="77777777" w:rsidR="00F17309" w:rsidRPr="008F0F92" w:rsidRDefault="005341BB" w:rsidP="00FB7838">
      <w:pPr>
        <w:numPr>
          <w:ilvl w:val="0"/>
          <w:numId w:val="10"/>
        </w:numPr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Rebalans f</w:t>
      </w:r>
      <w:r w:rsidR="00F17309" w:rsidRPr="008F0F92">
        <w:rPr>
          <w:rFonts w:ascii="Calibri" w:hAnsi="Calibri"/>
        </w:rPr>
        <w:t>inancijsk</w:t>
      </w:r>
      <w:r>
        <w:rPr>
          <w:rFonts w:ascii="Calibri" w:hAnsi="Calibri"/>
        </w:rPr>
        <w:t>og</w:t>
      </w:r>
      <w:r w:rsidR="00F17309" w:rsidRPr="008F0F92">
        <w:rPr>
          <w:rFonts w:ascii="Calibri" w:hAnsi="Calibri"/>
        </w:rPr>
        <w:t xml:space="preserve"> plan</w:t>
      </w:r>
      <w:r>
        <w:rPr>
          <w:rFonts w:ascii="Calibri" w:hAnsi="Calibri"/>
        </w:rPr>
        <w:t>a</w:t>
      </w:r>
      <w:r w:rsidR="00F17309" w:rsidRPr="008F0F92">
        <w:rPr>
          <w:rFonts w:ascii="Calibri" w:hAnsi="Calibri"/>
        </w:rPr>
        <w:t xml:space="preserve"> CRA/PPA</w:t>
      </w:r>
      <w:r w:rsidR="007B6E3F" w:rsidRPr="008F0F92">
        <w:rPr>
          <w:rFonts w:ascii="Calibri" w:hAnsi="Calibri"/>
        </w:rPr>
        <w:t xml:space="preserve"> za 202</w:t>
      </w:r>
      <w:r w:rsidR="00257A07">
        <w:rPr>
          <w:rFonts w:ascii="Calibri" w:hAnsi="Calibri"/>
        </w:rPr>
        <w:t>3</w:t>
      </w:r>
      <w:r w:rsidR="00F17309" w:rsidRPr="008F0F92">
        <w:rPr>
          <w:rFonts w:ascii="Calibri" w:hAnsi="Calibri"/>
        </w:rPr>
        <w:t>.</w:t>
      </w:r>
      <w:r w:rsidR="00FB7182" w:rsidRPr="008F0F92">
        <w:rPr>
          <w:rFonts w:ascii="Calibri" w:hAnsi="Calibri"/>
        </w:rPr>
        <w:t xml:space="preserve"> </w:t>
      </w:r>
      <w:r w:rsidR="00F17309" w:rsidRPr="008F0F92">
        <w:rPr>
          <w:rFonts w:ascii="Calibri" w:hAnsi="Calibri"/>
        </w:rPr>
        <w:t xml:space="preserve">godinu usvojen je na </w:t>
      </w:r>
      <w:r>
        <w:rPr>
          <w:rFonts w:ascii="Calibri" w:hAnsi="Calibri"/>
        </w:rPr>
        <w:t>5</w:t>
      </w:r>
      <w:r w:rsidR="00257A07">
        <w:rPr>
          <w:rFonts w:ascii="Calibri" w:hAnsi="Calibri"/>
        </w:rPr>
        <w:t>.</w:t>
      </w:r>
      <w:r w:rsidR="00F17309" w:rsidRPr="008F0F92">
        <w:rPr>
          <w:rFonts w:ascii="Calibri" w:hAnsi="Calibri"/>
        </w:rPr>
        <w:t xml:space="preserve"> sjednici Upravnog vije</w:t>
      </w:r>
      <w:r w:rsidR="008F0F92" w:rsidRPr="008F0F92">
        <w:rPr>
          <w:rFonts w:ascii="Calibri" w:hAnsi="Calibri"/>
        </w:rPr>
        <w:t>ća Centra, održanoj</w:t>
      </w:r>
      <w:r w:rsidR="00672CB8">
        <w:rPr>
          <w:rFonts w:ascii="Calibri" w:hAnsi="Calibri"/>
        </w:rPr>
        <w:t>,</w:t>
      </w:r>
      <w:r w:rsidR="008F0F92" w:rsidRPr="008F0F92">
        <w:rPr>
          <w:rFonts w:ascii="Calibri" w:hAnsi="Calibri"/>
        </w:rPr>
        <w:t xml:space="preserve"> </w:t>
      </w:r>
      <w:r w:rsidR="00672CB8">
        <w:rPr>
          <w:rFonts w:ascii="Calibri" w:hAnsi="Calibri"/>
        </w:rPr>
        <w:t>2</w:t>
      </w:r>
      <w:r w:rsidR="006270BA">
        <w:rPr>
          <w:rFonts w:ascii="Calibri" w:hAnsi="Calibri"/>
        </w:rPr>
        <w:t>7</w:t>
      </w:r>
      <w:r w:rsidR="00F17309" w:rsidRPr="008F0F92">
        <w:rPr>
          <w:rFonts w:ascii="Calibri" w:hAnsi="Calibri"/>
        </w:rPr>
        <w:t>.</w:t>
      </w:r>
      <w:r w:rsidR="00FB7182" w:rsidRPr="008F0F92">
        <w:rPr>
          <w:rFonts w:ascii="Calibri" w:hAnsi="Calibri"/>
        </w:rPr>
        <w:t xml:space="preserve"> </w:t>
      </w:r>
      <w:r w:rsidR="007B6E3F" w:rsidRPr="008F0F92">
        <w:rPr>
          <w:rFonts w:ascii="Calibri" w:hAnsi="Calibri"/>
        </w:rPr>
        <w:t>prosinca 202</w:t>
      </w:r>
      <w:r>
        <w:rPr>
          <w:rFonts w:ascii="Calibri" w:hAnsi="Calibri"/>
        </w:rPr>
        <w:t>3</w:t>
      </w:r>
      <w:r w:rsidR="00F17309" w:rsidRPr="008F0F92">
        <w:rPr>
          <w:rFonts w:ascii="Calibri" w:hAnsi="Calibri"/>
        </w:rPr>
        <w:t>.g.</w:t>
      </w:r>
    </w:p>
    <w:p w14:paraId="049AAF7E" w14:textId="77777777" w:rsidR="00F17309" w:rsidRPr="008F0F92" w:rsidRDefault="00F17309" w:rsidP="00F17309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1"/>
      </w:tblGrid>
      <w:tr w:rsidR="00F17309" w:rsidRPr="008F0F92" w14:paraId="09453A8D" w14:textId="77777777" w:rsidTr="00F17309">
        <w:tc>
          <w:tcPr>
            <w:tcW w:w="4811" w:type="dxa"/>
          </w:tcPr>
          <w:p w14:paraId="3D4B3536" w14:textId="77777777" w:rsidR="00F17309" w:rsidRPr="008F0F92" w:rsidRDefault="00F17309" w:rsidP="00F17309">
            <w:pPr>
              <w:rPr>
                <w:rFonts w:ascii="Calibri" w:hAnsi="Calibri"/>
              </w:rPr>
            </w:pPr>
          </w:p>
        </w:tc>
      </w:tr>
      <w:tr w:rsidR="00F17309" w:rsidRPr="008F0F92" w14:paraId="0A9375CA" w14:textId="77777777" w:rsidTr="00F17309">
        <w:tc>
          <w:tcPr>
            <w:tcW w:w="4811" w:type="dxa"/>
          </w:tcPr>
          <w:p w14:paraId="3FE3F635" w14:textId="77777777" w:rsidR="00F17309" w:rsidRPr="008F0F92" w:rsidRDefault="00F17309" w:rsidP="00F17309">
            <w:pPr>
              <w:rPr>
                <w:rFonts w:ascii="Calibri" w:hAnsi="Calibri"/>
              </w:rPr>
            </w:pPr>
          </w:p>
          <w:p w14:paraId="276937EE" w14:textId="77777777" w:rsidR="00F17309" w:rsidRPr="008F0F92" w:rsidRDefault="00F17309" w:rsidP="00F17309">
            <w:pPr>
              <w:rPr>
                <w:rFonts w:ascii="Calibri" w:hAnsi="Calibri"/>
              </w:rPr>
            </w:pPr>
            <w:r w:rsidRPr="008F0F92">
              <w:rPr>
                <w:rFonts w:ascii="Calibri" w:hAnsi="Calibri"/>
              </w:rPr>
              <w:t>__________________</w:t>
            </w:r>
          </w:p>
        </w:tc>
      </w:tr>
      <w:tr w:rsidR="00F17309" w:rsidRPr="008F0F92" w14:paraId="2C1E165B" w14:textId="77777777" w:rsidTr="00F17309">
        <w:tc>
          <w:tcPr>
            <w:tcW w:w="4811" w:type="dxa"/>
          </w:tcPr>
          <w:p w14:paraId="561A6F11" w14:textId="77777777" w:rsidR="00F17309" w:rsidRPr="008F0F92" w:rsidRDefault="00F17309" w:rsidP="00F17309">
            <w:pPr>
              <w:rPr>
                <w:rFonts w:ascii="Calibri" w:hAnsi="Calibri"/>
              </w:rPr>
            </w:pPr>
            <w:r w:rsidRPr="008F0F92">
              <w:rPr>
                <w:rFonts w:ascii="Calibri" w:hAnsi="Calibri"/>
              </w:rPr>
              <w:t>dr.sc. Mario Šiljeg</w:t>
            </w:r>
          </w:p>
          <w:p w14:paraId="4F23D137" w14:textId="77777777" w:rsidR="00F17309" w:rsidRPr="008F0F92" w:rsidRDefault="00F17309" w:rsidP="00F17309">
            <w:pPr>
              <w:rPr>
                <w:rFonts w:ascii="Calibri" w:hAnsi="Calibri"/>
              </w:rPr>
            </w:pPr>
            <w:r w:rsidRPr="008F0F92">
              <w:rPr>
                <w:rFonts w:ascii="Calibri" w:hAnsi="Calibri"/>
              </w:rPr>
              <w:t>Predsjednik Upravnog vijeća CRA/PPA</w:t>
            </w:r>
          </w:p>
        </w:tc>
      </w:tr>
    </w:tbl>
    <w:p w14:paraId="194C5FB4" w14:textId="77777777" w:rsidR="002F7FEE" w:rsidRPr="007B6E3F" w:rsidRDefault="002F7FEE" w:rsidP="003D386F">
      <w:pPr>
        <w:spacing w:before="100" w:beforeAutospacing="1" w:after="100" w:afterAutospacing="1"/>
        <w:jc w:val="both"/>
        <w:rPr>
          <w:rFonts w:ascii="Calibri" w:hAnsi="Calibri"/>
          <w:color w:val="FF0000"/>
        </w:rPr>
      </w:pPr>
    </w:p>
    <w:sectPr w:rsidR="002F7FEE" w:rsidRPr="007B6E3F" w:rsidSect="00505D54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0BA"/>
    <w:multiLevelType w:val="hybridMultilevel"/>
    <w:tmpl w:val="3774A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2091"/>
    <w:multiLevelType w:val="hybridMultilevel"/>
    <w:tmpl w:val="423A3B92"/>
    <w:lvl w:ilvl="0" w:tplc="C0B6795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12F4F"/>
    <w:multiLevelType w:val="hybridMultilevel"/>
    <w:tmpl w:val="2B70B4D0"/>
    <w:lvl w:ilvl="0" w:tplc="51A6B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80C17"/>
    <w:multiLevelType w:val="multilevel"/>
    <w:tmpl w:val="72A45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DF6777"/>
    <w:multiLevelType w:val="hybridMultilevel"/>
    <w:tmpl w:val="337A4638"/>
    <w:lvl w:ilvl="0" w:tplc="C0B6795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1217E"/>
    <w:multiLevelType w:val="hybridMultilevel"/>
    <w:tmpl w:val="183C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74EB2"/>
    <w:multiLevelType w:val="hybridMultilevel"/>
    <w:tmpl w:val="2034AE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A0653"/>
    <w:multiLevelType w:val="hybridMultilevel"/>
    <w:tmpl w:val="900465BA"/>
    <w:lvl w:ilvl="0" w:tplc="3702B2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71EF5"/>
    <w:multiLevelType w:val="hybridMultilevel"/>
    <w:tmpl w:val="887C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5875"/>
    <w:multiLevelType w:val="hybridMultilevel"/>
    <w:tmpl w:val="9D22BA50"/>
    <w:lvl w:ilvl="0" w:tplc="C0B6795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7552">
    <w:abstractNumId w:val="3"/>
  </w:num>
  <w:num w:numId="2" w16cid:durableId="1195073729">
    <w:abstractNumId w:val="7"/>
  </w:num>
  <w:num w:numId="3" w16cid:durableId="90471223">
    <w:abstractNumId w:val="9"/>
  </w:num>
  <w:num w:numId="4" w16cid:durableId="1350067246">
    <w:abstractNumId w:val="4"/>
  </w:num>
  <w:num w:numId="5" w16cid:durableId="295647140">
    <w:abstractNumId w:val="1"/>
  </w:num>
  <w:num w:numId="6" w16cid:durableId="1099983583">
    <w:abstractNumId w:val="2"/>
  </w:num>
  <w:num w:numId="7" w16cid:durableId="741413843">
    <w:abstractNumId w:val="0"/>
  </w:num>
  <w:num w:numId="8" w16cid:durableId="1091972768">
    <w:abstractNumId w:val="6"/>
  </w:num>
  <w:num w:numId="9" w16cid:durableId="2111197096">
    <w:abstractNumId w:val="5"/>
  </w:num>
  <w:num w:numId="10" w16cid:durableId="851380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EA"/>
    <w:rsid w:val="00001E61"/>
    <w:rsid w:val="00015C6A"/>
    <w:rsid w:val="00024531"/>
    <w:rsid w:val="00034E1F"/>
    <w:rsid w:val="00054F9C"/>
    <w:rsid w:val="000702ED"/>
    <w:rsid w:val="00084B2C"/>
    <w:rsid w:val="000860FE"/>
    <w:rsid w:val="00093090"/>
    <w:rsid w:val="00095EA5"/>
    <w:rsid w:val="000A2157"/>
    <w:rsid w:val="000A4B1F"/>
    <w:rsid w:val="000B7FB3"/>
    <w:rsid w:val="000C1971"/>
    <w:rsid w:val="000F65E9"/>
    <w:rsid w:val="000F7497"/>
    <w:rsid w:val="001A30CA"/>
    <w:rsid w:val="001A7E1C"/>
    <w:rsid w:val="001B0788"/>
    <w:rsid w:val="001B0A19"/>
    <w:rsid w:val="001B5407"/>
    <w:rsid w:val="001B77E7"/>
    <w:rsid w:val="001C01B3"/>
    <w:rsid w:val="001C5818"/>
    <w:rsid w:val="001C71D1"/>
    <w:rsid w:val="001C71FA"/>
    <w:rsid w:val="001F4B79"/>
    <w:rsid w:val="002006F4"/>
    <w:rsid w:val="00215578"/>
    <w:rsid w:val="00227F38"/>
    <w:rsid w:val="00243743"/>
    <w:rsid w:val="00250F63"/>
    <w:rsid w:val="00257A07"/>
    <w:rsid w:val="00265120"/>
    <w:rsid w:val="00277ADD"/>
    <w:rsid w:val="00281A08"/>
    <w:rsid w:val="00292DA3"/>
    <w:rsid w:val="00293551"/>
    <w:rsid w:val="00296476"/>
    <w:rsid w:val="002A3E7F"/>
    <w:rsid w:val="002A79F2"/>
    <w:rsid w:val="002B75DB"/>
    <w:rsid w:val="002C250C"/>
    <w:rsid w:val="002F1EFF"/>
    <w:rsid w:val="002F7FEE"/>
    <w:rsid w:val="00300EF2"/>
    <w:rsid w:val="00303675"/>
    <w:rsid w:val="00324052"/>
    <w:rsid w:val="00334D5C"/>
    <w:rsid w:val="00361E66"/>
    <w:rsid w:val="00367667"/>
    <w:rsid w:val="00376270"/>
    <w:rsid w:val="00385F26"/>
    <w:rsid w:val="0039672E"/>
    <w:rsid w:val="003B6696"/>
    <w:rsid w:val="003C18F0"/>
    <w:rsid w:val="003D0598"/>
    <w:rsid w:val="003D301E"/>
    <w:rsid w:val="003D386F"/>
    <w:rsid w:val="003D7925"/>
    <w:rsid w:val="003E4789"/>
    <w:rsid w:val="003E68A2"/>
    <w:rsid w:val="003F5F0B"/>
    <w:rsid w:val="0041388F"/>
    <w:rsid w:val="004207EE"/>
    <w:rsid w:val="004232F0"/>
    <w:rsid w:val="004251EA"/>
    <w:rsid w:val="00430CEF"/>
    <w:rsid w:val="00471901"/>
    <w:rsid w:val="004774E9"/>
    <w:rsid w:val="004E0488"/>
    <w:rsid w:val="004F0436"/>
    <w:rsid w:val="004F633E"/>
    <w:rsid w:val="00505D54"/>
    <w:rsid w:val="00513DF8"/>
    <w:rsid w:val="0052100F"/>
    <w:rsid w:val="00533C63"/>
    <w:rsid w:val="005341BB"/>
    <w:rsid w:val="00543451"/>
    <w:rsid w:val="0054429F"/>
    <w:rsid w:val="005633DD"/>
    <w:rsid w:val="00567BAC"/>
    <w:rsid w:val="005761CC"/>
    <w:rsid w:val="00577137"/>
    <w:rsid w:val="00581A9B"/>
    <w:rsid w:val="00595104"/>
    <w:rsid w:val="005A06A4"/>
    <w:rsid w:val="005A1D12"/>
    <w:rsid w:val="005A57D5"/>
    <w:rsid w:val="005B173F"/>
    <w:rsid w:val="005B5A28"/>
    <w:rsid w:val="005B63BB"/>
    <w:rsid w:val="005D59BA"/>
    <w:rsid w:val="005E598C"/>
    <w:rsid w:val="005E6580"/>
    <w:rsid w:val="005E6CD0"/>
    <w:rsid w:val="005F1F65"/>
    <w:rsid w:val="005F792D"/>
    <w:rsid w:val="00601771"/>
    <w:rsid w:val="00611C49"/>
    <w:rsid w:val="00616ABE"/>
    <w:rsid w:val="00621152"/>
    <w:rsid w:val="00622681"/>
    <w:rsid w:val="006270BA"/>
    <w:rsid w:val="006455B8"/>
    <w:rsid w:val="0064734D"/>
    <w:rsid w:val="00654157"/>
    <w:rsid w:val="00654E00"/>
    <w:rsid w:val="00662FAE"/>
    <w:rsid w:val="00672CB8"/>
    <w:rsid w:val="006857B9"/>
    <w:rsid w:val="006A29F4"/>
    <w:rsid w:val="006B027F"/>
    <w:rsid w:val="006B463C"/>
    <w:rsid w:val="006C0D38"/>
    <w:rsid w:val="006C5553"/>
    <w:rsid w:val="006C6184"/>
    <w:rsid w:val="006E358E"/>
    <w:rsid w:val="006E4A46"/>
    <w:rsid w:val="006F03ED"/>
    <w:rsid w:val="006F0F06"/>
    <w:rsid w:val="0070667F"/>
    <w:rsid w:val="0072786F"/>
    <w:rsid w:val="007323FF"/>
    <w:rsid w:val="007358CE"/>
    <w:rsid w:val="00735FA3"/>
    <w:rsid w:val="007450EB"/>
    <w:rsid w:val="0075478B"/>
    <w:rsid w:val="00763A32"/>
    <w:rsid w:val="007669B3"/>
    <w:rsid w:val="00771B1E"/>
    <w:rsid w:val="0078352C"/>
    <w:rsid w:val="007B6E3F"/>
    <w:rsid w:val="007C7BBB"/>
    <w:rsid w:val="007E7C2C"/>
    <w:rsid w:val="00810BF1"/>
    <w:rsid w:val="00811B31"/>
    <w:rsid w:val="008120EB"/>
    <w:rsid w:val="0083055C"/>
    <w:rsid w:val="00835DBE"/>
    <w:rsid w:val="00856FC5"/>
    <w:rsid w:val="00865F15"/>
    <w:rsid w:val="00885ED2"/>
    <w:rsid w:val="00892C28"/>
    <w:rsid w:val="008A53E1"/>
    <w:rsid w:val="008A7CF4"/>
    <w:rsid w:val="008C3D60"/>
    <w:rsid w:val="008D07BB"/>
    <w:rsid w:val="008E209B"/>
    <w:rsid w:val="008F0F92"/>
    <w:rsid w:val="008F345F"/>
    <w:rsid w:val="008F72C4"/>
    <w:rsid w:val="00900FB1"/>
    <w:rsid w:val="009028D1"/>
    <w:rsid w:val="00917175"/>
    <w:rsid w:val="00922971"/>
    <w:rsid w:val="009236E7"/>
    <w:rsid w:val="00941CE4"/>
    <w:rsid w:val="009473CE"/>
    <w:rsid w:val="00950628"/>
    <w:rsid w:val="00950E34"/>
    <w:rsid w:val="0096707C"/>
    <w:rsid w:val="00967351"/>
    <w:rsid w:val="00970B1D"/>
    <w:rsid w:val="00974391"/>
    <w:rsid w:val="00985E97"/>
    <w:rsid w:val="00991B65"/>
    <w:rsid w:val="009B1070"/>
    <w:rsid w:val="009C7EA3"/>
    <w:rsid w:val="009E0214"/>
    <w:rsid w:val="009E4806"/>
    <w:rsid w:val="00A03050"/>
    <w:rsid w:val="00A0402D"/>
    <w:rsid w:val="00A132C4"/>
    <w:rsid w:val="00A33C8D"/>
    <w:rsid w:val="00A416A0"/>
    <w:rsid w:val="00A45338"/>
    <w:rsid w:val="00A755C8"/>
    <w:rsid w:val="00A82650"/>
    <w:rsid w:val="00A84516"/>
    <w:rsid w:val="00A8649B"/>
    <w:rsid w:val="00A90644"/>
    <w:rsid w:val="00AA547C"/>
    <w:rsid w:val="00AE233C"/>
    <w:rsid w:val="00AF0743"/>
    <w:rsid w:val="00AF4BCB"/>
    <w:rsid w:val="00B119C5"/>
    <w:rsid w:val="00B14DA7"/>
    <w:rsid w:val="00B23786"/>
    <w:rsid w:val="00B24EED"/>
    <w:rsid w:val="00B27C2C"/>
    <w:rsid w:val="00B40D80"/>
    <w:rsid w:val="00B80D2D"/>
    <w:rsid w:val="00B9369E"/>
    <w:rsid w:val="00B96DD2"/>
    <w:rsid w:val="00BD24AE"/>
    <w:rsid w:val="00BD5DA3"/>
    <w:rsid w:val="00BF35F6"/>
    <w:rsid w:val="00C0584C"/>
    <w:rsid w:val="00C310C7"/>
    <w:rsid w:val="00C45B21"/>
    <w:rsid w:val="00C56F9F"/>
    <w:rsid w:val="00C67593"/>
    <w:rsid w:val="00C70494"/>
    <w:rsid w:val="00C82893"/>
    <w:rsid w:val="00C86EDC"/>
    <w:rsid w:val="00C9127A"/>
    <w:rsid w:val="00C92371"/>
    <w:rsid w:val="00C93C5A"/>
    <w:rsid w:val="00C96CCB"/>
    <w:rsid w:val="00CA7AAB"/>
    <w:rsid w:val="00CB0C91"/>
    <w:rsid w:val="00CC45DC"/>
    <w:rsid w:val="00CD056E"/>
    <w:rsid w:val="00CF78F1"/>
    <w:rsid w:val="00D074C7"/>
    <w:rsid w:val="00D36F6B"/>
    <w:rsid w:val="00D44400"/>
    <w:rsid w:val="00D453E2"/>
    <w:rsid w:val="00D63A2F"/>
    <w:rsid w:val="00D64243"/>
    <w:rsid w:val="00D67A62"/>
    <w:rsid w:val="00DA4C8A"/>
    <w:rsid w:val="00DB2300"/>
    <w:rsid w:val="00DD2DC0"/>
    <w:rsid w:val="00DD2E34"/>
    <w:rsid w:val="00DE64FD"/>
    <w:rsid w:val="00DF7536"/>
    <w:rsid w:val="00DF7B69"/>
    <w:rsid w:val="00E00923"/>
    <w:rsid w:val="00E56258"/>
    <w:rsid w:val="00E56C7D"/>
    <w:rsid w:val="00E9458B"/>
    <w:rsid w:val="00EA368C"/>
    <w:rsid w:val="00EB7AFD"/>
    <w:rsid w:val="00EE66BB"/>
    <w:rsid w:val="00F04CD0"/>
    <w:rsid w:val="00F05380"/>
    <w:rsid w:val="00F07350"/>
    <w:rsid w:val="00F12019"/>
    <w:rsid w:val="00F17309"/>
    <w:rsid w:val="00F267FB"/>
    <w:rsid w:val="00F30596"/>
    <w:rsid w:val="00F4234E"/>
    <w:rsid w:val="00F429FD"/>
    <w:rsid w:val="00F54E64"/>
    <w:rsid w:val="00F56C8D"/>
    <w:rsid w:val="00F62E8A"/>
    <w:rsid w:val="00F94410"/>
    <w:rsid w:val="00F96B28"/>
    <w:rsid w:val="00FA2B17"/>
    <w:rsid w:val="00FB4B01"/>
    <w:rsid w:val="00FB7182"/>
    <w:rsid w:val="00FB7838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B987C"/>
  <w15:chartTrackingRefBased/>
  <w15:docId w15:val="{D131D594-B38D-4FF7-8655-AF2A38D0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EA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TLetterhead">
    <w:name w:val="LT Letterhead"/>
    <w:uiPriority w:val="99"/>
    <w:rsid w:val="004251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lang w:val="hr-HR" w:eastAsia="hr-HR"/>
    </w:rPr>
  </w:style>
  <w:style w:type="paragraph" w:styleId="Header">
    <w:name w:val="header"/>
    <w:basedOn w:val="Normal"/>
    <w:link w:val="HeaderChar"/>
    <w:unhideWhenUsed/>
    <w:rsid w:val="004251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51E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aliases w:val="Bullets,References"/>
    <w:basedOn w:val="Normal"/>
    <w:link w:val="ListParagraphChar"/>
    <w:uiPriority w:val="34"/>
    <w:qFormat/>
    <w:rsid w:val="004251EA"/>
    <w:pPr>
      <w:ind w:left="720"/>
      <w:contextualSpacing/>
    </w:pPr>
  </w:style>
  <w:style w:type="character" w:customStyle="1" w:styleId="ListParagraphChar">
    <w:name w:val="List Paragraph Char"/>
    <w:aliases w:val="Bullets Char,References Char"/>
    <w:link w:val="ListParagraph"/>
    <w:uiPriority w:val="34"/>
    <w:rsid w:val="004251E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4251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1E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51E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Revision">
    <w:name w:val="Revision"/>
    <w:hidden/>
    <w:uiPriority w:val="99"/>
    <w:semiHidden/>
    <w:rsid w:val="005A06A4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487CE-E092-424E-AFA6-E6D4A596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Dina Šilović</cp:lastModifiedBy>
  <cp:revision>2</cp:revision>
  <cp:lastPrinted>2017-12-18T13:08:00Z</cp:lastPrinted>
  <dcterms:created xsi:type="dcterms:W3CDTF">2024-03-22T10:00:00Z</dcterms:created>
  <dcterms:modified xsi:type="dcterms:W3CDTF">2024-03-22T10:00:00Z</dcterms:modified>
</cp:coreProperties>
</file>